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65" w:rsidRPr="00AF4E65" w:rsidRDefault="00AF4E65" w:rsidP="00AF4E65">
      <w:pPr>
        <w:spacing w:after="0" w:line="240" w:lineRule="auto"/>
        <w:jc w:val="right"/>
        <w:rPr>
          <w:rFonts w:ascii="Verdana" w:eastAsia="Times New Roman" w:hAnsi="Verdana" w:cs="Arial"/>
          <w:b/>
          <w:lang w:eastAsia="pl-PL"/>
        </w:rPr>
      </w:pPr>
      <w:bookmarkStart w:id="0" w:name="_GoBack"/>
      <w:bookmarkEnd w:id="0"/>
    </w:p>
    <w:p w:rsidR="00AF4E65" w:rsidRPr="00AF4E65" w:rsidRDefault="00AF4E65" w:rsidP="00AF4E65">
      <w:pPr>
        <w:spacing w:after="0" w:line="240" w:lineRule="auto"/>
        <w:jc w:val="right"/>
        <w:rPr>
          <w:rFonts w:ascii="Verdana" w:eastAsia="Times New Roman" w:hAnsi="Verdana" w:cs="Arial"/>
          <w:b/>
          <w:lang w:eastAsia="pl-PL"/>
        </w:rPr>
      </w:pPr>
    </w:p>
    <w:p w:rsidR="00AF4E65" w:rsidRPr="00AF4E65" w:rsidRDefault="00AF4E65" w:rsidP="00AF4E65">
      <w:pPr>
        <w:tabs>
          <w:tab w:val="left" w:pos="7605"/>
        </w:tabs>
        <w:spacing w:after="0" w:line="240" w:lineRule="auto"/>
        <w:rPr>
          <w:rFonts w:ascii="Verdana" w:eastAsia="Times New Roman" w:hAnsi="Verdana" w:cs="Arial"/>
          <w:b/>
          <w:lang w:eastAsia="pl-PL"/>
        </w:rPr>
      </w:pPr>
      <w:r w:rsidRPr="00AF4E65">
        <w:rPr>
          <w:rFonts w:ascii="Verdana" w:eastAsia="Times New Roman" w:hAnsi="Verdana" w:cs="Arial"/>
          <w:b/>
          <w:lang w:eastAsia="pl-PL"/>
        </w:rPr>
        <w:tab/>
      </w:r>
    </w:p>
    <w:p w:rsidR="00AF4E65" w:rsidRPr="00AF4E65" w:rsidRDefault="00AF4E65" w:rsidP="00AF4E65">
      <w:pPr>
        <w:spacing w:after="0" w:line="240" w:lineRule="auto"/>
        <w:jc w:val="center"/>
        <w:rPr>
          <w:rFonts w:ascii="Verdana" w:eastAsia="Times New Roman" w:hAnsi="Verdana" w:cs="Arial"/>
          <w:b/>
          <w:lang w:eastAsia="pl-PL"/>
        </w:rPr>
      </w:pPr>
      <w:r w:rsidRPr="00AF4E65">
        <w:rPr>
          <w:rFonts w:ascii="Verdana" w:eastAsia="Times New Roman" w:hAnsi="Verdana" w:cs="Arial"/>
          <w:b/>
          <w:lang w:eastAsia="pl-PL"/>
        </w:rPr>
        <w:t>CZĘŚĆ II SIWZ</w:t>
      </w:r>
    </w:p>
    <w:p w:rsidR="00AF4E65" w:rsidRPr="00AF4E65" w:rsidRDefault="00AF4E65" w:rsidP="00AF4E65">
      <w:pPr>
        <w:spacing w:after="0" w:line="240" w:lineRule="auto"/>
        <w:jc w:val="center"/>
        <w:rPr>
          <w:rFonts w:ascii="Verdana" w:eastAsia="Times New Roman" w:hAnsi="Verdana" w:cs="Arial"/>
          <w:b/>
          <w:lang w:eastAsia="pl-PL"/>
        </w:rPr>
      </w:pPr>
      <w:r w:rsidRPr="00AF4E65">
        <w:rPr>
          <w:rFonts w:ascii="Verdana" w:eastAsia="Times New Roman" w:hAnsi="Verdana" w:cs="Arial"/>
          <w:b/>
          <w:lang w:eastAsia="pl-PL"/>
        </w:rPr>
        <w:t xml:space="preserve"> Wzór umowy w sprawie zamówienia publicznego dla części A, B i C zamówienia</w:t>
      </w:r>
    </w:p>
    <w:p w:rsidR="00AF4E65" w:rsidRPr="00AF4E65" w:rsidRDefault="00AF4E65" w:rsidP="00AF4E65">
      <w:pPr>
        <w:spacing w:after="0" w:line="240" w:lineRule="auto"/>
        <w:ind w:left="1276" w:hanging="1276"/>
        <w:jc w:val="right"/>
        <w:rPr>
          <w:rFonts w:ascii="Verdana" w:eastAsia="Times New Roman" w:hAnsi="Verdana" w:cs="Times New Roman"/>
          <w:lang w:eastAsia="pl-PL"/>
        </w:rPr>
      </w:pPr>
    </w:p>
    <w:p w:rsidR="00AF4E65" w:rsidRPr="00AF4E65" w:rsidRDefault="00AF4E65" w:rsidP="00AF4E65">
      <w:pPr>
        <w:spacing w:after="0" w:line="240" w:lineRule="auto"/>
        <w:jc w:val="center"/>
        <w:rPr>
          <w:rFonts w:ascii="Verdana" w:eastAsia="Times New Roman" w:hAnsi="Verdana" w:cs="Times New Roman"/>
          <w:sz w:val="24"/>
          <w:szCs w:val="24"/>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bCs/>
          <w:lang w:eastAsia="pl-PL"/>
        </w:rPr>
      </w:pPr>
      <w:r w:rsidRPr="00AF4E65">
        <w:rPr>
          <w:rFonts w:ascii="Verdana" w:eastAsia="Times New Roman" w:hAnsi="Verdana" w:cs="Tahoma"/>
          <w:b/>
          <w:bCs/>
          <w:lang w:eastAsia="pl-PL"/>
        </w:rPr>
        <w:t>UMOWA Nr .........</w:t>
      </w:r>
    </w:p>
    <w:p w:rsidR="00AF4E65" w:rsidRPr="00AF4E65" w:rsidRDefault="00AF4E65" w:rsidP="00AF4E65">
      <w:pPr>
        <w:autoSpaceDE w:val="0"/>
        <w:autoSpaceDN w:val="0"/>
        <w:adjustRightInd w:val="0"/>
        <w:spacing w:after="0" w:line="276" w:lineRule="auto"/>
        <w:jc w:val="center"/>
        <w:rPr>
          <w:rFonts w:ascii="Verdana" w:eastAsia="Times New Roman" w:hAnsi="Verdana" w:cs="Tahoma"/>
          <w:b/>
          <w:bCs/>
          <w:sz w:val="24"/>
          <w:szCs w:val="24"/>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zawarta w dniu …………………….. roku pomi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dzy:</w:t>
      </w:r>
    </w:p>
    <w:p w:rsidR="00AF4E65" w:rsidRPr="00AF4E65" w:rsidRDefault="00AF4E65" w:rsidP="00AF4E65">
      <w:pPr>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POWIATEM PRZASNYSKIM z siedzibą w Przasnyszu, ul. Św. St. Kostki 5, 06-300 Przasnysz,</w:t>
      </w:r>
    </w:p>
    <w:p w:rsidR="00AF4E65" w:rsidRPr="00AF4E65" w:rsidRDefault="00AF4E65" w:rsidP="00AF4E65">
      <w:pPr>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zarejestrowanym w; NIP: 761-15-27-332, REGON:  55-06-68-812</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 dalszej tre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Umowy zwanym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reprezentowanym przez:</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a</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 siedzib</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 przy ul. ………………………………………..</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prowadz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 działalno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gospodarcz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 podstawie wpisu do ………………………….…</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pod numerem ……..……….... prowadzonej przez …………………………………………….</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REGON …………… NIP ……..……… w dalszej tre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Umowy zwanym „Wykonawc</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reprezentowanym przez:</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Podstawa zawarcia umowy i zał</w:t>
      </w:r>
      <w:r w:rsidRPr="00AF4E65">
        <w:rPr>
          <w:rFonts w:ascii="Verdana" w:eastAsia="TTE1883A60t00" w:hAnsi="Verdana" w:cs="Tahoma"/>
          <w:sz w:val="18"/>
          <w:szCs w:val="18"/>
          <w:lang w:eastAsia="pl-PL"/>
        </w:rPr>
        <w:t>ą</w:t>
      </w:r>
      <w:r w:rsidRPr="00AF4E65">
        <w:rPr>
          <w:rFonts w:ascii="Verdana" w:eastAsia="Times New Roman" w:hAnsi="Verdana" w:cs="Tahoma"/>
          <w:b/>
          <w:bCs/>
          <w:sz w:val="18"/>
          <w:szCs w:val="18"/>
          <w:lang w:eastAsia="pl-PL"/>
        </w:rPr>
        <w:t>czniki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Podstaw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zawarcia umowy stanowi wynik post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powania – zamówienia publicznego prowadzonego w trybie „przetargu nieograniczonego”, zgodnie z ustaw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dnia 29 stycznia 2004 roku Prawo zamówie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publicznych (t.j. Dz. U. z 2015 r., poz. 2164 z późn. zm.).</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Integralnymi składnikami niniejszej umowy s</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dokumenty:</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a)</w:t>
      </w:r>
      <w:r w:rsidRPr="00AF4E65">
        <w:rPr>
          <w:rFonts w:ascii="Verdana" w:eastAsia="Times New Roman" w:hAnsi="Verdana" w:cs="Tahoma"/>
          <w:color w:val="000000"/>
          <w:sz w:val="18"/>
          <w:szCs w:val="18"/>
          <w:lang w:eastAsia="pl-PL"/>
        </w:rPr>
        <w:tab/>
        <w:t>Oferta Wykonawcy z wraz z załącznikami,</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b) </w:t>
      </w:r>
      <w:r w:rsidRPr="00AF4E65">
        <w:rPr>
          <w:rFonts w:ascii="Verdana" w:eastAsia="Times New Roman" w:hAnsi="Verdana" w:cs="Tahoma"/>
          <w:color w:val="000000"/>
          <w:sz w:val="18"/>
          <w:szCs w:val="18"/>
          <w:lang w:eastAsia="pl-PL"/>
        </w:rPr>
        <w:tab/>
        <w:t>Specyfikacja Istotnych Warunków Zamówienia wraz z dokumentacją projektową obejmującą: projekt budowlany, projekt wykonawczy oraz przedmiary robót,</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e) </w:t>
      </w:r>
      <w:r w:rsidRPr="00AF4E65">
        <w:rPr>
          <w:rFonts w:ascii="Verdana" w:eastAsia="Times New Roman" w:hAnsi="Verdana" w:cs="Tahoma"/>
          <w:color w:val="000000"/>
          <w:sz w:val="18"/>
          <w:szCs w:val="18"/>
          <w:lang w:eastAsia="pl-PL"/>
        </w:rPr>
        <w:tab/>
        <w:t>Harmonogram rzeczowo-finansowy.</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Przedmiot umowy</w:t>
      </w:r>
    </w:p>
    <w:p w:rsidR="00AF4E65" w:rsidRPr="00AF4E65" w:rsidRDefault="00AF4E65" w:rsidP="00AF4E65">
      <w:pPr>
        <w:numPr>
          <w:ilvl w:val="0"/>
          <w:numId w:val="6"/>
        </w:numPr>
        <w:spacing w:before="120" w:after="0" w:line="276" w:lineRule="auto"/>
        <w:ind w:left="426" w:right="-2" w:hanging="426"/>
        <w:contextualSpacing/>
        <w:jc w:val="both"/>
        <w:rPr>
          <w:rFonts w:ascii="Verdana" w:eastAsia="Times New Roman" w:hAnsi="Verdana" w:cs="Tahoma"/>
          <w:b/>
          <w:sz w:val="18"/>
          <w:szCs w:val="18"/>
          <w:lang w:eastAsia="pl-PL"/>
        </w:rPr>
      </w:pPr>
      <w:r w:rsidRPr="00AF4E65">
        <w:rPr>
          <w:rFonts w:ascii="Verdana" w:eastAsia="Times New Roman" w:hAnsi="Verdana" w:cs="Tahoma"/>
          <w:sz w:val="18"/>
          <w:szCs w:val="18"/>
          <w:lang w:eastAsia="pl-PL"/>
        </w:rPr>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powierza, a Wykonawca przyjmuje do wykonania zadanie p.n</w:t>
      </w:r>
      <w:r w:rsidRPr="00AF4E65">
        <w:rPr>
          <w:rFonts w:ascii="Calibri" w:eastAsia="Times New Roman" w:hAnsi="Calibri" w:cs="Times New Roman"/>
          <w:b/>
          <w:bCs/>
          <w:sz w:val="28"/>
          <w:szCs w:val="28"/>
          <w:lang w:eastAsia="pl-PL"/>
        </w:rPr>
        <w:t xml:space="preserve"> „___________</w:t>
      </w:r>
      <w:r w:rsidRPr="00AF4E65">
        <w:rPr>
          <w:rFonts w:ascii="Verdana" w:eastAsia="Times New Roman" w:hAnsi="Verdana" w:cs="Tahoma"/>
          <w:b/>
          <w:sz w:val="18"/>
          <w:szCs w:val="18"/>
          <w:lang w:eastAsia="pl-PL"/>
        </w:rPr>
        <w:t>”.</w:t>
      </w:r>
    </w:p>
    <w:p w:rsidR="00AF4E65" w:rsidRPr="00AF4E65" w:rsidRDefault="00AF4E65" w:rsidP="00AF4E65">
      <w:pPr>
        <w:numPr>
          <w:ilvl w:val="0"/>
          <w:numId w:val="6"/>
        </w:numPr>
        <w:spacing w:before="120" w:after="0" w:line="276" w:lineRule="auto"/>
        <w:ind w:left="426" w:right="-2" w:hanging="426"/>
        <w:contextualSpacing/>
        <w:jc w:val="both"/>
        <w:rPr>
          <w:rFonts w:ascii="Verdana" w:eastAsia="Times New Roman" w:hAnsi="Verdana" w:cs="Times New Roman"/>
          <w:color w:val="000000"/>
          <w:sz w:val="18"/>
          <w:szCs w:val="18"/>
          <w:lang w:eastAsia="pl-PL"/>
        </w:rPr>
      </w:pPr>
      <w:r w:rsidRPr="00AF4E65">
        <w:rPr>
          <w:rFonts w:ascii="Verdana" w:eastAsia="Times New Roman" w:hAnsi="Verdana" w:cs="Times New Roman"/>
          <w:sz w:val="18"/>
          <w:szCs w:val="18"/>
          <w:lang w:eastAsia="pl-PL"/>
        </w:rPr>
        <w:t xml:space="preserve">Zamawiający ubiega się o dofinansowanie na przedmiotowe zadanie w ramach MODYFIKACJI (rozszerzenia) projektu „DYFUZJA PROCESÓW ROZWOJOWYCH NA TERENIE PÓŁNOCNEGO MAZOWSZA POPRZEZ KOMPLEKSOWE UZBROJENIE TERENÓW INWESTYCYJNYCH W PÓŁNOCNEJ CZĘŚCI POWIATU PRZASNYSKIEGO – ETAP I” z indykatywnego wykazu indywidualnych projektów kluczowych współfinansowanego z Europejskiego Funduszu Rozwoju Regionalnego w ramach PRIORYTETU i „Tworzenie warunków dla rozwoju potencjału innowacyjnego i przedsiębiorczości na Mazowszu”, Działania 1.3 „Kompleksowe przygotowanie terenów pod działalność gospodarczą” Regionalnego Programu Operacyjnego Województwa Mazowieckiego 2007-2013.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3.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zuje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oddania w/w zamówienia wykonanego zgodnie z projektem i zasadami wiedzy technicznej.</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Zakres i sposób wykonania przedmiotu zamówienia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a) </w:t>
      </w:r>
      <w:r w:rsidRPr="00AF4E65">
        <w:rPr>
          <w:rFonts w:ascii="Verdana" w:eastAsia="Times New Roman" w:hAnsi="Verdana" w:cs="Tahoma"/>
          <w:sz w:val="18"/>
          <w:szCs w:val="18"/>
          <w:lang w:eastAsia="pl-PL"/>
        </w:rPr>
        <w:tab/>
        <w:t>Umowa,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b) </w:t>
      </w:r>
      <w:r w:rsidRPr="00AF4E65">
        <w:rPr>
          <w:rFonts w:ascii="Verdana" w:eastAsia="Times New Roman" w:hAnsi="Verdana" w:cs="Tahoma"/>
          <w:sz w:val="18"/>
          <w:szCs w:val="18"/>
          <w:lang w:eastAsia="pl-PL"/>
        </w:rPr>
        <w:tab/>
        <w:t>Oferta Wykonawcy,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d) </w:t>
      </w:r>
      <w:r w:rsidRPr="00AF4E65">
        <w:rPr>
          <w:rFonts w:ascii="Verdana" w:eastAsia="Times New Roman" w:hAnsi="Verdana" w:cs="Tahoma"/>
          <w:sz w:val="18"/>
          <w:szCs w:val="18"/>
          <w:lang w:eastAsia="pl-PL"/>
        </w:rPr>
        <w:tab/>
        <w:t>Specyfikacja Istotnych Warunków Zamówienia zawieraj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ca dokumentacj</w:t>
      </w:r>
      <w:r w:rsidRPr="00AF4E65">
        <w:rPr>
          <w:rFonts w:ascii="Verdana" w:eastAsia="TTE188D4F0t00" w:hAnsi="Verdana" w:cs="Tahoma"/>
          <w:sz w:val="18"/>
          <w:szCs w:val="18"/>
          <w:lang w:eastAsia="pl-PL"/>
        </w:rPr>
        <w:t>ę projektową</w:t>
      </w:r>
      <w:r w:rsidRPr="00AF4E65">
        <w:rPr>
          <w:rFonts w:ascii="Verdana" w:eastAsia="Times New Roman" w:hAnsi="Verdana" w:cs="Tahoma"/>
          <w:sz w:val="18"/>
          <w:szCs w:val="18"/>
          <w:lang w:eastAsia="pl-PL"/>
        </w:rPr>
        <w:t>, przedmiary robót, specyfikacje techniczne wykonania i odbioru robót (dalej SST).</w:t>
      </w:r>
    </w:p>
    <w:p w:rsidR="00AF4E65" w:rsidRPr="00AF4E65" w:rsidRDefault="00AF4E65" w:rsidP="00AF4E65">
      <w:pPr>
        <w:numPr>
          <w:ilvl w:val="0"/>
          <w:numId w:val="13"/>
        </w:numPr>
        <w:autoSpaceDE w:val="0"/>
        <w:autoSpaceDN w:val="0"/>
        <w:adjustRightInd w:val="0"/>
        <w:spacing w:after="200" w:line="276" w:lineRule="auto"/>
        <w:ind w:left="426" w:hanging="426"/>
        <w:contextualSpacing/>
        <w:jc w:val="both"/>
        <w:rPr>
          <w:rFonts w:ascii="Verdana" w:eastAsia="Times New Roman" w:hAnsi="Verdana" w:cs="Times New Roman"/>
          <w:bCs/>
          <w:iCs/>
          <w:sz w:val="18"/>
          <w:szCs w:val="18"/>
          <w:lang w:eastAsia="pl-PL"/>
        </w:rPr>
      </w:pPr>
      <w:r w:rsidRPr="00AF4E65">
        <w:rPr>
          <w:rFonts w:ascii="Verdana" w:eastAsia="Times New Roman" w:hAnsi="Verdana" w:cs="Times New Roman"/>
          <w:bCs/>
          <w:iCs/>
          <w:sz w:val="18"/>
          <w:szCs w:val="18"/>
          <w:lang w:eastAsia="pl-PL"/>
        </w:rPr>
        <w:t>Wykonawca odpowiada za koordynację prac objętych umową.</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3</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Wymagania materiałowe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Przedmiot umowy wykonany zostanie z materiałów dostarczonych przez Wykonawc</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 xml:space="preserv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Materiały, o których mowa w ust. 1, powinny odpowiada</w:t>
      </w:r>
      <w:r w:rsidRPr="00AF4E65">
        <w:rPr>
          <w:rFonts w:ascii="Verdana" w:eastAsia="TTE188D4F0t00" w:hAnsi="Verdana" w:cs="Tahoma"/>
          <w:sz w:val="18"/>
          <w:szCs w:val="18"/>
          <w:lang w:eastAsia="pl-PL"/>
        </w:rPr>
        <w:t>ć</w:t>
      </w:r>
      <w:r w:rsidRPr="00AF4E65">
        <w:rPr>
          <w:rFonts w:ascii="Verdana" w:eastAsia="Times New Roman" w:hAnsi="Verdana" w:cs="Tahoma"/>
          <w:sz w:val="18"/>
          <w:szCs w:val="18"/>
          <w:lang w:eastAsia="pl-PL"/>
        </w:rPr>
        <w:t>, co, do jakości wymaganiom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ustaw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dnia 16 kwietnia 2004 roku o wyrobach budowlanych (t.j. Dz. U. z 2014 r., poz. 883) oraz wymaganiom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SST.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Wykonawca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przeprowadza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pomiary i badania materiałów oraz robót zgodnie z zasadami kontroli, jakości materiałów i robót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lonymi w SST na własny koszt.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4.</w:t>
      </w:r>
      <w:r w:rsidRPr="00AF4E65">
        <w:rPr>
          <w:rFonts w:ascii="Verdana" w:eastAsia="Times New Roman" w:hAnsi="Verdana" w:cs="Tahoma"/>
          <w:sz w:val="18"/>
          <w:szCs w:val="18"/>
          <w:lang w:eastAsia="pl-PL"/>
        </w:rPr>
        <w:tab/>
        <w:t>Na każde żądanie Inspektora Nadzoru, Wykonawca obowiązany jest okazać w stosunku do wskazanych materiałów aktualny certyfikat lub aprobatę techniczną.</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Materiały z rozbiórki winny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te poza teren budowy przy przestrzeganiu przepisów ustawy z dnia 14 grudnia 2012 roku o odpadach (Dz. U. z 2013 r., poz.2281 z późń. zm.).</w:t>
      </w:r>
    </w:p>
    <w:p w:rsidR="00AF4E65" w:rsidRPr="00AF4E65" w:rsidRDefault="00AF4E65" w:rsidP="00AF4E65">
      <w:pPr>
        <w:numPr>
          <w:ilvl w:val="0"/>
          <w:numId w:val="8"/>
        </w:numPr>
        <w:autoSpaceDE w:val="0"/>
        <w:autoSpaceDN w:val="0"/>
        <w:adjustRightInd w:val="0"/>
        <w:spacing w:after="200" w:line="276" w:lineRule="auto"/>
        <w:ind w:left="426" w:hanging="426"/>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4</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Termin realizacji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b/>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 xml:space="preserve">Termin realizacji zadania – </w:t>
      </w:r>
      <w:r w:rsidRPr="00AF4E65">
        <w:rPr>
          <w:rFonts w:ascii="Verdana" w:eastAsia="Times New Roman" w:hAnsi="Verdana" w:cs="Tahoma"/>
          <w:b/>
          <w:sz w:val="18"/>
          <w:szCs w:val="18"/>
          <w:lang w:eastAsia="pl-PL"/>
        </w:rPr>
        <w:t>do dnia _____.2018 roku.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2.</w:t>
      </w:r>
      <w:r w:rsidRPr="00AF4E65">
        <w:rPr>
          <w:rFonts w:ascii="Verdana" w:eastAsia="Times New Roman" w:hAnsi="Verdana" w:cs="Tahoma"/>
          <w:sz w:val="18"/>
          <w:szCs w:val="18"/>
          <w:lang w:eastAsia="pl-PL"/>
        </w:rPr>
        <w:tab/>
        <w:t>Szczegółowe terminy dla realizacji zadania objętego umową:</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w:t>
      </w:r>
      <w:r w:rsidRPr="00AF4E65">
        <w:rPr>
          <w:rFonts w:ascii="Verdana" w:eastAsia="Times New Roman" w:hAnsi="Verdana" w:cs="Tahoma"/>
          <w:sz w:val="18"/>
          <w:szCs w:val="18"/>
          <w:lang w:eastAsia="pl-PL"/>
        </w:rPr>
        <w:tab/>
        <w:t>Przekazanie terenu budowy nastąpi</w:t>
      </w:r>
      <w:r w:rsidRPr="00AF4E65">
        <w:rPr>
          <w:rFonts w:ascii="Verdana" w:eastAsia="Times New Roman" w:hAnsi="Verdana" w:cs="Tahoma"/>
          <w:b/>
          <w:bCs/>
          <w:sz w:val="18"/>
          <w:szCs w:val="18"/>
          <w:lang w:eastAsia="pl-PL"/>
        </w:rPr>
        <w:t xml:space="preserve"> w dniu</w:t>
      </w:r>
      <w:r w:rsidRPr="00AF4E65">
        <w:rPr>
          <w:rFonts w:ascii="Verdana" w:eastAsia="Times New Roman" w:hAnsi="Verdana" w:cs="Tahoma"/>
          <w:sz w:val="18"/>
          <w:szCs w:val="18"/>
          <w:lang w:eastAsia="pl-PL"/>
        </w:rPr>
        <w:t xml:space="preserve"> zawarcia niniejszej umowy, z zastrzeżeniem postanowień § 14 ust. 12.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przeka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Wykonawcy dziennik budowy, księgi obmiarów oraz 1 egz. Dokumentacji projektowej.</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2)</w:t>
      </w:r>
      <w:r w:rsidRPr="00AF4E65">
        <w:rPr>
          <w:rFonts w:ascii="Verdana" w:eastAsia="Times New Roman" w:hAnsi="Verdana" w:cs="Tahoma"/>
          <w:sz w:val="18"/>
          <w:szCs w:val="18"/>
          <w:lang w:eastAsia="pl-PL"/>
        </w:rPr>
        <w:tab/>
        <w:t>Termin rozpocz</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robót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xml:space="preserve">cych przedmiotem niniejszej umowy </w:t>
      </w:r>
      <w:r w:rsidRPr="00AF4E65">
        <w:rPr>
          <w:rFonts w:ascii="Verdana" w:eastAsia="Times New Roman" w:hAnsi="Verdana" w:cs="Tahoma"/>
          <w:b/>
          <w:bCs/>
          <w:sz w:val="18"/>
          <w:szCs w:val="18"/>
          <w:lang w:eastAsia="pl-PL"/>
        </w:rPr>
        <w:t xml:space="preserve">do 7 </w:t>
      </w:r>
      <w:r w:rsidRPr="00AF4E65">
        <w:rPr>
          <w:rFonts w:ascii="Verdana" w:eastAsia="Times New Roman" w:hAnsi="Verdana" w:cs="Tahoma"/>
          <w:sz w:val="18"/>
          <w:szCs w:val="18"/>
          <w:lang w:eastAsia="pl-PL"/>
        </w:rPr>
        <w:t>dni od daty przekazania terenu budowy.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 xml:space="preserve">Opracowanie i przekazanie do zatwierdzenia Zamawiającemu Harmonogramu rzeczowo finansowego </w:t>
      </w:r>
      <w:r w:rsidRPr="00AF4E65">
        <w:rPr>
          <w:rFonts w:ascii="Verdana" w:eastAsia="Times New Roman" w:hAnsi="Verdana" w:cs="Tahoma"/>
          <w:b/>
          <w:sz w:val="18"/>
          <w:szCs w:val="18"/>
          <w:lang w:eastAsia="pl-PL"/>
        </w:rPr>
        <w:t>do 14 dni</w:t>
      </w:r>
      <w:r w:rsidRPr="00AF4E65">
        <w:rPr>
          <w:rFonts w:ascii="Verdana" w:eastAsia="Times New Roman" w:hAnsi="Verdana" w:cs="Tahoma"/>
          <w:sz w:val="18"/>
          <w:szCs w:val="18"/>
          <w:lang w:eastAsia="pl-PL"/>
        </w:rPr>
        <w:t xml:space="preserve"> od daty podpisania niniejszej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4)</w:t>
      </w:r>
      <w:r w:rsidRPr="00AF4E65">
        <w:rPr>
          <w:rFonts w:ascii="Verdana" w:eastAsia="Times New Roman" w:hAnsi="Verdana" w:cs="Tahoma"/>
          <w:sz w:val="18"/>
          <w:szCs w:val="18"/>
          <w:lang w:eastAsia="pl-PL"/>
        </w:rPr>
        <w:tab/>
        <w:t>W przypadku wyst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niezale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Wykonawcy skutkuj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niemo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dotrzymania terminu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ust. 1, termin ten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ulec przedłużeniu, nie wi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cej jednak,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o czas trwania tych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5)</w:t>
      </w:r>
      <w:r w:rsidRPr="00AF4E65">
        <w:rPr>
          <w:rFonts w:ascii="Verdana" w:eastAsia="Times New Roman" w:hAnsi="Verdana" w:cs="Tahoma"/>
          <w:sz w:val="18"/>
          <w:szCs w:val="18"/>
          <w:lang w:eastAsia="pl-PL"/>
        </w:rPr>
        <w:tab/>
        <w:t>Wykonawca zgłosi na pi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mie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czenie robót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po potwierdzeniu przez Nadzór inwestorski wpisu Wykonawcy do dziennika budowy o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czeniu robót.</w:t>
      </w:r>
    </w:p>
    <w:p w:rsidR="00AF4E65" w:rsidRPr="00AF4E65" w:rsidRDefault="00AF4E65" w:rsidP="00AF4E65">
      <w:pPr>
        <w:autoSpaceDE w:val="0"/>
        <w:autoSpaceDN w:val="0"/>
        <w:adjustRightInd w:val="0"/>
        <w:spacing w:after="0" w:line="276" w:lineRule="auto"/>
        <w:ind w:left="851"/>
        <w:jc w:val="both"/>
        <w:rPr>
          <w:rFonts w:ascii="Verdana" w:eastAsia="Times New Roman" w:hAnsi="Verdana" w:cs="Tahoma"/>
          <w:sz w:val="18"/>
          <w:szCs w:val="18"/>
          <w:lang w:eastAsia="pl-PL"/>
        </w:rPr>
      </w:pPr>
      <w:r w:rsidRPr="00AF4E65">
        <w:rPr>
          <w:rFonts w:ascii="Verdana" w:eastAsia="Times New Roman" w:hAnsi="Verdana" w:cs="Tahoma"/>
          <w:color w:val="000000"/>
          <w:sz w:val="18"/>
          <w:szCs w:val="18"/>
          <w:lang w:eastAsia="pl-PL"/>
        </w:rPr>
        <w:t xml:space="preserve">Nadzór inwestorski </w:t>
      </w:r>
      <w:r w:rsidRPr="00AF4E65">
        <w:rPr>
          <w:rFonts w:ascii="Verdana" w:eastAsia="Times New Roman" w:hAnsi="Verdana" w:cs="Tahoma"/>
          <w:sz w:val="18"/>
          <w:szCs w:val="18"/>
          <w:lang w:eastAsia="pl-PL"/>
        </w:rPr>
        <w:t>potwierdzi wpis Wykonawcy w dzienniku budowy o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czeniu robót w terminie 7 dni.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6)</w:t>
      </w:r>
      <w:r w:rsidRPr="00AF4E65">
        <w:rPr>
          <w:rFonts w:ascii="Verdana" w:eastAsia="Times New Roman" w:hAnsi="Verdana" w:cs="Tahoma"/>
          <w:sz w:val="18"/>
          <w:szCs w:val="18"/>
          <w:lang w:eastAsia="pl-PL"/>
        </w:rPr>
        <w:tab/>
        <w:t>Odbiór końcowy robót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dokonany po ich wykonaniu i zgłoszeniu gotowo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ci </w:t>
      </w:r>
      <w:r w:rsidRPr="00AF4E65">
        <w:rPr>
          <w:rFonts w:ascii="Verdana" w:eastAsia="Times New Roman" w:hAnsi="Verdana" w:cs="Tahoma"/>
          <w:b/>
          <w:bCs/>
          <w:sz w:val="18"/>
          <w:szCs w:val="18"/>
          <w:lang w:eastAsia="pl-PL"/>
        </w:rPr>
        <w:t>w ci</w:t>
      </w:r>
      <w:r w:rsidRPr="00AF4E65">
        <w:rPr>
          <w:rFonts w:ascii="Verdana" w:eastAsia="TTE1883A60t00" w:hAnsi="Verdana" w:cs="Tahoma"/>
          <w:b/>
          <w:sz w:val="18"/>
          <w:szCs w:val="18"/>
          <w:lang w:eastAsia="pl-PL"/>
        </w:rPr>
        <w:t>ą</w:t>
      </w:r>
      <w:r w:rsidRPr="00AF4E65">
        <w:rPr>
          <w:rFonts w:ascii="Verdana" w:eastAsia="Times New Roman" w:hAnsi="Verdana" w:cs="Tahoma"/>
          <w:b/>
          <w:bCs/>
          <w:sz w:val="18"/>
          <w:szCs w:val="18"/>
          <w:lang w:eastAsia="pl-PL"/>
        </w:rPr>
        <w:t xml:space="preserve">gu </w:t>
      </w:r>
      <w:r w:rsidRPr="00AF4E65">
        <w:rPr>
          <w:rFonts w:ascii="Verdana" w:eastAsia="Times New Roman" w:hAnsi="Verdana" w:cs="Tahoma"/>
          <w:sz w:val="18"/>
          <w:szCs w:val="18"/>
          <w:lang w:eastAsia="pl-PL"/>
        </w:rPr>
        <w:t>7 dni od daty zgłoszenia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Za dat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wykonania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zania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z niniejszej umowy uznaje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dat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odbioru końcowego stwierdzon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protokole odbioru.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5</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Harmonogram</w:t>
      </w:r>
    </w:p>
    <w:p w:rsidR="00AF4E65" w:rsidRPr="00AF4E65" w:rsidRDefault="00AF4E65" w:rsidP="00AF4E65">
      <w:pPr>
        <w:numPr>
          <w:ilvl w:val="0"/>
          <w:numId w:val="7"/>
        </w:numPr>
        <w:autoSpaceDE w:val="0"/>
        <w:autoSpaceDN w:val="0"/>
        <w:adjustRightInd w:val="0"/>
        <w:spacing w:after="0" w:line="276" w:lineRule="auto"/>
        <w:ind w:left="426" w:hanging="426"/>
        <w:contextualSpacing/>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Przedmiot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 w § 2 niniejszej umowy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realizowany zgodnie z zatwierdzonym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szczegółowym harmonogramem rzeczowo – finansowym, stanowi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 zał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cznik do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Zmiana harmonogramu, o którym mowa w ust. 1, nie powoduje zmiany niniejszej umowy, wymaga jednak zachowania formy pisemnej.</w:t>
      </w: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6</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Wynagrodzenie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Niniejsza umowa przewiduje rozliczenie kosztorysowe. Wynagrodzenie za wykonanie przedmiotu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 2 strony ustalaj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zgodnie z ofert</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Wykonawcy na warto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netto …………….. zł, (słownie złotych: …………………………………….), plus …..% podatek VAT ………………. zł (słownie złotych: ……………………………….., co 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cznie stanowi cen</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brutto ……………… zł (słownie złotych: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Wynagrodzenie, o którym mowa w ust. 1 zostało wyliczone na podstawie kosztorysu ofertowego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dzonego metod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kalkulacji uproszczonej.</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 xml:space="preserve">Na </w:t>
      </w:r>
      <w:r w:rsidRPr="00AF4E65">
        <w:rPr>
          <w:rFonts w:ascii="Verdana" w:eastAsia="TTE188D4F0t00" w:hAnsi="Verdana" w:cs="Tahoma"/>
          <w:sz w:val="18"/>
          <w:szCs w:val="18"/>
          <w:lang w:eastAsia="pl-PL"/>
        </w:rPr>
        <w:t>żą</w:t>
      </w:r>
      <w:r w:rsidRPr="00AF4E65">
        <w:rPr>
          <w:rFonts w:ascii="Verdana" w:eastAsia="Times New Roman" w:hAnsi="Verdana" w:cs="Tahoma"/>
          <w:sz w:val="18"/>
          <w:szCs w:val="18"/>
          <w:lang w:eastAsia="pl-PL"/>
        </w:rPr>
        <w:t>danie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Wykonawca w terminie 7 dni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przedłożyć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szczegółowy wykaz cen jednostkowych przyj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tych przy kalkulacji w kosztorysie ofertowym (w rozbiciu na ceny robocizny, materiałów wraz z kosztami zakupu, pracy sprz</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tu i transportu oraz narzuty kosztów po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rednich i zysku) dla wszystkich wskazanych przez Inspektora nadzoru pozycji kosztorysu ofertowego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W przypadku zmiany przez władzę ustawodawcz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lonej w ust. 1 procentowej stawki podatku VAT, kwota brutto wynagrodzenia zostanie aneksem do niniejszej umowy odpowiednio dostosowana.</w:t>
      </w:r>
    </w:p>
    <w:p w:rsidR="00AF4E65" w:rsidRPr="00AF4E65" w:rsidRDefault="00AF4E65" w:rsidP="00AF4E65">
      <w:pPr>
        <w:numPr>
          <w:ilvl w:val="0"/>
          <w:numId w:val="9"/>
        </w:numPr>
        <w:shd w:val="clear" w:color="auto" w:fill="FFFFFF"/>
        <w:autoSpaceDE w:val="0"/>
        <w:autoSpaceDN w:val="0"/>
        <w:adjustRightInd w:val="0"/>
        <w:spacing w:after="200" w:line="276" w:lineRule="auto"/>
        <w:ind w:left="426" w:hanging="426"/>
        <w:contextualSpacing/>
        <w:jc w:val="both"/>
        <w:rPr>
          <w:rFonts w:ascii="Verdana" w:eastAsia="Times New Roman" w:hAnsi="Verdana" w:cs="Tahoma"/>
          <w:sz w:val="18"/>
          <w:szCs w:val="18"/>
          <w:lang w:eastAsia="pl-PL"/>
        </w:rPr>
      </w:pPr>
      <w:r w:rsidRPr="00AF4E65">
        <w:rPr>
          <w:rFonts w:ascii="Verdana" w:eastAsia="Times New Roman" w:hAnsi="Verdana" w:cs="Times New Roman"/>
          <w:sz w:val="18"/>
          <w:szCs w:val="18"/>
          <w:lang w:eastAsia="pl-PL"/>
        </w:rPr>
        <w:t>Niniejsza umowa nie przewiduje udzielania zaliczek dla Wykonawcy na poczet wykonania zamówienia, zatem nie reguluje sposobu rozliczania tych zaliczek.</w:t>
      </w:r>
    </w:p>
    <w:p w:rsidR="00AF4E65" w:rsidRPr="00AF4E65" w:rsidRDefault="00AF4E65" w:rsidP="00AF4E65">
      <w:pPr>
        <w:numPr>
          <w:ilvl w:val="0"/>
          <w:numId w:val="9"/>
        </w:numPr>
        <w:shd w:val="clear" w:color="auto" w:fill="FFFFFF"/>
        <w:autoSpaceDE w:val="0"/>
        <w:autoSpaceDN w:val="0"/>
        <w:adjustRightInd w:val="0"/>
        <w:spacing w:after="200" w:line="276" w:lineRule="auto"/>
        <w:ind w:left="426" w:hanging="426"/>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Zakazuje się przelewu wierzytelności wynikającej z niniejszej umowy bez uprzedniej pisemnej zgody Zamawiającego.</w:t>
      </w:r>
    </w:p>
    <w:p w:rsidR="00AF4E65" w:rsidRPr="00AF4E65" w:rsidRDefault="00AF4E65" w:rsidP="00AF4E65">
      <w:pPr>
        <w:shd w:val="clear" w:color="auto" w:fill="FFFFFF"/>
        <w:spacing w:after="200" w:line="276" w:lineRule="auto"/>
        <w:ind w:left="426"/>
        <w:contextualSpacing/>
        <w:jc w:val="both"/>
        <w:rPr>
          <w:rFonts w:ascii="Verdana" w:eastAsia="Times New Roman" w:hAnsi="Verdana" w:cs="Times New Roman"/>
          <w:color w:val="000000"/>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7</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Rozliczenie robót</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Wynagrodzenie Wykonawcy, o którym mowa w § 6, rozliczane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nie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ciej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raz na miesiąc, na podstawie faktur VAT wystawionych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oparciu o protokół odbioru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ciowego elementów robót podlegaj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 zgodnie z uaktualnionym harmonogramem rzeczowo – finansowym – odbiorowi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ciowemu po uprzednim podpisaniu protokołu przez Inspektora nadzoru.</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ab/>
        <w:t>Płatność będzie dokonywana w terminie 21 dni od daty doręczania Zamawiającemu prawidłowo wystawionej faktury VAT, z zastrzeżeniem postanowień §15 ust. 5.</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2.</w:t>
      </w:r>
      <w:r w:rsidRPr="00AF4E65">
        <w:rPr>
          <w:rFonts w:ascii="Verdana" w:eastAsia="Times New Roman" w:hAnsi="Verdana" w:cs="Tahoma"/>
          <w:sz w:val="18"/>
          <w:szCs w:val="18"/>
          <w:lang w:eastAsia="pl-PL"/>
        </w:rPr>
        <w:tab/>
        <w:t xml:space="preserve">Zamawiający wskazuje do obsługi finansowej niniejszej umowy w jego imieniu Jednostkę organizacyjną, jaką jest Starostwo Powiatowe w Przasnyszu, natomiast faktury winny być wystawiane na </w:t>
      </w:r>
      <w:r w:rsidRPr="00AF4E65">
        <w:rPr>
          <w:rFonts w:ascii="Verdana" w:eastAsia="Times New Roman" w:hAnsi="Verdana" w:cs="Tahoma"/>
          <w:b/>
          <w:sz w:val="18"/>
          <w:szCs w:val="18"/>
          <w:lang w:eastAsia="pl-PL"/>
        </w:rPr>
        <w:t>Powiat Przasnyski, ul. Św. St. Kostki 5,NIP 761-15-27-332</w:t>
      </w:r>
      <w:r w:rsidRPr="00AF4E65">
        <w:rPr>
          <w:rFonts w:ascii="Verdana" w:eastAsia="Times New Roman" w:hAnsi="Verdana" w:cs="Tahoma"/>
          <w:sz w:val="18"/>
          <w:szCs w:val="18"/>
          <w:lang w:eastAsia="pl-PL"/>
        </w:rPr>
        <w:t xml:space="preserve">, </w:t>
      </w:r>
      <w:r w:rsidRPr="00AF4E65">
        <w:rPr>
          <w:rFonts w:ascii="Verdana" w:eastAsia="Times New Roman" w:hAnsi="Verdana" w:cs="Tahoma"/>
          <w:b/>
          <w:sz w:val="18"/>
          <w:szCs w:val="18"/>
          <w:lang w:eastAsia="pl-PL"/>
        </w:rPr>
        <w:t>REGON 55-06-68-479.</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color w:val="000000"/>
          <w:sz w:val="18"/>
          <w:szCs w:val="18"/>
          <w:u w:val="single"/>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Rozliczenie 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cowe za wykonanie przedmiotu umowy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 na podstawie faktury VAT wystawionej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oparciu o protokół odbioru końcowego przedmiotu umowy, na kwot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ustalon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zestawieniu warto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wykonanych robót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dzonym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narastaj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co, pomniejszon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 zsumowane kwoty poprzednio zafakturowane. Zestawienie warto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ci wykonanych robót musi </w:t>
      </w:r>
      <w:r w:rsidRPr="00AF4E65">
        <w:rPr>
          <w:rFonts w:ascii="Verdana" w:eastAsia="Times New Roman" w:hAnsi="Verdana" w:cs="Tahoma"/>
          <w:color w:val="000000"/>
          <w:sz w:val="18"/>
          <w:szCs w:val="18"/>
          <w:lang w:eastAsia="pl-PL"/>
        </w:rPr>
        <w:t>by</w:t>
      </w:r>
      <w:r w:rsidRPr="00AF4E65">
        <w:rPr>
          <w:rFonts w:ascii="Verdana" w:eastAsia="TTE188D4F0t00" w:hAnsi="Verdana" w:cs="Tahoma"/>
          <w:color w:val="000000"/>
          <w:sz w:val="18"/>
          <w:szCs w:val="18"/>
          <w:lang w:eastAsia="pl-PL"/>
        </w:rPr>
        <w:t xml:space="preserve">ć </w:t>
      </w:r>
      <w:r w:rsidRPr="00AF4E65">
        <w:rPr>
          <w:rFonts w:ascii="Verdana" w:eastAsia="Times New Roman" w:hAnsi="Verdana" w:cs="Tahoma"/>
          <w:color w:val="000000"/>
          <w:sz w:val="18"/>
          <w:szCs w:val="18"/>
          <w:lang w:eastAsia="pl-PL"/>
        </w:rPr>
        <w:t>sprawdzone przez inspektora nadzoru i zatwierdzone przez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w terminie 7 dni od darty złożenia prawidłowo sporządzonego przez wykonawcę zestawienia.</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Wynagrodzenie Wykonawcy, o którym mowa w ust. 1 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wynik iloczynu ilo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wykonanych robót i cen jednostkowych podanych w kosztorysie ofertowym stanowi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 integraln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cz</w:t>
      </w:r>
      <w:r w:rsidRPr="00AF4E65">
        <w:rPr>
          <w:rFonts w:ascii="Verdana" w:eastAsia="TTE188D4F0t00" w:hAnsi="Verdana" w:cs="Tahoma"/>
          <w:sz w:val="18"/>
          <w:szCs w:val="18"/>
          <w:lang w:eastAsia="pl-PL"/>
        </w:rPr>
        <w:t xml:space="preserve">ęść </w:t>
      </w:r>
      <w:r w:rsidRPr="00AF4E65">
        <w:rPr>
          <w:rFonts w:ascii="Verdana" w:eastAsia="Times New Roman" w:hAnsi="Verdana" w:cs="Tahoma"/>
          <w:sz w:val="18"/>
          <w:szCs w:val="18"/>
          <w:lang w:eastAsia="pl-PL"/>
        </w:rPr>
        <w:t>Oferty Wykonawcy lub cen jednostkowych wyliczonych zgodnie z postanowieniami § 9 niniejszej umowy.</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z tytułu faktur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płatne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przelewem na konto Wykonawcy w ……………………………………………… nr ………………………….</w:t>
      </w:r>
    </w:p>
    <w:p w:rsidR="00AF4E65" w:rsidRPr="00AF4E65" w:rsidRDefault="00AF4E65" w:rsidP="00AF4E65">
      <w:pPr>
        <w:numPr>
          <w:ilvl w:val="0"/>
          <w:numId w:val="13"/>
        </w:numPr>
        <w:tabs>
          <w:tab w:val="left" w:pos="0"/>
        </w:tabs>
        <w:autoSpaceDE w:val="0"/>
        <w:autoSpaceDN w:val="0"/>
        <w:adjustRightInd w:val="0"/>
        <w:spacing w:after="200" w:line="276" w:lineRule="auto"/>
        <w:ind w:left="426" w:hanging="426"/>
        <w:contextualSpacing/>
        <w:jc w:val="both"/>
        <w:rPr>
          <w:rFonts w:ascii="Verdana" w:eastAsia="Times New Roman" w:hAnsi="Verdana" w:cs="Arial"/>
          <w:sz w:val="18"/>
          <w:szCs w:val="18"/>
          <w:lang w:eastAsia="pl-PL"/>
        </w:rPr>
      </w:pPr>
      <w:r w:rsidRPr="00AF4E65">
        <w:rPr>
          <w:rFonts w:ascii="Verdana" w:eastAsia="Times New Roman" w:hAnsi="Verdana" w:cs="Arial"/>
          <w:sz w:val="18"/>
          <w:szCs w:val="18"/>
          <w:lang w:eastAsia="pl-PL"/>
        </w:rPr>
        <w:t>Zapłata końcowa za wykonane i odebrane roboty nast</w:t>
      </w:r>
      <w:r w:rsidRPr="00AF4E65">
        <w:rPr>
          <w:rFonts w:ascii="Verdana" w:eastAsia="TTE188D4F0t00" w:hAnsi="Verdana" w:cs="Arial"/>
          <w:sz w:val="18"/>
          <w:szCs w:val="18"/>
          <w:lang w:eastAsia="pl-PL"/>
        </w:rPr>
        <w:t>ą</w:t>
      </w:r>
      <w:r w:rsidRPr="00AF4E65">
        <w:rPr>
          <w:rFonts w:ascii="Verdana" w:eastAsia="Times New Roman" w:hAnsi="Verdana" w:cs="Arial"/>
          <w:sz w:val="18"/>
          <w:szCs w:val="18"/>
          <w:lang w:eastAsia="pl-PL"/>
        </w:rPr>
        <w:t>pi w ci</w:t>
      </w:r>
      <w:r w:rsidRPr="00AF4E65">
        <w:rPr>
          <w:rFonts w:ascii="Verdana" w:eastAsia="TTE188D4F0t00" w:hAnsi="Verdana" w:cs="Arial"/>
          <w:sz w:val="18"/>
          <w:szCs w:val="18"/>
          <w:lang w:eastAsia="pl-PL"/>
        </w:rPr>
        <w:t>ą</w:t>
      </w:r>
      <w:r w:rsidRPr="00AF4E65">
        <w:rPr>
          <w:rFonts w:ascii="Verdana" w:eastAsia="Times New Roman" w:hAnsi="Verdana" w:cs="Arial"/>
          <w:sz w:val="18"/>
          <w:szCs w:val="18"/>
          <w:lang w:eastAsia="pl-PL"/>
        </w:rPr>
        <w:t>gu 30 dni od daty złożenia Zamawiaj</w:t>
      </w:r>
      <w:r w:rsidRPr="00AF4E65">
        <w:rPr>
          <w:rFonts w:ascii="Verdana" w:eastAsia="TTE188D4F0t00" w:hAnsi="Verdana" w:cs="Arial"/>
          <w:sz w:val="18"/>
          <w:szCs w:val="18"/>
          <w:lang w:eastAsia="pl-PL"/>
        </w:rPr>
        <w:t>ą</w:t>
      </w:r>
      <w:r w:rsidRPr="00AF4E65">
        <w:rPr>
          <w:rFonts w:ascii="Verdana" w:eastAsia="Times New Roman" w:hAnsi="Verdana" w:cs="Arial"/>
          <w:sz w:val="18"/>
          <w:szCs w:val="18"/>
          <w:lang w:eastAsia="pl-PL"/>
        </w:rPr>
        <w:t>cemu prawidłowo wystawionej faktury i innych wymaganych dokumentów. Za dat</w:t>
      </w:r>
      <w:r w:rsidRPr="00AF4E65">
        <w:rPr>
          <w:rFonts w:ascii="Verdana" w:eastAsia="TTE188D4F0t00" w:hAnsi="Verdana" w:cs="Arial"/>
          <w:sz w:val="18"/>
          <w:szCs w:val="18"/>
          <w:lang w:eastAsia="pl-PL"/>
        </w:rPr>
        <w:t xml:space="preserve">ę </w:t>
      </w:r>
      <w:r w:rsidRPr="00AF4E65">
        <w:rPr>
          <w:rFonts w:ascii="Verdana" w:eastAsia="Times New Roman" w:hAnsi="Verdana" w:cs="Arial"/>
          <w:sz w:val="18"/>
          <w:szCs w:val="18"/>
          <w:lang w:eastAsia="pl-PL"/>
        </w:rPr>
        <w:t>zapłaty uwa</w:t>
      </w:r>
      <w:r w:rsidRPr="00AF4E65">
        <w:rPr>
          <w:rFonts w:ascii="Verdana" w:eastAsia="TTE188D4F0t00" w:hAnsi="Verdana" w:cs="Arial"/>
          <w:sz w:val="18"/>
          <w:szCs w:val="18"/>
          <w:lang w:eastAsia="pl-PL"/>
        </w:rPr>
        <w:t>ż</w:t>
      </w:r>
      <w:r w:rsidRPr="00AF4E65">
        <w:rPr>
          <w:rFonts w:ascii="Verdana" w:eastAsia="Times New Roman" w:hAnsi="Verdana" w:cs="Arial"/>
          <w:sz w:val="18"/>
          <w:szCs w:val="18"/>
          <w:lang w:eastAsia="pl-PL"/>
        </w:rPr>
        <w:t>a</w:t>
      </w:r>
      <w:r w:rsidRPr="00AF4E65">
        <w:rPr>
          <w:rFonts w:ascii="Verdana" w:eastAsia="TTE188D4F0t00" w:hAnsi="Verdana" w:cs="Arial"/>
          <w:sz w:val="18"/>
          <w:szCs w:val="18"/>
          <w:lang w:eastAsia="pl-PL"/>
        </w:rPr>
        <w:t xml:space="preserve">ć </w:t>
      </w:r>
      <w:r w:rsidRPr="00AF4E65">
        <w:rPr>
          <w:rFonts w:ascii="Verdana" w:eastAsia="Times New Roman" w:hAnsi="Verdana" w:cs="Arial"/>
          <w:sz w:val="18"/>
          <w:szCs w:val="18"/>
          <w:lang w:eastAsia="pl-PL"/>
        </w:rPr>
        <w:t>si</w:t>
      </w:r>
      <w:r w:rsidRPr="00AF4E65">
        <w:rPr>
          <w:rFonts w:ascii="Verdana" w:eastAsia="TTE188D4F0t00" w:hAnsi="Verdana" w:cs="Arial"/>
          <w:sz w:val="18"/>
          <w:szCs w:val="18"/>
          <w:lang w:eastAsia="pl-PL"/>
        </w:rPr>
        <w:t xml:space="preserve">ę </w:t>
      </w:r>
      <w:r w:rsidRPr="00AF4E65">
        <w:rPr>
          <w:rFonts w:ascii="Verdana" w:eastAsia="Times New Roman" w:hAnsi="Verdana" w:cs="Arial"/>
          <w:sz w:val="18"/>
          <w:szCs w:val="18"/>
          <w:lang w:eastAsia="pl-PL"/>
        </w:rPr>
        <w:t>b</w:t>
      </w:r>
      <w:r w:rsidRPr="00AF4E65">
        <w:rPr>
          <w:rFonts w:ascii="Verdana" w:eastAsia="TTE188D4F0t00" w:hAnsi="Verdana" w:cs="Arial"/>
          <w:sz w:val="18"/>
          <w:szCs w:val="18"/>
          <w:lang w:eastAsia="pl-PL"/>
        </w:rPr>
        <w:t>ę</w:t>
      </w:r>
      <w:r w:rsidRPr="00AF4E65">
        <w:rPr>
          <w:rFonts w:ascii="Verdana" w:eastAsia="Times New Roman" w:hAnsi="Verdana" w:cs="Arial"/>
          <w:sz w:val="18"/>
          <w:szCs w:val="18"/>
          <w:lang w:eastAsia="pl-PL"/>
        </w:rPr>
        <w:t>dzie dat</w:t>
      </w:r>
      <w:r w:rsidRPr="00AF4E65">
        <w:rPr>
          <w:rFonts w:ascii="Verdana" w:eastAsia="TTE188D4F0t00" w:hAnsi="Verdana" w:cs="Arial"/>
          <w:sz w:val="18"/>
          <w:szCs w:val="18"/>
          <w:lang w:eastAsia="pl-PL"/>
        </w:rPr>
        <w:t xml:space="preserve">ę </w:t>
      </w:r>
      <w:r w:rsidRPr="00AF4E65">
        <w:rPr>
          <w:rFonts w:ascii="Verdana" w:eastAsia="Times New Roman" w:hAnsi="Verdana" w:cs="Arial"/>
          <w:sz w:val="18"/>
          <w:szCs w:val="18"/>
          <w:lang w:eastAsia="pl-PL"/>
        </w:rPr>
        <w:t>polecenia przelewu należności na rachunek Wykonawcy.</w:t>
      </w:r>
    </w:p>
    <w:p w:rsidR="00AF4E65" w:rsidRPr="00AF4E65" w:rsidRDefault="00AF4E65" w:rsidP="00AF4E65">
      <w:pPr>
        <w:tabs>
          <w:tab w:val="left" w:pos="0"/>
        </w:tabs>
        <w:autoSpaceDE w:val="0"/>
        <w:autoSpaceDN w:val="0"/>
        <w:adjustRightInd w:val="0"/>
        <w:spacing w:after="0" w:line="240" w:lineRule="auto"/>
        <w:jc w:val="both"/>
        <w:rPr>
          <w:rFonts w:ascii="Verdana" w:eastAsia="Times New Roman" w:hAnsi="Verdana" w:cs="Arial"/>
          <w:sz w:val="18"/>
          <w:szCs w:val="18"/>
          <w:lang w:eastAsia="pl-PL"/>
        </w:rPr>
      </w:pPr>
    </w:p>
    <w:p w:rsidR="00AF4E65" w:rsidRPr="00AF4E65" w:rsidRDefault="00AF4E65" w:rsidP="00AF4E65">
      <w:pPr>
        <w:tabs>
          <w:tab w:val="left" w:pos="0"/>
        </w:tabs>
        <w:autoSpaceDE w:val="0"/>
        <w:autoSpaceDN w:val="0"/>
        <w:adjustRightInd w:val="0"/>
        <w:spacing w:after="0" w:line="240" w:lineRule="auto"/>
        <w:jc w:val="both"/>
        <w:rPr>
          <w:rFonts w:ascii="Verdana" w:eastAsia="Times New Roman" w:hAnsi="Verdana" w:cs="Arial"/>
          <w:sz w:val="18"/>
          <w:szCs w:val="18"/>
          <w:lang w:eastAsia="pl-PL"/>
        </w:rPr>
      </w:pPr>
    </w:p>
    <w:p w:rsidR="00AF4E65" w:rsidRPr="00AF4E65" w:rsidRDefault="00AF4E65" w:rsidP="00AF4E65">
      <w:pPr>
        <w:tabs>
          <w:tab w:val="left" w:pos="0"/>
        </w:tabs>
        <w:autoSpaceDE w:val="0"/>
        <w:autoSpaceDN w:val="0"/>
        <w:adjustRightInd w:val="0"/>
        <w:spacing w:after="0" w:line="240" w:lineRule="auto"/>
        <w:jc w:val="both"/>
        <w:rPr>
          <w:rFonts w:ascii="Verdana" w:eastAsia="Times New Roman" w:hAnsi="Verdana" w:cs="Arial"/>
          <w:sz w:val="18"/>
          <w:szCs w:val="18"/>
          <w:lang w:eastAsia="pl-PL"/>
        </w:rPr>
      </w:pPr>
    </w:p>
    <w:p w:rsidR="00AF4E65" w:rsidRPr="00AF4E65" w:rsidRDefault="00AF4E65" w:rsidP="00AF4E65">
      <w:pPr>
        <w:tabs>
          <w:tab w:val="left" w:pos="0"/>
        </w:tabs>
        <w:autoSpaceDE w:val="0"/>
        <w:autoSpaceDN w:val="0"/>
        <w:adjustRightInd w:val="0"/>
        <w:spacing w:after="0" w:line="240" w:lineRule="auto"/>
        <w:jc w:val="both"/>
        <w:rPr>
          <w:rFonts w:ascii="Verdana" w:eastAsia="Times New Roman" w:hAnsi="Verdana" w:cs="Arial"/>
          <w:sz w:val="18"/>
          <w:szCs w:val="18"/>
          <w:lang w:eastAsia="pl-PL"/>
        </w:rPr>
      </w:pPr>
    </w:p>
    <w:p w:rsidR="00AF4E65" w:rsidRPr="00AF4E65" w:rsidRDefault="00AF4E65" w:rsidP="00AF4E65">
      <w:pPr>
        <w:tabs>
          <w:tab w:val="left" w:pos="0"/>
        </w:tabs>
        <w:autoSpaceDE w:val="0"/>
        <w:autoSpaceDN w:val="0"/>
        <w:adjustRightInd w:val="0"/>
        <w:spacing w:after="0" w:line="240" w:lineRule="auto"/>
        <w:jc w:val="both"/>
        <w:rPr>
          <w:rFonts w:ascii="Verdana" w:eastAsia="Times New Roman" w:hAnsi="Verdana" w:cs="Arial"/>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8</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 xml:space="preserve">Roboty konieczne i zamienne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ma prawo,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jest to niezb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dne dla wykonania przedmiotu niniejszej umowy, poleci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Wykonawcy na pi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mie: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Wykonanie robót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z dokumentacji projektowej lub zasad wiedzy technicznej, a niewyszczególnionych w przedmiarach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Wykonanie rozwi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zamiennych w stosunku do projektowanych w dokumentacji projektowej,</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Dokonanie zmiany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lonej w uaktualnionym harmonogramie rzeczowo – finansowym kolejno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ci wykonania robót, </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a 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wykona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ka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de z powy</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szych polece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 xml:space="preserv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Strony przyjmuj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definicj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robót koniecznych i zamiennych oraz sposób ich zlecenia i rozliczenia: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Roboty konieczne s</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to roboty, które wynikaj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ró</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nicy pomi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dzy przedmiarami, a faktyczn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ilo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obmiaru. Roboty konieczne Wykonawca realizuje za zgod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lub na polecenie Inspektora nadzoru. Rozliczenie robót koniecznych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 w ramach wynagrodzenia brutto, o którym mowa w § 6 ust. 1. W przypadku konieczno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przekroczenia wynagrodzenia brutto, o którym mowa w § 6 ust. 1 wymagana jest zgoda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Roboty zamienne s</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to roboty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ze zmiany technologii lub zmiany materiałów przewidzianych w dokumentacji projektowej. Roboty zamienne Wykonawca powinien wykona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na podstawie protokołu. Rozliczenie robót zamiennych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 w ramach wynagrodzenia brutto, o którym mowa w § 6 ust. 1. W przypadku konieczno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przekroczenia wynagrodzenia brutto, o którym mowa w § 6 ust. 1 wymagana jest zgoda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Wydane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polecenia, o których mowa w ust. 1, nie uniewa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niaj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jakiejkolwiek mierze umowy, ale skutki tych polece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stanowi</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podstaw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zmiany – na wniosek Wykonawcy – terminu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 o którym mowa w § 4 ust. 3 niniejszej umowy oraz zmiany wynagrodzenia zgodnie z postanowieniami § 9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Zmiany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z polece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 o których mowa w ust. 1 musz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uwzgl</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dnione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uaktualnionym harmonogramie rzeczowo – finansowym zgodnie z postanowieniami § 5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9</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 xml:space="preserve">Rozliczenie robót koniecznych i zamiennych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w:t>
      </w:r>
      <w:r w:rsidRPr="00AF4E65">
        <w:rPr>
          <w:rFonts w:ascii="Verdana" w:eastAsia="Times New Roman" w:hAnsi="Verdana" w:cs="Tahoma"/>
          <w:sz w:val="18"/>
          <w:szCs w:val="18"/>
          <w:lang w:eastAsia="pl-PL"/>
        </w:rPr>
        <w:tab/>
        <w:t>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roboty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z polece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wprowadzonych zgodnie z postanowieniami § 8 ust 1 niniejszej umowy, odpowiadaj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opisowi pozycji w Kosztorysie ofertowym, cena jednostkowa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lona w Kosztorysie ofertowym, u</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ywana jest do wyliczenia wysoko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wynagrodzenia za te roboty.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roboty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z polece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wprowadzonych postanowieniami § 8 ust 1 niniejszej umowy, nie odpowiadaj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opisowi pozycji w Kosztorysie ofertowym, Wykonawca powinien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do akceptacji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kalkulacj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szczegółow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ceny jednostkowej tych robót sporządzoną w oparciu o ceny zawarte w aktualnych zeszytach „SEKOCENBUD” (lub równoważnych).</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cena jednostkowa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ona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akceptacji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skalkulowana niezgodnie z postanowieniami ust. 2,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wprowadzi korekt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ceny opart</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 własnych wyliczeniach.</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do dokonania wylicze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cen, o których mowa w ust. 2 oraz przedstawi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do akceptacji wysoko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wynagrodzenia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ze zmian, przed rozpocz</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ciem robót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z tych zmian.</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lastRenderedPageBreak/>
        <w:t>§ 10</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Obowi</w:t>
      </w:r>
      <w:r w:rsidRPr="00AF4E65">
        <w:rPr>
          <w:rFonts w:ascii="Verdana" w:eastAsia="TTE1883A60t00" w:hAnsi="Verdana" w:cs="Tahoma"/>
          <w:b/>
          <w:sz w:val="18"/>
          <w:szCs w:val="18"/>
          <w:lang w:eastAsia="pl-PL"/>
        </w:rPr>
        <w:t>ą</w:t>
      </w:r>
      <w:r w:rsidRPr="00AF4E65">
        <w:rPr>
          <w:rFonts w:ascii="Verdana" w:eastAsia="Times New Roman" w:hAnsi="Verdana" w:cs="Tahoma"/>
          <w:b/>
          <w:bCs/>
          <w:sz w:val="18"/>
          <w:szCs w:val="18"/>
          <w:lang w:eastAsia="pl-PL"/>
        </w:rPr>
        <w:t>zki Zamawiaj</w:t>
      </w:r>
      <w:r w:rsidRPr="00AF4E65">
        <w:rPr>
          <w:rFonts w:ascii="Verdana" w:eastAsia="TTE1883A60t00" w:hAnsi="Verdana" w:cs="Tahoma"/>
          <w:sz w:val="18"/>
          <w:szCs w:val="18"/>
          <w:lang w:eastAsia="pl-PL"/>
        </w:rPr>
        <w:t>ą</w:t>
      </w:r>
      <w:r w:rsidRPr="00AF4E65">
        <w:rPr>
          <w:rFonts w:ascii="Verdana" w:eastAsia="Times New Roman" w:hAnsi="Verdana" w:cs="Tahoma"/>
          <w:b/>
          <w:bCs/>
          <w:sz w:val="18"/>
          <w:szCs w:val="18"/>
          <w:lang w:eastAsia="pl-PL"/>
        </w:rPr>
        <w:t>cego i Wykonawcy</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w:t>
      </w:r>
      <w:r w:rsidRPr="00AF4E65">
        <w:rPr>
          <w:rFonts w:ascii="Verdana" w:eastAsia="Times New Roman" w:hAnsi="Verdana" w:cs="Tahoma"/>
          <w:sz w:val="18"/>
          <w:szCs w:val="18"/>
          <w:lang w:eastAsia="pl-PL"/>
        </w:rPr>
        <w:tab/>
      </w:r>
      <w:r w:rsidRPr="00AF4E65">
        <w:rPr>
          <w:rFonts w:ascii="Verdana" w:eastAsia="Times New Roman" w:hAnsi="Verdana" w:cs="Tahoma"/>
          <w:b/>
          <w:sz w:val="18"/>
          <w:szCs w:val="18"/>
          <w:lang w:eastAsia="pl-PL"/>
        </w:rPr>
        <w:t>Do obowi</w:t>
      </w:r>
      <w:r w:rsidRPr="00AF4E65">
        <w:rPr>
          <w:rFonts w:ascii="Verdana" w:eastAsia="TTE188D4F0t00" w:hAnsi="Verdana" w:cs="Tahoma"/>
          <w:b/>
          <w:sz w:val="18"/>
          <w:szCs w:val="18"/>
          <w:lang w:eastAsia="pl-PL"/>
        </w:rPr>
        <w:t>ą</w:t>
      </w:r>
      <w:r w:rsidRPr="00AF4E65">
        <w:rPr>
          <w:rFonts w:ascii="Verdana" w:eastAsia="Times New Roman" w:hAnsi="Verdana" w:cs="Tahoma"/>
          <w:b/>
          <w:sz w:val="18"/>
          <w:szCs w:val="18"/>
          <w:lang w:eastAsia="pl-PL"/>
        </w:rPr>
        <w:t>zków Zamawiaj</w:t>
      </w:r>
      <w:r w:rsidRPr="00AF4E65">
        <w:rPr>
          <w:rFonts w:ascii="Verdana" w:eastAsia="TTE188D4F0t00" w:hAnsi="Verdana" w:cs="Tahoma"/>
          <w:b/>
          <w:sz w:val="18"/>
          <w:szCs w:val="18"/>
          <w:lang w:eastAsia="pl-PL"/>
        </w:rPr>
        <w:t>ą</w:t>
      </w:r>
      <w:r w:rsidRPr="00AF4E65">
        <w:rPr>
          <w:rFonts w:ascii="Verdana" w:eastAsia="Times New Roman" w:hAnsi="Verdana" w:cs="Tahoma"/>
          <w:b/>
          <w:sz w:val="18"/>
          <w:szCs w:val="18"/>
          <w:lang w:eastAsia="pl-PL"/>
        </w:rPr>
        <w:t>cego nale</w:t>
      </w:r>
      <w:r w:rsidRPr="00AF4E65">
        <w:rPr>
          <w:rFonts w:ascii="Verdana" w:eastAsia="TTE188D4F0t00" w:hAnsi="Verdana" w:cs="Tahoma"/>
          <w:b/>
          <w:sz w:val="18"/>
          <w:szCs w:val="18"/>
          <w:lang w:eastAsia="pl-PL"/>
        </w:rPr>
        <w:t>ż</w:t>
      </w:r>
      <w:r w:rsidRPr="00AF4E65">
        <w:rPr>
          <w:rFonts w:ascii="Verdana" w:eastAsia="Times New Roman" w:hAnsi="Verdana" w:cs="Tahoma"/>
          <w:b/>
          <w:sz w:val="18"/>
          <w:szCs w:val="18"/>
          <w:lang w:eastAsia="pl-PL"/>
        </w:rPr>
        <w:t>y</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przekazanie terenu budowy, dziennika budowy oraz Dokumentacji projektowej w  terminie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lonym w </w:t>
      </w:r>
      <w:r w:rsidRPr="00AF4E65">
        <w:rPr>
          <w:rFonts w:ascii="Verdana" w:eastAsia="Times New Roman" w:hAnsi="Verdana" w:cs="Tahoma"/>
          <w:color w:val="000000"/>
          <w:sz w:val="18"/>
          <w:szCs w:val="18"/>
          <w:lang w:eastAsia="pl-PL"/>
        </w:rPr>
        <w:t xml:space="preserve">§ 4 ust.2 pkt 1 </w:t>
      </w:r>
      <w:r w:rsidRPr="00AF4E65">
        <w:rPr>
          <w:rFonts w:ascii="Verdana" w:eastAsia="Times New Roman" w:hAnsi="Verdana" w:cs="Tahoma"/>
          <w:sz w:val="18"/>
          <w:szCs w:val="18"/>
          <w:lang w:eastAsia="pl-PL"/>
        </w:rPr>
        <w:t>niniejszej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zapewnienie nadzoru autorskiego z wył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czeniem dokumentacji opracowanej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we własnym zakresie,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zapewnienie nadzoru inwestorskiego,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sz w:val="18"/>
          <w:szCs w:val="18"/>
          <w:lang w:eastAsia="pl-PL"/>
        </w:rPr>
        <w:t>4)</w:t>
      </w:r>
      <w:r w:rsidRPr="00AF4E65">
        <w:rPr>
          <w:rFonts w:ascii="Verdana" w:eastAsia="Times New Roman" w:hAnsi="Verdana" w:cs="Tahoma"/>
          <w:sz w:val="18"/>
          <w:szCs w:val="18"/>
          <w:lang w:eastAsia="pl-PL"/>
        </w:rPr>
        <w:tab/>
        <w:t xml:space="preserve">terminowe przystępowanie do odbiorów robót budowlanych, </w:t>
      </w:r>
      <w:r w:rsidRPr="00AF4E65">
        <w:rPr>
          <w:rFonts w:ascii="Verdana" w:eastAsia="Times New Roman" w:hAnsi="Verdana" w:cs="Tahoma"/>
          <w:color w:val="000000"/>
          <w:sz w:val="18"/>
          <w:szCs w:val="18"/>
          <w:lang w:eastAsia="pl-PL"/>
        </w:rPr>
        <w:t>w tym akceptacja w terminie 14 dni od daty złożenia prawidłowo sporządzonego protokołu odbioru;</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5)</w:t>
      </w:r>
      <w:r w:rsidRPr="00AF4E65">
        <w:rPr>
          <w:rFonts w:ascii="Verdana" w:eastAsia="Times New Roman" w:hAnsi="Verdana" w:cs="Tahoma"/>
          <w:sz w:val="18"/>
          <w:szCs w:val="18"/>
          <w:lang w:eastAsia="pl-PL"/>
        </w:rPr>
        <w:tab/>
        <w:t>terminowa zapłata wynagrodzenia należnego Wykonawcy za wykonanie przedmiotu Umowy,</w:t>
      </w:r>
    </w:p>
    <w:p w:rsidR="00AF4E65" w:rsidRPr="00AF4E65" w:rsidRDefault="00AF4E65" w:rsidP="00AF4E65">
      <w:pPr>
        <w:numPr>
          <w:ilvl w:val="0"/>
          <w:numId w:val="16"/>
        </w:numPr>
        <w:autoSpaceDE w:val="0"/>
        <w:autoSpaceDN w:val="0"/>
        <w:adjustRightInd w:val="0"/>
        <w:spacing w:after="200" w:line="276" w:lineRule="auto"/>
        <w:ind w:left="851" w:hanging="425"/>
        <w:contextualSpacing/>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wyrywkowa kontrola, własnym staraniem, m.in. składu uziarnienia materiałów, które będą wbudowane, wskaźników zagęszczenia poszczególnych elementów pasa drogowego, składu optymalnych mieszanek, mieszanek mineralno- bitumicznych, grubości warstw i spadków, poza zespołem badań wynikających dla wykonawcy ze Szczegółowych Specyfikacji Technicznych. </w:t>
      </w:r>
    </w:p>
    <w:p w:rsidR="00AF4E65" w:rsidRPr="00AF4E65" w:rsidRDefault="00AF4E65" w:rsidP="00AF4E65">
      <w:pPr>
        <w:autoSpaceDE w:val="0"/>
        <w:autoSpaceDN w:val="0"/>
        <w:adjustRightInd w:val="0"/>
        <w:spacing w:after="0" w:line="276" w:lineRule="auto"/>
        <w:ind w:left="786"/>
        <w:contextualSpacing/>
        <w:jc w:val="both"/>
        <w:rPr>
          <w:rFonts w:ascii="Verdana" w:eastAsia="Times New Roman" w:hAnsi="Verdana" w:cs="Tahoma"/>
          <w:color w:val="FF0000"/>
          <w:sz w:val="18"/>
          <w:szCs w:val="18"/>
          <w:lang w:eastAsia="pl-PL"/>
        </w:rPr>
      </w:pPr>
    </w:p>
    <w:p w:rsidR="00AF4E65" w:rsidRPr="00AF4E65" w:rsidRDefault="00AF4E65" w:rsidP="00AF4E65">
      <w:pPr>
        <w:autoSpaceDE w:val="0"/>
        <w:autoSpaceDN w:val="0"/>
        <w:adjustRightInd w:val="0"/>
        <w:spacing w:after="0" w:line="240" w:lineRule="auto"/>
        <w:ind w:left="426" w:hanging="426"/>
        <w:jc w:val="both"/>
        <w:rPr>
          <w:rFonts w:ascii="Verdana" w:eastAsia="Times New Roman" w:hAnsi="Verdana" w:cs="Tahoma"/>
          <w:b/>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r>
      <w:r w:rsidRPr="00AF4E65">
        <w:rPr>
          <w:rFonts w:ascii="Verdana" w:eastAsia="Times New Roman" w:hAnsi="Verdana" w:cs="Tahoma"/>
          <w:b/>
          <w:sz w:val="18"/>
          <w:szCs w:val="18"/>
          <w:lang w:eastAsia="pl-PL"/>
        </w:rPr>
        <w:t>Do obowi</w:t>
      </w:r>
      <w:r w:rsidRPr="00AF4E65">
        <w:rPr>
          <w:rFonts w:ascii="Verdana" w:eastAsia="TTE188D4F0t00" w:hAnsi="Verdana" w:cs="Tahoma"/>
          <w:b/>
          <w:sz w:val="18"/>
          <w:szCs w:val="18"/>
          <w:lang w:eastAsia="pl-PL"/>
        </w:rPr>
        <w:t>ą</w:t>
      </w:r>
      <w:r w:rsidRPr="00AF4E65">
        <w:rPr>
          <w:rFonts w:ascii="Verdana" w:eastAsia="Times New Roman" w:hAnsi="Verdana" w:cs="Tahoma"/>
          <w:b/>
          <w:sz w:val="18"/>
          <w:szCs w:val="18"/>
          <w:lang w:eastAsia="pl-PL"/>
        </w:rPr>
        <w:t>zków Wykonawcy nale</w:t>
      </w:r>
      <w:r w:rsidRPr="00AF4E65">
        <w:rPr>
          <w:rFonts w:ascii="Verdana" w:eastAsia="TTE188D4F0t00" w:hAnsi="Verdana" w:cs="Tahoma"/>
          <w:b/>
          <w:sz w:val="18"/>
          <w:szCs w:val="18"/>
          <w:lang w:eastAsia="pl-PL"/>
        </w:rPr>
        <w:t>ż</w:t>
      </w:r>
      <w:r w:rsidRPr="00AF4E65">
        <w:rPr>
          <w:rFonts w:ascii="Verdana" w:eastAsia="Times New Roman" w:hAnsi="Verdana" w:cs="Tahoma"/>
          <w:b/>
          <w:sz w:val="18"/>
          <w:szCs w:val="18"/>
          <w:lang w:eastAsia="pl-PL"/>
        </w:rPr>
        <w:t>y w szczególno</w:t>
      </w:r>
      <w:r w:rsidRPr="00AF4E65">
        <w:rPr>
          <w:rFonts w:ascii="Verdana" w:eastAsia="TTE188D4F0t00" w:hAnsi="Verdana" w:cs="Tahoma"/>
          <w:b/>
          <w:sz w:val="18"/>
          <w:szCs w:val="18"/>
          <w:lang w:eastAsia="pl-PL"/>
        </w:rPr>
        <w:t>ś</w:t>
      </w:r>
      <w:r w:rsidRPr="00AF4E65">
        <w:rPr>
          <w:rFonts w:ascii="Verdana" w:eastAsia="Times New Roman" w:hAnsi="Verdana" w:cs="Tahoma"/>
          <w:b/>
          <w:sz w:val="18"/>
          <w:szCs w:val="18"/>
          <w:lang w:eastAsia="pl-PL"/>
        </w:rPr>
        <w:t>ci: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wykonanie czynno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wymienionych w art. 22 ustawy Prawo Budowlane,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przestrzeganie ogólnych wymaga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dotycz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robót w zakresie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Szczegółowych Specyfikacjach Technicznych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wykonanie przedmiotu umowy w oparciu o Dokumentacj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projektow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uwzgl</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dnieniem wymaga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kontrola jako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materiałów i robót zgodnie z postanowieniami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realizacja polece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wpisanych do dziennika budowy,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kompletowanie i przekazanie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dokumentów pozwalaj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na ocen</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prawidłowego wykonania przedmiotu odbioru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ciowego i odbioru końcowego robót w zakresie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postanowieniami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7) </w:t>
      </w:r>
      <w:r w:rsidRPr="00AF4E65">
        <w:rPr>
          <w:rFonts w:ascii="Verdana" w:eastAsia="Times New Roman" w:hAnsi="Verdana" w:cs="Tahoma"/>
          <w:sz w:val="18"/>
          <w:szCs w:val="18"/>
          <w:lang w:eastAsia="pl-PL"/>
        </w:rPr>
        <w:tab/>
        <w:t>utrzymanie ładu i 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dku na terenie budowy, a po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czeniu robót 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cie poza  teren budowy wszelkich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tymczasowego zaplecza oraz pozostawienie całego terenu  budowy i robót czystego i nadaj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u</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ytkowania,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8) </w:t>
      </w:r>
      <w:r w:rsidRPr="00AF4E65">
        <w:rPr>
          <w:rFonts w:ascii="Verdana" w:eastAsia="Times New Roman" w:hAnsi="Verdana" w:cs="Tahoma"/>
          <w:sz w:val="18"/>
          <w:szCs w:val="18"/>
          <w:lang w:eastAsia="pl-PL"/>
        </w:rPr>
        <w:tab/>
        <w:t>wykonywanie na własny koszt prac utrzymaniowych na czynnych ogólnodost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pnych drogach i chodnikach przechodz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przez teren placu budowy. Wykonawca jest odpowiedzialny za przejezdno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i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stwo ogólnodost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pnego ruchu drogowego i pieszego przebiegaj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po terenie placu budowy, zgodnie z zatwierdzon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organizacj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ruchu,</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9) </w:t>
      </w:r>
      <w:r w:rsidRPr="00AF4E65">
        <w:rPr>
          <w:rFonts w:ascii="Verdana" w:eastAsia="Times New Roman" w:hAnsi="Verdana" w:cs="Tahoma"/>
          <w:sz w:val="18"/>
          <w:szCs w:val="18"/>
          <w:lang w:eastAsia="pl-PL"/>
        </w:rPr>
        <w:tab/>
        <w:t>informowanie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(Inspektora nadzoru) o terminie zakrycia robót ulegaj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zakryciu oraz terminie odbioru robót zanikaj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w terminach i zakresie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10) informowanie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(Inspektora nadzoru) o problemach lub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ciach mog</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wpłyn</w:t>
      </w:r>
      <w:r w:rsidRPr="00AF4E65">
        <w:rPr>
          <w:rFonts w:ascii="Verdana" w:eastAsia="TTE188D4F0t00" w:hAnsi="Verdana" w:cs="Tahoma"/>
          <w:sz w:val="18"/>
          <w:szCs w:val="18"/>
          <w:lang w:eastAsia="pl-PL"/>
        </w:rPr>
        <w:t xml:space="preserve">ąć </w:t>
      </w:r>
      <w:r w:rsidRPr="00AF4E65">
        <w:rPr>
          <w:rFonts w:ascii="Verdana" w:eastAsia="Times New Roman" w:hAnsi="Verdana" w:cs="Tahoma"/>
          <w:sz w:val="18"/>
          <w:szCs w:val="18"/>
          <w:lang w:eastAsia="pl-PL"/>
        </w:rPr>
        <w:t>na jako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robót lub termin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11) niezwłoczne informowanie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o zaistniałych na terenie budowy kontrolach i wypadkach,</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12) </w:t>
      </w:r>
      <w:r w:rsidRPr="00AF4E65">
        <w:rPr>
          <w:rFonts w:ascii="Verdana" w:eastAsia="Times New Roman" w:hAnsi="Verdana" w:cs="Tahoma"/>
          <w:sz w:val="18"/>
          <w:szCs w:val="18"/>
          <w:lang w:eastAsia="pl-PL"/>
        </w:rPr>
        <w:tab/>
        <w:t>opracowanie planu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 zgodnie wymogami zawartymi w Rozporz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dzeniu Ministra Infrastruktury z dnia 23 czerwca 2003 roku w sprawie informacji dotycz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cej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 oraz planu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 (Dz. U. nr 120, poz. 1126) i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enie go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(Inspektorowi nadzoru),</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13) opracowanie projektu organizacji ruchu na czas prowadzenia robót, uzyskanie wymaganych prawem uzgodnie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b/>
          <w:bCs/>
          <w:sz w:val="18"/>
          <w:szCs w:val="18"/>
          <w:lang w:eastAsia="pl-PL"/>
        </w:rPr>
      </w:pPr>
      <w:r w:rsidRPr="00AF4E65">
        <w:rPr>
          <w:rFonts w:ascii="Verdana" w:eastAsia="Times New Roman" w:hAnsi="Verdana" w:cs="Tahoma"/>
          <w:sz w:val="18"/>
          <w:szCs w:val="18"/>
          <w:lang w:eastAsia="pl-PL"/>
        </w:rPr>
        <w:t>14) zapewnienie obsługi geodezyjnej (w tym tak</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wznowienie i odtworzenie punktów osnowy geodezyjnej) wraz z geodezyjn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inwentaryzacj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powykonawcz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wszystkich robót. Dokumentacja geodezyjno-kartograficzna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xml:space="preserve">dzona w wyniku geodezyjnej </w:t>
      </w:r>
      <w:r w:rsidRPr="00AF4E65">
        <w:rPr>
          <w:rFonts w:ascii="Verdana" w:eastAsia="Times New Roman" w:hAnsi="Verdana" w:cs="Tahoma"/>
          <w:sz w:val="18"/>
          <w:szCs w:val="18"/>
          <w:lang w:eastAsia="pl-PL"/>
        </w:rPr>
        <w:lastRenderedPageBreak/>
        <w:t>inwentaryzacji powykonawczej musi zawiera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dane umożliwiaj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naniesienie zmian na map</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zasadnicz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xml:space="preserve">, do ewidencji gruntów i budynków (wykaz zmian gruntowych) oraz do ewidencji sieci uzbrojenia terenu, a także dostarczyć </w:t>
      </w:r>
      <w:r w:rsidRPr="00AF4E65">
        <w:rPr>
          <w:rFonts w:ascii="Verdana" w:eastAsia="Times New Roman" w:hAnsi="Verdana" w:cs="Tahoma"/>
          <w:bCs/>
          <w:sz w:val="18"/>
          <w:szCs w:val="18"/>
          <w:lang w:eastAsia="pl-PL"/>
        </w:rPr>
        <w:t>danych o: powierzchni jezdni, długości i powierzchni ciągów pieszych i ciągów pieszo- jezdnych, lokalizacji i parametrów inżynierskich zlokalizowanych pod drogą powiatową i innych elementów infrastruktury technicznej umieszczonych w pasie drogowym;</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15)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enie harmonogramu rzeczowo-finansowego i jego aktualizacj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16)</w:t>
      </w:r>
      <w:r w:rsidRPr="00AF4E65">
        <w:rPr>
          <w:rFonts w:ascii="Verdana" w:eastAsia="Times New Roman" w:hAnsi="Verdana" w:cs="Tahoma"/>
          <w:sz w:val="18"/>
          <w:szCs w:val="18"/>
          <w:lang w:eastAsia="pl-PL"/>
        </w:rPr>
        <w:tab/>
        <w:t>zgłoszenie zadania do odbioru, uczestniczenie w czynnościach odbiorowych oraz zapewnienie usunięcia stwierdzonych wad,</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17) z chwilą przekazania przez Zamawiającego terenu budowy na Wykonawcę przechodzi pełna odpowiedzialność za:</w:t>
      </w:r>
    </w:p>
    <w:p w:rsidR="00AF4E65" w:rsidRPr="00AF4E65" w:rsidRDefault="00AF4E65" w:rsidP="00AF4E65">
      <w:pPr>
        <w:autoSpaceDE w:val="0"/>
        <w:autoSpaceDN w:val="0"/>
        <w:adjustRightInd w:val="0"/>
        <w:spacing w:after="0" w:line="276" w:lineRule="auto"/>
        <w:ind w:left="1276"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a)</w:t>
      </w:r>
      <w:r w:rsidRPr="00AF4E65">
        <w:rPr>
          <w:rFonts w:ascii="Verdana" w:eastAsia="Times New Roman" w:hAnsi="Verdana" w:cs="Tahoma"/>
          <w:sz w:val="18"/>
          <w:szCs w:val="18"/>
          <w:lang w:eastAsia="pl-PL"/>
        </w:rPr>
        <w:tab/>
        <w:t>szkody i następstwa nieszczęśliwych wypadków dotyczące pracowników stron i osób trzecich przebywających w rejonie prowadzonych robót,</w:t>
      </w:r>
    </w:p>
    <w:p w:rsidR="00AF4E65" w:rsidRPr="00AF4E65" w:rsidRDefault="00AF4E65" w:rsidP="00AF4E65">
      <w:pPr>
        <w:autoSpaceDE w:val="0"/>
        <w:autoSpaceDN w:val="0"/>
        <w:adjustRightInd w:val="0"/>
        <w:spacing w:after="0" w:line="276" w:lineRule="auto"/>
        <w:ind w:left="1276"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b)</w:t>
      </w:r>
      <w:r w:rsidRPr="00AF4E65">
        <w:rPr>
          <w:rFonts w:ascii="Verdana" w:eastAsia="Times New Roman" w:hAnsi="Verdana" w:cs="Tahoma"/>
          <w:sz w:val="18"/>
          <w:szCs w:val="18"/>
          <w:lang w:eastAsia="pl-PL"/>
        </w:rPr>
        <w:tab/>
        <w:t>szkody wynikające ze zniszczenia oraz innych zdarzeń w odniesieniu do robót podczas realizacji przedmiotu umowy,</w:t>
      </w:r>
    </w:p>
    <w:p w:rsidR="00AF4E65" w:rsidRPr="00AF4E65" w:rsidRDefault="00AF4E65" w:rsidP="00AF4E65">
      <w:pPr>
        <w:autoSpaceDE w:val="0"/>
        <w:autoSpaceDN w:val="0"/>
        <w:adjustRightInd w:val="0"/>
        <w:spacing w:after="0" w:line="276" w:lineRule="auto"/>
        <w:ind w:left="1276"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c)</w:t>
      </w:r>
      <w:r w:rsidRPr="00AF4E65">
        <w:rPr>
          <w:rFonts w:ascii="Verdana" w:eastAsia="Times New Roman" w:hAnsi="Verdana" w:cs="Tahoma"/>
          <w:sz w:val="18"/>
          <w:szCs w:val="18"/>
          <w:lang w:eastAsia="pl-PL"/>
        </w:rPr>
        <w:tab/>
        <w:t>szkody wynikające ze zniszczenia własności osób trzecich spowodowane działaniem lub niedopatrzeniem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Opó</w:t>
      </w:r>
      <w:r w:rsidRPr="00AF4E65">
        <w:rPr>
          <w:rFonts w:ascii="Verdana" w:eastAsia="TTE188D4F0t00" w:hAnsi="Verdana" w:cs="Tahoma"/>
          <w:sz w:val="18"/>
          <w:szCs w:val="18"/>
          <w:lang w:eastAsia="pl-PL"/>
        </w:rPr>
        <w:t>ź</w:t>
      </w:r>
      <w:r w:rsidRPr="00AF4E65">
        <w:rPr>
          <w:rFonts w:ascii="Verdana" w:eastAsia="Times New Roman" w:hAnsi="Verdana" w:cs="Tahoma"/>
          <w:sz w:val="18"/>
          <w:szCs w:val="18"/>
          <w:lang w:eastAsia="pl-PL"/>
        </w:rPr>
        <w:t>nienie z tytułu nie opracowania Planu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 projektu organizacji ruchu na czas prowadzenia robót lub nie uzyskania wymaganych prawem uzgodnie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oraz nie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enia tych dokumentów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(Inspektorowi nadzoru)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traktowane, jako powstałe z przyczyn 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Wykonawcy i nie mog</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podstawy do zmiany terminu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 przypadku 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tpliwo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interpretacyjnych, co do rodzaju i zakresu robót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umowie oraz zakresu praw i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zków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i Wykonawcy,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zywa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ca kolejno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wa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dokumentów:</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Umowa,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548DD4"/>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 xml:space="preserve">Oferta </w:t>
      </w:r>
      <w:r w:rsidRPr="00AF4E65">
        <w:rPr>
          <w:rFonts w:ascii="Verdana" w:eastAsia="Times New Roman" w:hAnsi="Verdana" w:cs="Tahoma"/>
          <w:color w:val="000000"/>
          <w:sz w:val="18"/>
          <w:szCs w:val="18"/>
          <w:lang w:eastAsia="pl-PL"/>
        </w:rPr>
        <w:t xml:space="preserve">wykonawcy wraz z załącznikami </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Dokumentacja projektowa,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Inne dokumenty stanowi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cz</w:t>
      </w:r>
      <w:r w:rsidRPr="00AF4E65">
        <w:rPr>
          <w:rFonts w:ascii="Verdana" w:eastAsia="TTE188D4F0t00" w:hAnsi="Verdana" w:cs="Tahoma"/>
          <w:sz w:val="18"/>
          <w:szCs w:val="18"/>
          <w:lang w:eastAsia="pl-PL"/>
        </w:rPr>
        <w:t xml:space="preserve">ęść </w:t>
      </w:r>
      <w:r w:rsidRPr="00AF4E65">
        <w:rPr>
          <w:rFonts w:ascii="Verdana" w:eastAsia="Times New Roman" w:hAnsi="Verdana" w:cs="Tahoma"/>
          <w:sz w:val="18"/>
          <w:szCs w:val="18"/>
          <w:lang w:eastAsia="pl-PL"/>
        </w:rPr>
        <w:t>umowy.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11</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Teren budowy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zuje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umo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liwienia wst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 na teren budowy pracownikom organów nadzoru budowlanego, do których należy wykonywanie zada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ustaw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Prawo Budowlane oraz udost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pnienia im danych i informacji wymaganych t</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ustaw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oraz innym pracownikom, których wska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 okresie realizacji przedmiotu umowy.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12</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Nadzór inwestorski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color w:val="000000"/>
          <w:sz w:val="18"/>
          <w:szCs w:val="18"/>
          <w:lang w:eastAsia="pl-PL"/>
        </w:rPr>
      </w:pPr>
      <w:r w:rsidRPr="00AF4E65">
        <w:rPr>
          <w:rFonts w:ascii="Verdana" w:eastAsia="Times New Roman" w:hAnsi="Verdana" w:cs="Tahoma"/>
          <w:sz w:val="18"/>
          <w:szCs w:val="18"/>
          <w:lang w:eastAsia="pl-PL"/>
        </w:rPr>
        <w:t>1.</w:t>
      </w:r>
      <w:r w:rsidRPr="00AF4E65">
        <w:rPr>
          <w:rFonts w:ascii="Verdana" w:eastAsia="Times New Roman" w:hAnsi="Verdana" w:cs="Tahoma"/>
          <w:sz w:val="18"/>
          <w:szCs w:val="18"/>
          <w:lang w:eastAsia="pl-PL"/>
        </w:rPr>
        <w:tab/>
      </w:r>
      <w:r w:rsidRPr="00AF4E65">
        <w:rPr>
          <w:rFonts w:ascii="Verdana" w:eastAsia="Times New Roman" w:hAnsi="Verdana" w:cs="Tahoma"/>
          <w:color w:val="000000"/>
          <w:sz w:val="18"/>
          <w:szCs w:val="18"/>
          <w:lang w:eastAsia="pl-PL"/>
        </w:rPr>
        <w:t>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cy wyznacza do pełnienia nadzoru inwestorskiego:</w:t>
      </w:r>
    </w:p>
    <w:p w:rsidR="00AF4E65" w:rsidRPr="00AF4E65" w:rsidRDefault="00AF4E65" w:rsidP="00AF4E65">
      <w:pPr>
        <w:numPr>
          <w:ilvl w:val="0"/>
          <w:numId w:val="25"/>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Branży _________: pan ………………..…… ………………………………… uprawnienia …………………………… nr uprawnie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 Telefon słu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bowy …………………………..;</w:t>
      </w:r>
    </w:p>
    <w:p w:rsidR="00AF4E65" w:rsidRPr="00AF4E65" w:rsidRDefault="00AF4E65" w:rsidP="00AF4E65">
      <w:pPr>
        <w:numPr>
          <w:ilvl w:val="0"/>
          <w:numId w:val="25"/>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Branży _________: pan ………………..…… ………………………………… uprawnienia …………………………… nr uprawnie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 Telefon słu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bowy ………………………….;</w:t>
      </w:r>
    </w:p>
    <w:p w:rsidR="00AF4E65" w:rsidRPr="00AF4E65" w:rsidRDefault="00AF4E65" w:rsidP="00AF4E65">
      <w:pPr>
        <w:numPr>
          <w:ilvl w:val="0"/>
          <w:numId w:val="25"/>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Branży _________: pan ………………..…… ………………………………… uprawnienia …………………………… nr uprawnie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 Telefon słu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bowy …………………………..</w:t>
      </w:r>
    </w:p>
    <w:p w:rsidR="00AF4E65" w:rsidRPr="00AF4E65" w:rsidRDefault="00AF4E65" w:rsidP="00AF4E65">
      <w:pPr>
        <w:numPr>
          <w:ilvl w:val="0"/>
          <w:numId w:val="25"/>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Branży ___________: pan ………………………………………..…… ………………………………… uprawnienia …………………………… nr uprawnie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 Telefon słu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bowy …………………………..</w:t>
      </w:r>
    </w:p>
    <w:p w:rsidR="00AF4E65" w:rsidRPr="00AF4E65" w:rsidRDefault="00AF4E65" w:rsidP="00AF4E65">
      <w:pPr>
        <w:autoSpaceDE w:val="0"/>
        <w:autoSpaceDN w:val="0"/>
        <w:adjustRightInd w:val="0"/>
        <w:spacing w:after="0" w:line="240" w:lineRule="auto"/>
        <w:jc w:val="both"/>
        <w:rPr>
          <w:rFonts w:ascii="Verdana" w:eastAsia="Times New Roman" w:hAnsi="Verdana" w:cs="Tahoma"/>
          <w:color w:val="548DD4"/>
          <w:sz w:val="18"/>
          <w:szCs w:val="18"/>
          <w:lang w:eastAsia="pl-PL"/>
        </w:rPr>
      </w:pPr>
      <w:r w:rsidRPr="00AF4E65">
        <w:rPr>
          <w:rFonts w:ascii="Verdana" w:eastAsia="Times New Roman" w:hAnsi="Verdana" w:cs="Tahoma"/>
          <w:color w:val="000000"/>
          <w:sz w:val="18"/>
          <w:szCs w:val="18"/>
          <w:lang w:eastAsia="pl-PL"/>
        </w:rPr>
        <w:t>- działających w zespole wraz z _____________- pełniącym ze strony Zamawiającego funkcję Koordynatora Projektu</w:t>
      </w:r>
      <w:r w:rsidRPr="00AF4E65">
        <w:rPr>
          <w:rFonts w:ascii="Verdana" w:eastAsia="Times New Roman" w:hAnsi="Verdana" w:cs="Tahoma"/>
          <w:color w:val="548DD4"/>
          <w:sz w:val="18"/>
          <w:szCs w:val="18"/>
          <w:lang w:eastAsia="pl-PL"/>
        </w:rPr>
        <w: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Osoby wskazane w ust. 1 działa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dą w granicach umocowania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ustawie Prawo Budowlane.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zastrzega sobie prawo zmiany osoby wskazanej w ust. 1. O dokonaniu zmiany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powiadomi na pi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mie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na 3 dni przed dokonaniem zmiany. Zmiana ta winna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dokonana wpisem do dziennika budowy i nie wymaga aneksu do niniejszej umowy.</w:t>
      </w:r>
    </w:p>
    <w:p w:rsidR="00AF4E65" w:rsidRPr="00AF4E65" w:rsidRDefault="00AF4E65" w:rsidP="00AF4E65">
      <w:pPr>
        <w:tabs>
          <w:tab w:val="right" w:pos="9072"/>
        </w:tabs>
        <w:spacing w:before="240" w:after="0" w:line="240" w:lineRule="auto"/>
        <w:jc w:val="center"/>
        <w:rPr>
          <w:rFonts w:ascii="Verdana" w:eastAsia="Times New Roman" w:hAnsi="Verdana" w:cs="Times New Roman"/>
          <w:b/>
          <w:sz w:val="18"/>
          <w:szCs w:val="18"/>
          <w:lang w:eastAsia="pl-PL"/>
        </w:rPr>
      </w:pPr>
    </w:p>
    <w:p w:rsidR="00AF4E65" w:rsidRPr="00AF4E65" w:rsidRDefault="00AF4E65" w:rsidP="00AF4E65">
      <w:pPr>
        <w:tabs>
          <w:tab w:val="right" w:pos="9072"/>
        </w:tabs>
        <w:spacing w:before="240" w:after="0" w:line="240" w:lineRule="auto"/>
        <w:jc w:val="center"/>
        <w:rPr>
          <w:rFonts w:ascii="Verdana" w:eastAsia="Times New Roman" w:hAnsi="Verdana" w:cs="Times New Roman"/>
          <w:b/>
          <w:sz w:val="18"/>
          <w:szCs w:val="18"/>
          <w:lang w:eastAsia="pl-PL"/>
        </w:rPr>
      </w:pPr>
    </w:p>
    <w:p w:rsidR="00AF4E65" w:rsidRPr="00AF4E65" w:rsidRDefault="00AF4E65" w:rsidP="00AF4E65">
      <w:pPr>
        <w:tabs>
          <w:tab w:val="right" w:pos="9072"/>
        </w:tabs>
        <w:spacing w:before="240" w:after="0" w:line="240" w:lineRule="auto"/>
        <w:jc w:val="center"/>
        <w:rPr>
          <w:rFonts w:ascii="Verdana" w:eastAsia="Times New Roman" w:hAnsi="Verdana" w:cs="Times New Roman"/>
          <w:b/>
          <w:sz w:val="18"/>
          <w:szCs w:val="18"/>
          <w:lang w:eastAsia="pl-PL"/>
        </w:rPr>
      </w:pPr>
      <w:r w:rsidRPr="00AF4E65">
        <w:rPr>
          <w:rFonts w:ascii="Verdana" w:eastAsia="Times New Roman" w:hAnsi="Verdana" w:cs="Times New Roman"/>
          <w:b/>
          <w:sz w:val="18"/>
          <w:szCs w:val="18"/>
          <w:lang w:eastAsia="pl-PL"/>
        </w:rPr>
        <w:t>§ 13</w:t>
      </w:r>
    </w:p>
    <w:p w:rsidR="00AF4E65" w:rsidRPr="00AF4E65" w:rsidRDefault="00AF4E65" w:rsidP="00AF4E65">
      <w:pPr>
        <w:tabs>
          <w:tab w:val="right" w:pos="9072"/>
        </w:tabs>
        <w:spacing w:after="0" w:line="240" w:lineRule="auto"/>
        <w:rPr>
          <w:rFonts w:ascii="Times New Roman" w:eastAsia="Times New Roman" w:hAnsi="Times New Roman" w:cs="Times New Roman"/>
          <w:b/>
          <w:sz w:val="24"/>
          <w:szCs w:val="24"/>
          <w:lang w:eastAsia="pl-PL"/>
        </w:rPr>
      </w:pPr>
      <w:r w:rsidRPr="00AF4E65">
        <w:rPr>
          <w:rFonts w:ascii="Verdana" w:eastAsia="Times New Roman" w:hAnsi="Verdana" w:cs="Times New Roman"/>
          <w:b/>
          <w:sz w:val="18"/>
          <w:szCs w:val="18"/>
          <w:lang w:eastAsia="pl-PL"/>
        </w:rPr>
        <w:t xml:space="preserve"> Potencjał Wykonawcy</w:t>
      </w:r>
    </w:p>
    <w:p w:rsidR="00AF4E65" w:rsidRPr="00AF4E65" w:rsidRDefault="00AF4E65" w:rsidP="00AF4E65">
      <w:pPr>
        <w:numPr>
          <w:ilvl w:val="1"/>
          <w:numId w:val="17"/>
        </w:numPr>
        <w:tabs>
          <w:tab w:val="left" w:pos="426"/>
        </w:tabs>
        <w:spacing w:after="0" w:line="276" w:lineRule="auto"/>
        <w:ind w:left="426" w:hanging="426"/>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Wykonawca oświadcza, że w celu realizacji Umowy zapewni odpowiednie zasoby techniczne oraz personel posiadający zdolności, doświadczenie, wiedzę oraz wymagane uprawnienia, w zakresie niezbędnym do wykonania przedmiotu Umowy, zgodnie z przepisami prawa i ze złożoną Ofertą.</w:t>
      </w:r>
    </w:p>
    <w:p w:rsidR="00AF4E65" w:rsidRPr="00AF4E65" w:rsidRDefault="00AF4E65" w:rsidP="00AF4E65">
      <w:pPr>
        <w:numPr>
          <w:ilvl w:val="1"/>
          <w:numId w:val="17"/>
        </w:numPr>
        <w:tabs>
          <w:tab w:val="left" w:pos="426"/>
        </w:tabs>
        <w:spacing w:after="120" w:line="276" w:lineRule="auto"/>
        <w:ind w:left="426" w:hanging="426"/>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Wykonawca oświadcza, że posiada wiedzę i doświadczenie wymagane do realizacji robót budowlanych będących przedmiotem Umowy.</w:t>
      </w:r>
    </w:p>
    <w:p w:rsidR="00AF4E65" w:rsidRPr="00AF4E65" w:rsidRDefault="00AF4E65" w:rsidP="00AF4E65">
      <w:pPr>
        <w:numPr>
          <w:ilvl w:val="1"/>
          <w:numId w:val="17"/>
        </w:numPr>
        <w:tabs>
          <w:tab w:val="left" w:pos="426"/>
        </w:tabs>
        <w:spacing w:after="120" w:line="276" w:lineRule="auto"/>
        <w:ind w:left="426" w:hanging="426"/>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Wykonawca oświadcza, że podmiot trzeci  …………. (</w:t>
      </w:r>
      <w:r w:rsidRPr="00AF4E65">
        <w:rPr>
          <w:rFonts w:ascii="Verdana" w:eastAsia="Times New Roman" w:hAnsi="Verdana" w:cs="Calibri"/>
          <w:i/>
          <w:sz w:val="18"/>
          <w:szCs w:val="18"/>
          <w:lang w:eastAsia="pl-PL"/>
        </w:rPr>
        <w:t>nazwa podmiotu trzeciego</w:t>
      </w:r>
      <w:r w:rsidRPr="00AF4E65">
        <w:rPr>
          <w:rFonts w:ascii="Verdana" w:eastAsia="Times New Roman" w:hAnsi="Verdana" w:cs="Calibri"/>
          <w:sz w:val="18"/>
          <w:szCs w:val="18"/>
          <w:lang w:eastAsia="pl-PL"/>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AF4E65">
        <w:rPr>
          <w:rFonts w:ascii="Verdana" w:eastAsia="Times New Roman" w:hAnsi="Verdana" w:cs="Calibri"/>
          <w:i/>
          <w:sz w:val="18"/>
          <w:szCs w:val="18"/>
          <w:lang w:eastAsia="pl-PL"/>
        </w:rPr>
        <w:t>w jakim kwalifikacje lub doświadczenie podmiotu trzeciego były deklarowane do wykonania przedmiotu Umowy na użytek postępowania o udzielenie zamówienia publicznego</w:t>
      </w:r>
      <w:r w:rsidRPr="00AF4E65">
        <w:rPr>
          <w:rFonts w:ascii="Verdana" w:eastAsia="Times New Roman" w:hAnsi="Verdana" w:cs="Calibri"/>
          <w:sz w:val="18"/>
          <w:szCs w:val="18"/>
          <w:lang w:eastAsia="pl-PL"/>
        </w:rPr>
        <w:t>). W przypadku zaprzestania wykonywania Umowy przez …………… (</w:t>
      </w:r>
      <w:r w:rsidRPr="00AF4E65">
        <w:rPr>
          <w:rFonts w:ascii="Verdana" w:eastAsia="Times New Roman" w:hAnsi="Verdana" w:cs="Calibri"/>
          <w:i/>
          <w:sz w:val="18"/>
          <w:szCs w:val="18"/>
          <w:lang w:eastAsia="pl-PL"/>
        </w:rPr>
        <w:t>nazwa podmiotu trzeciego</w:t>
      </w:r>
      <w:r w:rsidRPr="00AF4E65">
        <w:rPr>
          <w:rFonts w:ascii="Verdana" w:eastAsia="Times New Roman" w:hAnsi="Verdana" w:cs="Calibri"/>
          <w:sz w:val="18"/>
          <w:szCs w:val="18"/>
          <w:lang w:eastAsia="pl-PL"/>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w:t>
      </w:r>
      <w:r w:rsidRPr="00AF4E65">
        <w:rPr>
          <w:rFonts w:ascii="Verdana" w:eastAsia="Times New Roman" w:hAnsi="Verdana" w:cs="Calibri"/>
          <w:color w:val="FF0000"/>
          <w:sz w:val="18"/>
          <w:szCs w:val="18"/>
          <w:lang w:eastAsia="pl-PL"/>
        </w:rPr>
        <w:t>…………</w:t>
      </w:r>
      <w:r w:rsidRPr="00AF4E65">
        <w:rPr>
          <w:rFonts w:ascii="Verdana" w:eastAsia="Times New Roman" w:hAnsi="Verdana" w:cs="Calibri"/>
          <w:sz w:val="18"/>
          <w:szCs w:val="18"/>
          <w:lang w:eastAsia="pl-PL"/>
        </w:rPr>
        <w:t xml:space="preserve">Podmiot, który zobowiązał się do udostępnienia zasobów  w zakresie sytuacji finansowej lub ekonomicznej zgodnie z </w:t>
      </w:r>
      <w:r w:rsidRPr="00AF4E65">
        <w:rPr>
          <w:rFonts w:ascii="Verdana" w:eastAsia="Times New Roman" w:hAnsi="Verdana" w:cs="Calibri"/>
          <w:color w:val="000000"/>
          <w:sz w:val="18"/>
          <w:szCs w:val="18"/>
          <w:lang w:eastAsia="pl-PL"/>
        </w:rPr>
        <w:t xml:space="preserve">art. 22a  </w:t>
      </w:r>
      <w:r w:rsidRPr="00AF4E65">
        <w:rPr>
          <w:rFonts w:ascii="Verdana" w:eastAsia="Times New Roman" w:hAnsi="Verdana" w:cs="Calibri"/>
          <w:sz w:val="18"/>
          <w:szCs w:val="18"/>
          <w:lang w:eastAsia="pl-PL"/>
        </w:rPr>
        <w:t>ustawy pzp, odpowiada solidarnie z wykonawcą za szkodę zamawiającego powstałą wskutek nieudostępnienia tych zasobów, chyba, że za nieudostępnienie zasobów nie ponosi winy.</w:t>
      </w:r>
    </w:p>
    <w:p w:rsidR="00AF4E65" w:rsidRPr="00AF4E65" w:rsidRDefault="00AF4E65" w:rsidP="00AF4E65">
      <w:pPr>
        <w:numPr>
          <w:ilvl w:val="1"/>
          <w:numId w:val="17"/>
        </w:numPr>
        <w:tabs>
          <w:tab w:val="left" w:pos="993"/>
        </w:tabs>
        <w:spacing w:after="120" w:line="276" w:lineRule="auto"/>
        <w:ind w:left="426" w:hanging="426"/>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Wykonawca oświadcza, że dysponuje odpowiednimi środkami finansowymi umożliwiającymi wykonanie przedmiotu Umowy.</w:t>
      </w: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14</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Personel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zapewni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wykonanie i kierowanie robotami specjalistycznymi obj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tymi umow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przez osoby posiadaj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stosowne kwalifikacje zawodowe i uprawnienia budowlane.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zuje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skierowa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do kierowania budow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i do kierowania robotami personel wskazany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ofercie Wykonawcy. Zmiana którejkolwiek z osób, o których mowa w zdaniu poprzednim w trakcie realizacji przedmiotu niniejszej umowy, musi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uzasadniona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na pi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mie i wymaga pisemnego zaakceptowania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zaakceptuje tak</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zmianę w terminie 7 dni od daty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enia propozycji i wył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cznie wtedy, gdy kwalifikacje i do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wiadczenie wskazanych osób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takie same lub wy</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sze od kwalifikacji i do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wiadczenia wymaganego postanowieniami Specyfikacji Istotnych Warunków Zamówienia.</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Wykonawca musi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propozycj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zmiany, o której mowa w ust 2 nie pó</w:t>
      </w:r>
      <w:r w:rsidRPr="00AF4E65">
        <w:rPr>
          <w:rFonts w:ascii="Verdana" w:eastAsia="TTE188D4F0t00" w:hAnsi="Verdana" w:cs="Tahoma"/>
          <w:sz w:val="18"/>
          <w:szCs w:val="18"/>
          <w:lang w:eastAsia="pl-PL"/>
        </w:rPr>
        <w:t>ź</w:t>
      </w:r>
      <w:r w:rsidRPr="00AF4E65">
        <w:rPr>
          <w:rFonts w:ascii="Verdana" w:eastAsia="Times New Roman" w:hAnsi="Verdana" w:cs="Tahoma"/>
          <w:sz w:val="18"/>
          <w:szCs w:val="18"/>
          <w:lang w:eastAsia="pl-PL"/>
        </w:rPr>
        <w:t>niej ni</w:t>
      </w:r>
      <w:r w:rsidRPr="00AF4E65">
        <w:rPr>
          <w:rFonts w:ascii="Verdana" w:eastAsia="TTE188D4F0t00" w:hAnsi="Verdana" w:cs="Tahoma"/>
          <w:sz w:val="18"/>
          <w:szCs w:val="18"/>
          <w:lang w:eastAsia="pl-PL"/>
        </w:rPr>
        <w:t>ż 7 dni</w:t>
      </w:r>
      <w:r w:rsidRPr="00AF4E65">
        <w:rPr>
          <w:rFonts w:ascii="Verdana" w:eastAsia="Times New Roman" w:hAnsi="Verdana" w:cs="Tahoma"/>
          <w:sz w:val="18"/>
          <w:szCs w:val="18"/>
          <w:lang w:eastAsia="pl-PL"/>
        </w:rPr>
        <w:t xml:space="preserve"> przed planowanym skierowaniem do kierowania budow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/robotami którejkolwiek osoby. Jakakolwiek przerwa w realizacji przedmiotu umowy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ca z braku kierownika budowy/robót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traktowana, jako przerwa wynikła z przyczyn 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Wykonawcy i nie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podstawy do zmiany terminu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Zaakceptowana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zmiana osoby, o której mowa w ust. 1, winna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 xml:space="preserve">dokonana wpisem do dziennika budowy i nie wymaga aneksu do niniejszej umowy.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Skierowanie, bez akceptacji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do kierowania robotami innych osób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wskazane w Ofercie Wykonawcy stanowi podstaw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z winy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Wykonawca ustanawia kierownika budowy w osobie P. ………………………………… uprawnienia …………………………… nr uprawnie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 Telefon słu</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bowy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7. </w:t>
      </w:r>
      <w:r w:rsidRPr="00AF4E65">
        <w:rPr>
          <w:rFonts w:ascii="Verdana" w:eastAsia="Times New Roman" w:hAnsi="Verdana" w:cs="Tahoma"/>
          <w:sz w:val="18"/>
          <w:szCs w:val="18"/>
          <w:lang w:eastAsia="pl-PL"/>
        </w:rPr>
        <w:tab/>
        <w:t>Osoba wskazana w ust. 6,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działa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granicach umocowania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ustawie Prawo Budowlane.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8.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ma prawo wnioskowa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o zmian</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osoby wskazanej w ust. 6, w przypadku nienale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wykonywania przez 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osob</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swoich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zków.</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eastAsia="Times New Roman" w:hAnsi="Verdana" w:cs="Times New Roman"/>
          <w:bCs/>
          <w:iCs/>
          <w:sz w:val="18"/>
          <w:szCs w:val="18"/>
          <w:lang w:eastAsia="pl-PL"/>
        </w:rPr>
      </w:pPr>
      <w:r w:rsidRPr="00AF4E65">
        <w:rPr>
          <w:rFonts w:ascii="Verdana" w:eastAsia="Times New Roman" w:hAnsi="Verdana" w:cs="Times New Roman"/>
          <w:bCs/>
          <w:iCs/>
          <w:sz w:val="18"/>
          <w:szCs w:val="18"/>
          <w:lang w:eastAsia="pl-PL"/>
        </w:rPr>
        <w:t>Wykonawca oświadcza, że zatrudnieni przez niego pracownicy posiadają aktualne przeszkolenie w zakresie BHP i niezbędne uprawnienia odpowiadające rodzajowi wykonywanych prac</w:t>
      </w:r>
      <w:r w:rsidRPr="00AF4E65">
        <w:rPr>
          <w:rFonts w:ascii="Verdana" w:eastAsia="Times New Roman" w:hAnsi="Verdana" w:cs="Tahoma"/>
          <w:sz w:val="18"/>
          <w:szCs w:val="18"/>
          <w:lang w:eastAsia="pl-PL"/>
        </w:rPr>
        <w:t>.</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hAnsi="Verdana"/>
          <w:bCs/>
          <w:iCs/>
          <w:sz w:val="18"/>
          <w:szCs w:val="18"/>
        </w:rPr>
      </w:pPr>
      <w:r w:rsidRPr="00AF4E65">
        <w:rPr>
          <w:rFonts w:ascii="Verdana" w:eastAsia="Times New Roman" w:hAnsi="Verdana" w:cs="Tahoma"/>
          <w:sz w:val="18"/>
          <w:szCs w:val="18"/>
          <w:lang w:eastAsia="pl-PL"/>
        </w:rPr>
        <w:t xml:space="preserve">Wykonawca oświadcza, że </w:t>
      </w:r>
      <w:r w:rsidRPr="00AF4E65">
        <w:rPr>
          <w:rFonts w:ascii="Verdana" w:eastAsia="Times New Roman" w:hAnsi="Verdana" w:cs="Calibri"/>
          <w:sz w:val="18"/>
          <w:szCs w:val="18"/>
          <w:lang w:eastAsia="pl-PL"/>
        </w:rPr>
        <w:t>osoby wykonujące bezpośrednio  następujące czynności:</w:t>
      </w:r>
    </w:p>
    <w:p w:rsidR="00AF4E65" w:rsidRPr="00AF4E65" w:rsidRDefault="00AF4E65" w:rsidP="00AF4E65">
      <w:pPr>
        <w:numPr>
          <w:ilvl w:val="0"/>
          <w:numId w:val="28"/>
        </w:numPr>
        <w:spacing w:after="200" w:line="276" w:lineRule="auto"/>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prace elektryczne (wykonywane np. przez elektromontera linii kablowych lub montera elektryka);</w:t>
      </w:r>
    </w:p>
    <w:p w:rsidR="00AF4E65" w:rsidRPr="00AF4E65" w:rsidRDefault="00AF4E65" w:rsidP="00AF4E65">
      <w:pPr>
        <w:numPr>
          <w:ilvl w:val="0"/>
          <w:numId w:val="28"/>
        </w:numPr>
        <w:spacing w:after="200" w:line="276" w:lineRule="auto"/>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roboty drogowe oraz brukarskie (np. obsługa koparki, ładowarki wibratora, walca skrapiarki, układanie mas bitumicznych);</w:t>
      </w:r>
    </w:p>
    <w:p w:rsidR="00AF4E65" w:rsidRPr="00AF4E65" w:rsidRDefault="00AF4E65" w:rsidP="00AF4E65">
      <w:pPr>
        <w:numPr>
          <w:ilvl w:val="0"/>
          <w:numId w:val="28"/>
        </w:numPr>
        <w:spacing w:after="200" w:line="276" w:lineRule="auto"/>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prace budowlane mostowe (wykonywane np. przez robotnika mostowego, montera konstrukcji stalowych mostowych, robotnika mostowego typu betoniarz mostowy, cieślę mostowego,  zbrojarza mostowego);</w:t>
      </w:r>
    </w:p>
    <w:p w:rsidR="00AF4E65" w:rsidRPr="00AF4E65" w:rsidRDefault="00AF4E65" w:rsidP="00AF4E65">
      <w:pPr>
        <w:ind w:left="360"/>
        <w:jc w:val="both"/>
        <w:rPr>
          <w:rFonts w:ascii="Verdana" w:hAnsi="Verdana" w:cs="Calibri"/>
          <w:sz w:val="18"/>
          <w:szCs w:val="18"/>
        </w:rPr>
      </w:pPr>
      <w:r w:rsidRPr="00AF4E65">
        <w:rPr>
          <w:rFonts w:ascii="Verdana" w:hAnsi="Verdana" w:cs="Calibri"/>
          <w:sz w:val="18"/>
          <w:szCs w:val="18"/>
        </w:rPr>
        <w:t>są zatrudnieni na podstawie umowy o pracę.</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hAnsi="Verdana" w:cs="Tahoma"/>
          <w:sz w:val="18"/>
          <w:szCs w:val="18"/>
        </w:rPr>
      </w:pPr>
      <w:r w:rsidRPr="00AF4E65">
        <w:rPr>
          <w:rFonts w:ascii="Verdana" w:eastAsia="Times New Roman" w:hAnsi="Verdana" w:cs="Tahoma"/>
          <w:sz w:val="18"/>
          <w:szCs w:val="18"/>
          <w:lang w:eastAsia="pl-PL"/>
        </w:rPr>
        <w:t>Funkcje wskazane w ust. 10 mają jedynie charakter przykładowy  i zostały wskazane celem doprecyzowania typu czynności, które winny być wykonywane na podstawie umowy o pracę.</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hAnsi="Verdana"/>
          <w:bCs/>
          <w:iCs/>
          <w:sz w:val="18"/>
          <w:szCs w:val="18"/>
        </w:rPr>
      </w:pPr>
      <w:r w:rsidRPr="00AF4E65">
        <w:rPr>
          <w:rFonts w:ascii="Verdana" w:eastAsia="Times New Roman" w:hAnsi="Verdana" w:cs="Tahoma"/>
          <w:sz w:val="18"/>
          <w:szCs w:val="18"/>
          <w:lang w:eastAsia="pl-PL"/>
        </w:rPr>
        <w:t>Wymóg określony w ust. 10 nie dotyczy osób odnośnie których Wykonawca wykaże, że czynności nie będą przez nie wykonywane w żadnym zakresie pod kierownictwem oraz w miejscu i czasie wyznaczonym przez Wykonawcę lub podwykonawcę.</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hAnsi="Verdana"/>
          <w:bCs/>
          <w:iCs/>
          <w:sz w:val="18"/>
          <w:szCs w:val="18"/>
        </w:rPr>
      </w:pPr>
      <w:r w:rsidRPr="00AF4E65">
        <w:rPr>
          <w:rFonts w:ascii="Verdana" w:eastAsia="Times New Roman" w:hAnsi="Verdana" w:cs="Tahoma"/>
          <w:sz w:val="18"/>
          <w:szCs w:val="18"/>
          <w:lang w:eastAsia="pl-PL"/>
        </w:rPr>
        <w:t xml:space="preserve">Wykonawca na 3 dni przed przekazaniem placu budowy jest zobowiązany do złożenia wykazu osób, o których mowa w ust. 10 wraz z oświadczeniem, że są one zatrudnione na umowę o pracę przez niego lub jego podwykonawcę. Zamawiający nie przekaże placu budowy do momentu otrzymania wykazu, o którym mowa w zdaniu poprzednim. </w:t>
      </w:r>
    </w:p>
    <w:p w:rsidR="00AF4E65" w:rsidRPr="00AF4E65" w:rsidRDefault="00AF4E65" w:rsidP="00AF4E65">
      <w:pPr>
        <w:numPr>
          <w:ilvl w:val="0"/>
          <w:numId w:val="12"/>
        </w:numPr>
        <w:tabs>
          <w:tab w:val="num" w:pos="426"/>
        </w:tabs>
        <w:autoSpaceDE w:val="0"/>
        <w:autoSpaceDN w:val="0"/>
        <w:adjustRightInd w:val="0"/>
        <w:spacing w:after="0" w:line="276" w:lineRule="auto"/>
        <w:ind w:left="426" w:hanging="426"/>
        <w:contextualSpacing/>
        <w:jc w:val="both"/>
        <w:rPr>
          <w:rFonts w:ascii="Verdana" w:hAnsi="Verdana" w:cs="Tahoma"/>
          <w:sz w:val="18"/>
          <w:szCs w:val="18"/>
        </w:rPr>
      </w:pPr>
      <w:r w:rsidRPr="00AF4E65">
        <w:rPr>
          <w:rFonts w:ascii="Verdana" w:eastAsia="Times New Roman" w:hAnsi="Verdana" w:cs="Tahoma"/>
          <w:sz w:val="18"/>
          <w:szCs w:val="18"/>
          <w:lang w:eastAsia="pl-PL"/>
        </w:rPr>
        <w:t>W przypadku zmiany osoby/osób wymienionych w wykazie, o którym mowa w ust. 12, Wykonawca zobowiązany jest do przedłożenia Zamawiającemu zaktualizowanego wykazu łącznie z fakturą VAT, o której mowa w § 7 ust. 1.</w:t>
      </w:r>
    </w:p>
    <w:p w:rsidR="00AF4E65" w:rsidRPr="00AF4E65" w:rsidRDefault="00AF4E65" w:rsidP="00AF4E65">
      <w:pPr>
        <w:numPr>
          <w:ilvl w:val="0"/>
          <w:numId w:val="12"/>
        </w:numPr>
        <w:tabs>
          <w:tab w:val="num" w:pos="426"/>
        </w:tabs>
        <w:autoSpaceDE w:val="0"/>
        <w:autoSpaceDN w:val="0"/>
        <w:adjustRightInd w:val="0"/>
        <w:spacing w:after="0" w:line="276" w:lineRule="auto"/>
        <w:ind w:left="426" w:hanging="426"/>
        <w:contextualSpacing/>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Każdorazowo na żądanie Zamawiającego, w terminie wskazanym przez Zamawiającego, nie krótszym niż 5 dni roboczych, Wykonawca zobowiązuje się przedłożyć Zamawiającemu kopie umów o pracę wszystkich lub niektórych osób, o których mowa w ust. 10. Wykonawca jest zobowiązany do uzyskania od pracowników zgody na przetwarzanie danych osobowych zgodnie z przepisami o ochronie danych osobowych.</w:t>
      </w:r>
    </w:p>
    <w:p w:rsidR="00AF4E65" w:rsidRPr="00AF4E65" w:rsidRDefault="00AF4E65" w:rsidP="00AF4E65">
      <w:pPr>
        <w:numPr>
          <w:ilvl w:val="0"/>
          <w:numId w:val="12"/>
        </w:numPr>
        <w:tabs>
          <w:tab w:val="num" w:pos="426"/>
        </w:tabs>
        <w:autoSpaceDE w:val="0"/>
        <w:autoSpaceDN w:val="0"/>
        <w:adjustRightInd w:val="0"/>
        <w:spacing w:after="0" w:line="276" w:lineRule="auto"/>
        <w:ind w:left="426" w:hanging="426"/>
        <w:contextualSpacing/>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W przypadku wątpliwości co do okoliczności, o których mowa w ust. 10 Zamawiający może powiadomić właściwy inspektorat pracy. </w:t>
      </w: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15</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Podwykonawcy</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wykona przy udziale Podwykonawców następujące roboty:</w:t>
      </w:r>
    </w:p>
    <w:p w:rsidR="00AF4E65" w:rsidRPr="00AF4E65" w:rsidRDefault="00AF4E65" w:rsidP="00AF4E65">
      <w:pPr>
        <w:tabs>
          <w:tab w:val="center" w:pos="426"/>
          <w:tab w:val="right" w:pos="8306"/>
          <w:tab w:val="left" w:pos="9356"/>
          <w:tab w:val="left" w:pos="9639"/>
        </w:tabs>
        <w:spacing w:before="60" w:after="0" w:line="276" w:lineRule="auto"/>
        <w:ind w:left="426" w:right="-1"/>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 xml:space="preserve">…… </w:t>
      </w:r>
      <w:r w:rsidRPr="00AF4E65">
        <w:rPr>
          <w:rFonts w:ascii="Verdana" w:eastAsia="Times New Roman" w:hAnsi="Verdana" w:cs="Arial"/>
          <w:bCs/>
          <w:i/>
          <w:sz w:val="16"/>
          <w:szCs w:val="16"/>
          <w:u w:val="single"/>
          <w:lang w:eastAsia="pl-PL"/>
        </w:rPr>
        <w:t>wskazać zakres robót, które zlecona zostaną Podwykonawcy</w:t>
      </w:r>
      <w:r w:rsidRPr="00AF4E65">
        <w:rPr>
          <w:rFonts w:ascii="Verdana" w:eastAsia="Times New Roman" w:hAnsi="Verdana" w:cs="Arial"/>
          <w:bCs/>
          <w:sz w:val="18"/>
          <w:szCs w:val="18"/>
          <w:lang w:eastAsia="pl-PL"/>
        </w:rPr>
        <w:t xml:space="preserve"> …………………………….…………………….</w:t>
      </w:r>
    </w:p>
    <w:p w:rsidR="00AF4E65" w:rsidRPr="00AF4E65" w:rsidRDefault="00AF4E65" w:rsidP="00AF4E65">
      <w:pPr>
        <w:tabs>
          <w:tab w:val="center" w:pos="426"/>
          <w:tab w:val="right" w:pos="8306"/>
          <w:tab w:val="left" w:pos="9356"/>
          <w:tab w:val="left" w:pos="9639"/>
        </w:tabs>
        <w:spacing w:before="60" w:after="0" w:line="276" w:lineRule="auto"/>
        <w:ind w:left="426" w:right="-1"/>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Pozostałe roboty Wykonawca wykona siłami własnymi.</w:t>
      </w:r>
    </w:p>
    <w:p w:rsidR="00AF4E65" w:rsidRPr="00AF4E65" w:rsidRDefault="00AF4E65" w:rsidP="00AF4E65">
      <w:pPr>
        <w:tabs>
          <w:tab w:val="center" w:pos="426"/>
          <w:tab w:val="right" w:pos="8306"/>
          <w:tab w:val="left" w:pos="9356"/>
          <w:tab w:val="left" w:pos="9639"/>
        </w:tabs>
        <w:spacing w:before="60" w:after="0" w:line="276" w:lineRule="auto"/>
        <w:ind w:left="426" w:right="-1"/>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AF4E65" w:rsidRPr="00AF4E65" w:rsidRDefault="00AF4E65" w:rsidP="00AF4E65">
      <w:pPr>
        <w:numPr>
          <w:ilvl w:val="0"/>
          <w:numId w:val="14"/>
        </w:numPr>
        <w:autoSpaceDE w:val="0"/>
        <w:autoSpaceDN w:val="0"/>
        <w:adjustRightInd w:val="0"/>
        <w:spacing w:after="0" w:line="276" w:lineRule="auto"/>
        <w:ind w:left="426" w:hanging="426"/>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Umowa z Podwykonawcą lub dalszym Podwykonawcą musi zawierać:</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zakres robót zleconych Podwykonawcy lub dalszemu Podwykonawcy,</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lastRenderedPageBreak/>
        <w:t>kwotę wynagrodzenia za roboty, jednak wskazana kwota nie może być wyższa niż wartość tego zakresu robót wynikająca z oferty Wykonawcy,</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termin wykonania powierzonego zakresu robót,</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Arial"/>
          <w:sz w:val="18"/>
          <w:szCs w:val="18"/>
          <w:lang w:eastAsia="pl-PL"/>
        </w:rPr>
      </w:pPr>
      <w:r w:rsidRPr="00AF4E65">
        <w:rPr>
          <w:rFonts w:ascii="Verdana" w:eastAsia="Times New Roman" w:hAnsi="Verdana" w:cs="Times New Roman"/>
          <w:sz w:val="18"/>
          <w:szCs w:val="18"/>
          <w:lang w:eastAsia="pl-PL"/>
        </w:rPr>
        <w:t>postanowienia dotyczące wysokości kar umownych,</w:t>
      </w:r>
    </w:p>
    <w:p w:rsidR="00AF4E65" w:rsidRPr="00AF4E65" w:rsidRDefault="00AF4E65" w:rsidP="00AF4E65">
      <w:pPr>
        <w:numPr>
          <w:ilvl w:val="0"/>
          <w:numId w:val="10"/>
        </w:numPr>
        <w:spacing w:after="200" w:line="276" w:lineRule="auto"/>
        <w:contextualSpacing/>
        <w:rPr>
          <w:rFonts w:ascii="Verdana" w:eastAsia="Times New Roman" w:hAnsi="Verdana" w:cs="Arial"/>
          <w:sz w:val="18"/>
          <w:szCs w:val="18"/>
          <w:lang w:eastAsia="pl-PL"/>
        </w:rPr>
      </w:pPr>
      <w:r w:rsidRPr="00AF4E65">
        <w:rPr>
          <w:rFonts w:ascii="Verdana" w:eastAsia="Times New Roman" w:hAnsi="Verdana" w:cs="Arial"/>
          <w:sz w:val="18"/>
          <w:szCs w:val="18"/>
          <w:lang w:eastAsia="pl-PL"/>
        </w:rPr>
        <w:t>postanowienia dotyczące wymogów wynikających z art. 29 ust. 3a Pzp w zakresie określonym niniejszą umową uwzględniające zatrudnianie osób wykonujących wskazane czynności na podstawie stosunku pracy wraz z rozwiązaniami umożliwiającymi wykonawcy udowodnienie Zamawiającemu realizacji ww. obowiązku.</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Arial"/>
          <w:sz w:val="18"/>
          <w:szCs w:val="18"/>
          <w:lang w:eastAsia="pl-PL"/>
        </w:rPr>
      </w:pPr>
      <w:r w:rsidRPr="00AF4E65">
        <w:rPr>
          <w:rFonts w:ascii="Verdana" w:eastAsia="Times New Roman" w:hAnsi="Verdana" w:cs="Times New Roman"/>
          <w:sz w:val="18"/>
          <w:szCs w:val="18"/>
          <w:lang w:eastAsia="pl-PL"/>
        </w:rPr>
        <w:t>termin zapłaty wynagrodzenia.</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Warunkiem zapłaty przez Zamawiającego drugiej i następnych części należnego wynagrodzenia za odebrane roboty budowlane jest przedstawienie dowodów zapłaty wymagalnego wynagrodzenia podwykonawcom i dalszym podwykonawcom, o których mowa w ust.15, biorącym udział w realizacji odebranych robót budowlanych.</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 przypadku nieprzedstawienia przez wykonawcę wszystkich dowodów zapłaty, o których mowa w ust.5, wstrzymuje się wypłatę należnego wynagrodzenia za odebrane roboty budowlane – w części równej sumie kwot wynikających z nieprzedstawionych dowodów zapłaty.</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Zamawiający, w terminie 7 dni, zgłasza w formie pisemnej zastrzeżenia do projektu umowy o podwykonawstwo, której przedmiotem są roboty budowlane w zakresie niespełniania wymagań określonych w specyfikacji istotnych warunków zamówienia i/lub w zakresie terminu zapłaty wynagrodzenia, jeżeli jest dłuższy niż określony w ust.4</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Niezgłoszenie w formie pisemnej zastrzeżeń do przedłożonego projektu umowy o podwykonawstwo, której przedmiotem są roboty budowlane, w terminie określonym w ust.7, uważa się za akceptację projektu umowy przez zamawiającego.</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Zamawiający, w terminie określonym zgodnie z ust.7, zgłasza pisemny sprzeciw do umowy o podwykonawstwo, której przedmiotem są roboty budowlane, w przypadkach, o których mowa w ust.7.</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Niezgłoszenie w formie pisemnej sprzeciwu do przedłożonej umowy o podwykonawstwo, której przedmiotem są roboty budowlane, w terminie określonym w ust.7 uważa się za akceptację umowy przez zamawiającego.</w:t>
      </w:r>
    </w:p>
    <w:p w:rsidR="00AF4E65" w:rsidRPr="00AF4E65" w:rsidRDefault="00AF4E65" w:rsidP="00AF4E65">
      <w:pPr>
        <w:numPr>
          <w:ilvl w:val="0"/>
          <w:numId w:val="14"/>
        </w:numPr>
        <w:tabs>
          <w:tab w:val="center" w:pos="426"/>
          <w:tab w:val="center" w:pos="4153"/>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umownego brutto, określonego w § 6 ust.1. Wyłączenie, o którym mowa w zdaniu pierwszym, nie dotyczy umów o podwykonawstwo o wartości większej niż 50.000 zł (brutto).</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 przypadku, o którym mowa w ust.12, jeżeli termin zapłaty wynagrodzenia jest dłuższy niż określony w ust.4, zamawiający informuje o tym wykonawcę i wzywa go do doprowadzenia do zmiany tej umowy pod rygorem wystąpienia o zapłatę kary umownej.</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Przepisy ust.2,4,7 i 13 stosuje się odpowiednio do zmian tej umowy o podwykonawstwo.</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 xml:space="preserve">Zamawiający dokonuje bezpośredniej zapłaty wymaganego wynagrodzenia przysługującego podwykonawcy lub dalszemu podwykonawcy, który zawarł zaakceptowaną przez </w:t>
      </w:r>
      <w:r w:rsidRPr="00AF4E65">
        <w:rPr>
          <w:rFonts w:ascii="Verdana" w:eastAsia="Times New Roman" w:hAnsi="Verdana" w:cs="Arial"/>
          <w:bCs/>
          <w:sz w:val="18"/>
          <w:szCs w:val="18"/>
          <w:lang w:eastAsia="pl-PL"/>
        </w:rPr>
        <w:lastRenderedPageBreak/>
        <w:t>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Bezpośrednia zapłata obejmuje wyłącznie należne wynagrodzenie, bez odsetek, należnych podwykonawcy lub dalszemu podwykonawcy.</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Przed dokonaniem bezpośredniej zapłaty zamawiający jest zobowiązany umożliwić  wykonawcy zgłoszenie pisemnych uwag dotyczących zasadności bezpośredniej zapłaty wynagrodzenia podwykonawcy lub dalszemu podwykonawcy, o których mowa w ust.15 zamawiający informuje o terminie zgłaszania uwag, nie krótszym niż 7 dni od dnia doręczenia tej informacji.</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 przypadku zgłoszenia uwag, o których mowa w ust.18, w terminie wskazanym przez zamawiającego, zamawiający może:</w:t>
      </w:r>
    </w:p>
    <w:p w:rsidR="00AF4E65" w:rsidRPr="00AF4E65" w:rsidRDefault="00AF4E65" w:rsidP="00AF4E65">
      <w:pPr>
        <w:numPr>
          <w:ilvl w:val="0"/>
          <w:numId w:val="15"/>
        </w:numPr>
        <w:tabs>
          <w:tab w:val="right" w:pos="851"/>
          <w:tab w:val="center" w:pos="1276"/>
          <w:tab w:val="left" w:pos="9356"/>
          <w:tab w:val="left" w:pos="9639"/>
        </w:tabs>
        <w:spacing w:before="60" w:after="0" w:line="276" w:lineRule="auto"/>
        <w:ind w:left="851" w:right="-1" w:hanging="425"/>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nie dokonać bezpośredniej zapłaty wynagrodzenia podwykonawcy lub dalszemu podwykonawcy, jeżeli wykonawca wykaże niezasadność takiej zapłaty albo</w:t>
      </w:r>
    </w:p>
    <w:p w:rsidR="00AF4E65" w:rsidRPr="00AF4E65" w:rsidRDefault="00AF4E65" w:rsidP="00AF4E65">
      <w:pPr>
        <w:numPr>
          <w:ilvl w:val="0"/>
          <w:numId w:val="15"/>
        </w:numPr>
        <w:tabs>
          <w:tab w:val="right" w:pos="851"/>
          <w:tab w:val="center" w:pos="1276"/>
          <w:tab w:val="left" w:pos="9356"/>
          <w:tab w:val="left" w:pos="9639"/>
        </w:tabs>
        <w:spacing w:before="60" w:after="0" w:line="276" w:lineRule="auto"/>
        <w:ind w:left="851" w:right="-1" w:hanging="425"/>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AF4E65" w:rsidRPr="00AF4E65" w:rsidRDefault="00AF4E65" w:rsidP="00AF4E65">
      <w:pPr>
        <w:numPr>
          <w:ilvl w:val="0"/>
          <w:numId w:val="15"/>
        </w:numPr>
        <w:tabs>
          <w:tab w:val="right" w:pos="851"/>
          <w:tab w:val="center" w:pos="1276"/>
          <w:tab w:val="left" w:pos="9356"/>
          <w:tab w:val="left" w:pos="9639"/>
        </w:tabs>
        <w:spacing w:before="60" w:after="0" w:line="276" w:lineRule="auto"/>
        <w:ind w:left="851" w:right="-1" w:hanging="425"/>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dokonać bezpośredniej zapłaty wynagrodzenia podwykonawcy lub dalszemu podwykonawcy, jeżeli podwykonawca lub dalszy podwykonawca wykaże zasadność takiej zapłaty.</w:t>
      </w:r>
    </w:p>
    <w:p w:rsidR="00AF4E65" w:rsidRPr="00AF4E65" w:rsidRDefault="00AF4E65" w:rsidP="00AF4E65">
      <w:pPr>
        <w:numPr>
          <w:ilvl w:val="0"/>
          <w:numId w:val="14"/>
        </w:numPr>
        <w:tabs>
          <w:tab w:val="center" w:pos="426"/>
          <w:tab w:val="right" w:pos="1701"/>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 przypadku dokonania bezpośredniej zapłaty podwykonawcy lub dalszemu podwykonawcy, o których mowa w ust.15, zamawiający potrąca kwotę wypłaconego wynagrodzenia należnego wykonawcy.</w:t>
      </w:r>
    </w:p>
    <w:p w:rsidR="00AF4E65" w:rsidRPr="00AF4E65" w:rsidRDefault="00AF4E65" w:rsidP="00AF4E65">
      <w:pPr>
        <w:numPr>
          <w:ilvl w:val="0"/>
          <w:numId w:val="14"/>
        </w:numPr>
        <w:tabs>
          <w:tab w:val="center" w:pos="426"/>
          <w:tab w:val="right" w:pos="1701"/>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 xml:space="preserve">Konieczność wielokrotnego dokonywania bezpośredniej zapłaty podwykonawcy lub dalszemu podwykonawcy, o których mowa w ust.15, lub konieczność dokonania bezpośrednich zapłat na sumę większą niż </w:t>
      </w:r>
      <w:r w:rsidRPr="00AF4E65">
        <w:rPr>
          <w:rFonts w:ascii="Verdana" w:eastAsia="Times New Roman" w:hAnsi="Verdana" w:cs="Arial"/>
          <w:b/>
          <w:bCs/>
          <w:sz w:val="18"/>
          <w:szCs w:val="18"/>
          <w:lang w:eastAsia="pl-PL"/>
        </w:rPr>
        <w:t>5 %</w:t>
      </w:r>
      <w:r w:rsidRPr="00AF4E65">
        <w:rPr>
          <w:rFonts w:ascii="Verdana" w:eastAsia="Times New Roman" w:hAnsi="Verdana" w:cs="Arial"/>
          <w:bCs/>
          <w:sz w:val="18"/>
          <w:szCs w:val="18"/>
          <w:lang w:eastAsia="pl-PL"/>
        </w:rPr>
        <w:t xml:space="preserve"> wartości umowy w sprawie zamówienia publicznego może stanowić podstawę do odstąpienia od umowy w sprawie zamówienia publicznego przez zamawiającego.</w:t>
      </w:r>
    </w:p>
    <w:p w:rsidR="00AF4E65" w:rsidRPr="00AF4E65" w:rsidRDefault="00AF4E65" w:rsidP="00AF4E65">
      <w:pPr>
        <w:numPr>
          <w:ilvl w:val="0"/>
          <w:numId w:val="14"/>
        </w:numPr>
        <w:tabs>
          <w:tab w:val="center" w:pos="426"/>
          <w:tab w:val="right" w:pos="1701"/>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Powyższe uregulowania nie naruszają praw i obowiązków zamawiającego, wykonawcy, podwykonawcy i dalszego podwykonawcy wynikających z przepisów art.647</w:t>
      </w:r>
      <w:r w:rsidRPr="00AF4E65">
        <w:rPr>
          <w:rFonts w:ascii="Verdana" w:eastAsia="Times New Roman" w:hAnsi="Verdana" w:cs="Arial"/>
          <w:bCs/>
          <w:sz w:val="18"/>
          <w:szCs w:val="18"/>
          <w:vertAlign w:val="superscript"/>
          <w:lang w:eastAsia="pl-PL"/>
        </w:rPr>
        <w:t>1</w:t>
      </w:r>
      <w:r w:rsidRPr="00AF4E65">
        <w:rPr>
          <w:rFonts w:ascii="Verdana" w:eastAsia="Times New Roman" w:hAnsi="Verdana" w:cs="Arial"/>
          <w:bCs/>
          <w:sz w:val="18"/>
          <w:szCs w:val="18"/>
          <w:lang w:eastAsia="pl-PL"/>
        </w:rPr>
        <w:t xml:space="preserve"> ustawy z dnia 23 kwietnia 1964 r. – Kodeks Cywilny.</w:t>
      </w:r>
    </w:p>
    <w:p w:rsidR="00AF4E65" w:rsidRPr="00AF4E65" w:rsidRDefault="00AF4E65" w:rsidP="00AF4E65">
      <w:pPr>
        <w:numPr>
          <w:ilvl w:val="0"/>
          <w:numId w:val="14"/>
        </w:numPr>
        <w:tabs>
          <w:tab w:val="center" w:pos="426"/>
          <w:tab w:val="right" w:pos="1701"/>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Jeżeli zmiana albo rezygnacja z podwykonawcy dotyczy podmiotu, na którego zasoby wykonawca powoływał się, na zasadach określonych w art.22a ustawy pzp, w celu wykazania spełniania warunków udziału w postępowaniu, o których mowa w art.22ust.1 ustawy pzp, wykonawca jest obowiązany wykazać zamawiającemu, iż proponowany inny podwykonawca lub wykonawca samodzielnie spełnia je w stopniu nie mniejszym niż wymagany w trakcie postępowania o udzielenie zamówienia.</w:t>
      </w:r>
    </w:p>
    <w:p w:rsidR="00AF4E65" w:rsidRPr="00AF4E65" w:rsidRDefault="00AF4E65" w:rsidP="00AF4E65">
      <w:pPr>
        <w:numPr>
          <w:ilvl w:val="0"/>
          <w:numId w:val="14"/>
        </w:numPr>
        <w:autoSpaceDE w:val="0"/>
        <w:autoSpaceDN w:val="0"/>
        <w:adjustRightInd w:val="0"/>
        <w:spacing w:after="0" w:line="276" w:lineRule="auto"/>
        <w:ind w:left="426" w:hanging="426"/>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Wykonawca zobowiązany jest na żądanie Zamawiającego udzielić wszelkich informacji dotyczących Podwykonawcy w zakresie niezbędnym do potwierdzenia doświadczenia i kompetencji Podwykonawcy.</w:t>
      </w:r>
    </w:p>
    <w:p w:rsidR="00AF4E65" w:rsidRPr="00AF4E65" w:rsidRDefault="00AF4E65" w:rsidP="00AF4E65">
      <w:pPr>
        <w:numPr>
          <w:ilvl w:val="0"/>
          <w:numId w:val="14"/>
        </w:numPr>
        <w:autoSpaceDE w:val="0"/>
        <w:autoSpaceDN w:val="0"/>
        <w:adjustRightInd w:val="0"/>
        <w:spacing w:after="0" w:line="276" w:lineRule="auto"/>
        <w:ind w:left="426" w:hanging="426"/>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 ka</w:t>
      </w:r>
      <w:r w:rsidRPr="00AF4E65">
        <w:rPr>
          <w:rFonts w:ascii="Verdana" w:eastAsia="TTE188D4F0t00" w:hAnsi="Verdana" w:cs="Times New Roman"/>
          <w:sz w:val="18"/>
          <w:szCs w:val="18"/>
          <w:lang w:eastAsia="pl-PL"/>
        </w:rPr>
        <w:t>ż</w:t>
      </w:r>
      <w:r w:rsidRPr="00AF4E65">
        <w:rPr>
          <w:rFonts w:ascii="Verdana" w:eastAsia="Times New Roman" w:hAnsi="Verdana" w:cs="Times New Roman"/>
          <w:sz w:val="18"/>
          <w:szCs w:val="18"/>
          <w:lang w:eastAsia="pl-PL"/>
        </w:rPr>
        <w:t xml:space="preserve">dym przypadku korzystania ze </w:t>
      </w:r>
      <w:r w:rsidRPr="00AF4E65">
        <w:rPr>
          <w:rFonts w:ascii="Verdana" w:eastAsia="TTE188D4F0t00" w:hAnsi="Verdana" w:cs="Times New Roman"/>
          <w:sz w:val="18"/>
          <w:szCs w:val="18"/>
          <w:lang w:eastAsia="pl-PL"/>
        </w:rPr>
        <w:t>ś</w:t>
      </w:r>
      <w:r w:rsidRPr="00AF4E65">
        <w:rPr>
          <w:rFonts w:ascii="Verdana" w:eastAsia="Times New Roman" w:hAnsi="Verdana" w:cs="Times New Roman"/>
          <w:sz w:val="18"/>
          <w:szCs w:val="18"/>
          <w:lang w:eastAsia="pl-PL"/>
        </w:rPr>
        <w:t>wiadcze</w:t>
      </w:r>
      <w:r w:rsidRPr="00AF4E65">
        <w:rPr>
          <w:rFonts w:ascii="Verdana" w:eastAsia="TTE188D4F0t00" w:hAnsi="Verdana" w:cs="Times New Roman"/>
          <w:sz w:val="18"/>
          <w:szCs w:val="18"/>
          <w:lang w:eastAsia="pl-PL"/>
        </w:rPr>
        <w:t xml:space="preserve">ń </w:t>
      </w:r>
      <w:r w:rsidRPr="00AF4E65">
        <w:rPr>
          <w:rFonts w:ascii="Verdana" w:eastAsia="Times New Roman" w:hAnsi="Verdana" w:cs="Times New Roman"/>
          <w:sz w:val="18"/>
          <w:szCs w:val="18"/>
          <w:lang w:eastAsia="pl-PL"/>
        </w:rPr>
        <w:t>Podwykonawcy i dalszego Podwykonawcy, Wykonawca ponosi pełn</w:t>
      </w:r>
      <w:r w:rsidRPr="00AF4E65">
        <w:rPr>
          <w:rFonts w:ascii="Verdana" w:eastAsia="TTE188D4F0t00" w:hAnsi="Verdana" w:cs="Times New Roman"/>
          <w:sz w:val="18"/>
          <w:szCs w:val="18"/>
          <w:lang w:eastAsia="pl-PL"/>
        </w:rPr>
        <w:t xml:space="preserve">ą </w:t>
      </w:r>
      <w:r w:rsidRPr="00AF4E65">
        <w:rPr>
          <w:rFonts w:ascii="Verdana" w:eastAsia="Times New Roman" w:hAnsi="Verdana" w:cs="Times New Roman"/>
          <w:sz w:val="18"/>
          <w:szCs w:val="18"/>
          <w:lang w:eastAsia="pl-PL"/>
        </w:rPr>
        <w:t>odpowiedzialno</w:t>
      </w:r>
      <w:r w:rsidRPr="00AF4E65">
        <w:rPr>
          <w:rFonts w:ascii="Verdana" w:eastAsia="TTE188D4F0t00" w:hAnsi="Verdana" w:cs="Times New Roman"/>
          <w:sz w:val="18"/>
          <w:szCs w:val="18"/>
          <w:lang w:eastAsia="pl-PL"/>
        </w:rPr>
        <w:t xml:space="preserve">ść </w:t>
      </w:r>
      <w:r w:rsidRPr="00AF4E65">
        <w:rPr>
          <w:rFonts w:ascii="Verdana" w:eastAsia="Times New Roman" w:hAnsi="Verdana" w:cs="Times New Roman"/>
          <w:sz w:val="18"/>
          <w:szCs w:val="18"/>
          <w:lang w:eastAsia="pl-PL"/>
        </w:rPr>
        <w:t>za wykonanie zobowi</w:t>
      </w:r>
      <w:r w:rsidRPr="00AF4E65">
        <w:rPr>
          <w:rFonts w:ascii="Verdana" w:eastAsia="TTE188D4F0t00" w:hAnsi="Verdana" w:cs="Times New Roman"/>
          <w:sz w:val="18"/>
          <w:szCs w:val="18"/>
          <w:lang w:eastAsia="pl-PL"/>
        </w:rPr>
        <w:t>ą</w:t>
      </w:r>
      <w:r w:rsidRPr="00AF4E65">
        <w:rPr>
          <w:rFonts w:ascii="Verdana" w:eastAsia="Times New Roman" w:hAnsi="Verdana" w:cs="Times New Roman"/>
          <w:sz w:val="18"/>
          <w:szCs w:val="18"/>
          <w:lang w:eastAsia="pl-PL"/>
        </w:rPr>
        <w:t>za</w:t>
      </w:r>
      <w:r w:rsidRPr="00AF4E65">
        <w:rPr>
          <w:rFonts w:ascii="Verdana" w:eastAsia="TTE188D4F0t00" w:hAnsi="Verdana" w:cs="Times New Roman"/>
          <w:sz w:val="18"/>
          <w:szCs w:val="18"/>
          <w:lang w:eastAsia="pl-PL"/>
        </w:rPr>
        <w:t xml:space="preserve">ń </w:t>
      </w:r>
      <w:r w:rsidRPr="00AF4E65">
        <w:rPr>
          <w:rFonts w:ascii="Verdana" w:eastAsia="Times New Roman" w:hAnsi="Verdana" w:cs="Times New Roman"/>
          <w:sz w:val="18"/>
          <w:szCs w:val="18"/>
          <w:lang w:eastAsia="pl-PL"/>
        </w:rPr>
        <w:t>przez Podwykonawc</w:t>
      </w:r>
      <w:r w:rsidRPr="00AF4E65">
        <w:rPr>
          <w:rFonts w:ascii="Verdana" w:eastAsia="TTE188D4F0t00" w:hAnsi="Verdana" w:cs="Times New Roman"/>
          <w:sz w:val="18"/>
          <w:szCs w:val="18"/>
          <w:lang w:eastAsia="pl-PL"/>
        </w:rPr>
        <w:t>ę</w:t>
      </w:r>
      <w:r w:rsidRPr="00AF4E65">
        <w:rPr>
          <w:rFonts w:ascii="Verdana" w:eastAsia="Times New Roman" w:hAnsi="Verdana" w:cs="Times New Roman"/>
          <w:sz w:val="18"/>
          <w:szCs w:val="18"/>
          <w:lang w:eastAsia="pl-PL"/>
        </w:rPr>
        <w:t>, jak za własne działania lub zaniechania, niezale</w:t>
      </w:r>
      <w:r w:rsidRPr="00AF4E65">
        <w:rPr>
          <w:rFonts w:ascii="Verdana" w:eastAsia="TTE188D4F0t00" w:hAnsi="Verdana" w:cs="Times New Roman"/>
          <w:sz w:val="18"/>
          <w:szCs w:val="18"/>
          <w:lang w:eastAsia="pl-PL"/>
        </w:rPr>
        <w:t>ż</w:t>
      </w:r>
      <w:r w:rsidRPr="00AF4E65">
        <w:rPr>
          <w:rFonts w:ascii="Verdana" w:eastAsia="Times New Roman" w:hAnsi="Verdana" w:cs="Times New Roman"/>
          <w:sz w:val="18"/>
          <w:szCs w:val="18"/>
          <w:lang w:eastAsia="pl-PL"/>
        </w:rPr>
        <w:t>nie od osobistej odpowiedzialno</w:t>
      </w:r>
      <w:r w:rsidRPr="00AF4E65">
        <w:rPr>
          <w:rFonts w:ascii="Verdana" w:eastAsia="TTE188D4F0t00" w:hAnsi="Verdana" w:cs="Times New Roman"/>
          <w:sz w:val="18"/>
          <w:szCs w:val="18"/>
          <w:lang w:eastAsia="pl-PL"/>
        </w:rPr>
        <w:t>ś</w:t>
      </w:r>
      <w:r w:rsidRPr="00AF4E65">
        <w:rPr>
          <w:rFonts w:ascii="Verdana" w:eastAsia="Times New Roman" w:hAnsi="Verdana" w:cs="Times New Roman"/>
          <w:sz w:val="18"/>
          <w:szCs w:val="18"/>
          <w:lang w:eastAsia="pl-PL"/>
        </w:rPr>
        <w:t>ci Podwykonawcy i dalszego Podwykonawcy wobec Zamawiaj</w:t>
      </w:r>
      <w:r w:rsidRPr="00AF4E65">
        <w:rPr>
          <w:rFonts w:ascii="Verdana" w:eastAsia="TTE188D4F0t00" w:hAnsi="Verdana" w:cs="Times New Roman"/>
          <w:sz w:val="18"/>
          <w:szCs w:val="18"/>
          <w:lang w:eastAsia="pl-PL"/>
        </w:rPr>
        <w:t>ą</w:t>
      </w:r>
      <w:r w:rsidRPr="00AF4E65">
        <w:rPr>
          <w:rFonts w:ascii="Verdana" w:eastAsia="Times New Roman" w:hAnsi="Verdana" w:cs="Times New Roman"/>
          <w:sz w:val="18"/>
          <w:szCs w:val="18"/>
          <w:lang w:eastAsia="pl-PL"/>
        </w:rPr>
        <w:t>cego.</w:t>
      </w:r>
    </w:p>
    <w:p w:rsidR="00AF4E65" w:rsidRPr="00AF4E65" w:rsidRDefault="00AF4E65" w:rsidP="00AF4E65">
      <w:pPr>
        <w:numPr>
          <w:ilvl w:val="0"/>
          <w:numId w:val="14"/>
        </w:numPr>
        <w:autoSpaceDE w:val="0"/>
        <w:autoSpaceDN w:val="0"/>
        <w:adjustRightInd w:val="0"/>
        <w:spacing w:after="0" w:line="276" w:lineRule="auto"/>
        <w:ind w:left="426" w:hanging="426"/>
        <w:jc w:val="both"/>
        <w:rPr>
          <w:rFonts w:ascii="Verdana" w:eastAsia="Times New Roman" w:hAnsi="Verdana" w:cs="Times New Roman"/>
          <w:sz w:val="18"/>
          <w:szCs w:val="18"/>
          <w:lang w:eastAsia="pl-PL"/>
        </w:rPr>
      </w:pPr>
      <w:r w:rsidRPr="00AF4E65">
        <w:rPr>
          <w:rFonts w:ascii="Verdana" w:eastAsia="Times New Roman" w:hAnsi="Verdana" w:cs="Arial"/>
          <w:bCs/>
          <w:sz w:val="18"/>
          <w:szCs w:val="18"/>
          <w:lang w:eastAsia="pl-PL"/>
        </w:rPr>
        <w:t>Dopuszcza się również wystąpienie przez Wykonawcę o zatwierdzenie Podwykonawcy na zakres Robót nie wskazany w ofercie, z zachowaniem trybu określonego w art.144 ust.1 ustawy Prawo zamówień publicznych.</w:t>
      </w:r>
    </w:p>
    <w:p w:rsidR="00AF4E65" w:rsidRPr="00AF4E65" w:rsidRDefault="00AF4E65" w:rsidP="00AF4E65">
      <w:pPr>
        <w:tabs>
          <w:tab w:val="left" w:pos="426"/>
        </w:tabs>
        <w:autoSpaceDE w:val="0"/>
        <w:autoSpaceDN w:val="0"/>
        <w:adjustRightInd w:val="0"/>
        <w:spacing w:after="0" w:line="276" w:lineRule="auto"/>
        <w:ind w:left="426"/>
        <w:jc w:val="both"/>
        <w:rPr>
          <w:rFonts w:ascii="Verdana" w:eastAsia="Times New Roman" w:hAnsi="Verdana" w:cs="Times New Roman"/>
          <w:color w:val="FF0000"/>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lastRenderedPageBreak/>
        <w:t>§ 16</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Przekazanie placu budowy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Inspektor nadzoru przekaże Wykonawcy teren budowy w dniu zawarcia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2.</w:t>
      </w:r>
      <w:r w:rsidRPr="00AF4E65">
        <w:rPr>
          <w:rFonts w:ascii="Verdana" w:eastAsia="Times New Roman" w:hAnsi="Verdana" w:cs="Tahoma"/>
          <w:sz w:val="18"/>
          <w:szCs w:val="18"/>
          <w:lang w:eastAsia="pl-PL"/>
        </w:rPr>
        <w:tab/>
        <w:t>Wykonawca przed planowanym rozpoczęciem robót przedłoży Zamawiającemu (Inspektorowi Nadzoru) następujące dokumenty: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a) </w:t>
      </w:r>
      <w:r w:rsidRPr="00AF4E65">
        <w:rPr>
          <w:rFonts w:ascii="Verdana" w:eastAsia="Times New Roman" w:hAnsi="Verdana" w:cs="Tahoma"/>
          <w:sz w:val="18"/>
          <w:szCs w:val="18"/>
          <w:lang w:eastAsia="pl-PL"/>
        </w:rPr>
        <w:tab/>
        <w:t>Plan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b) </w:t>
      </w:r>
      <w:r w:rsidRPr="00AF4E65">
        <w:rPr>
          <w:rFonts w:ascii="Verdana" w:eastAsia="Times New Roman" w:hAnsi="Verdana" w:cs="Tahoma"/>
          <w:sz w:val="18"/>
          <w:szCs w:val="18"/>
          <w:lang w:eastAsia="pl-PL"/>
        </w:rPr>
        <w:tab/>
        <w:t>Projekt organizacji ruchu na czas prowadzenia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c) </w:t>
      </w:r>
      <w:r w:rsidRPr="00AF4E65">
        <w:rPr>
          <w:rFonts w:ascii="Verdana" w:eastAsia="Times New Roman" w:hAnsi="Verdana" w:cs="Tahoma"/>
          <w:sz w:val="18"/>
          <w:szCs w:val="18"/>
          <w:lang w:eastAsia="pl-PL"/>
        </w:rPr>
        <w:tab/>
        <w:t>kopie uprawnie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budowlanych kierownika robót i dokumenty potwierdzaj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przynale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do samorz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du zawodowego i aktualne ubezpieczenie od odpowiedzialno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cywilnej,</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d) </w:t>
      </w:r>
      <w:r w:rsidRPr="00AF4E65">
        <w:rPr>
          <w:rFonts w:ascii="Verdana" w:eastAsia="Times New Roman" w:hAnsi="Verdana" w:cs="Tahoma"/>
          <w:sz w:val="18"/>
          <w:szCs w:val="18"/>
          <w:lang w:eastAsia="pl-PL"/>
        </w:rPr>
        <w:tab/>
        <w:t>polisy i dokumenty ubezpieczeniowe, dowody opłacenia składki ubezpieczeniowej.</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Nie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enie w terminie, przez Wykonawc</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 dokumentów wymienionych w ust.2 skutkowa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opó</w:t>
      </w:r>
      <w:r w:rsidRPr="00AF4E65">
        <w:rPr>
          <w:rFonts w:ascii="Verdana" w:eastAsia="TTE188D4F0t00" w:hAnsi="Verdana" w:cs="Tahoma"/>
          <w:sz w:val="18"/>
          <w:szCs w:val="18"/>
          <w:lang w:eastAsia="pl-PL"/>
        </w:rPr>
        <w:t>ź</w:t>
      </w:r>
      <w:r w:rsidRPr="00AF4E65">
        <w:rPr>
          <w:rFonts w:ascii="Verdana" w:eastAsia="Times New Roman" w:hAnsi="Verdana" w:cs="Tahoma"/>
          <w:sz w:val="18"/>
          <w:szCs w:val="18"/>
          <w:lang w:eastAsia="pl-PL"/>
        </w:rPr>
        <w:t>nieniem terminu rozpoczęcia robót i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traktowane, jako powstałe z przyczyn 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Wykonawcy i nie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podstawy do zmiany terminu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17</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Zasady odbioru robót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Wszystkie odbiory robót zanikaj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i ulegaj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zakryciu, dokonywane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 zasadach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lonych w SST w terminie </w:t>
      </w:r>
      <w:r w:rsidRPr="00AF4E65">
        <w:rPr>
          <w:rFonts w:ascii="Verdana" w:eastAsia="Times New Roman" w:hAnsi="Verdana" w:cs="Tahoma"/>
          <w:b/>
          <w:bCs/>
          <w:sz w:val="18"/>
          <w:szCs w:val="18"/>
          <w:lang w:eastAsia="pl-PL"/>
        </w:rPr>
        <w:t xml:space="preserve">3 dni </w:t>
      </w:r>
      <w:r w:rsidRPr="00AF4E65">
        <w:rPr>
          <w:rFonts w:ascii="Verdana" w:eastAsia="Times New Roman" w:hAnsi="Verdana" w:cs="Tahoma"/>
          <w:sz w:val="18"/>
          <w:szCs w:val="18"/>
          <w:lang w:eastAsia="pl-PL"/>
        </w:rPr>
        <w:t>od dnia zgłoszenia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wpisem do dziennika budowy i powiadomieniu o tym fakcie Inspektora nadzoru.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Wszystkie odbiory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ciowe i odbiór końcowy, dokonywane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 zasadach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lonych w Szczegółowych specyfikacjach technicznych w terminie </w:t>
      </w:r>
      <w:r w:rsidRPr="00AF4E65">
        <w:rPr>
          <w:rFonts w:ascii="Verdana" w:eastAsia="Times New Roman" w:hAnsi="Verdana" w:cs="Tahoma"/>
          <w:b/>
          <w:bCs/>
          <w:color w:val="000000"/>
          <w:sz w:val="18"/>
          <w:szCs w:val="18"/>
          <w:lang w:eastAsia="pl-PL"/>
        </w:rPr>
        <w:t xml:space="preserve">7 dni </w:t>
      </w:r>
      <w:r w:rsidRPr="00AF4E65">
        <w:rPr>
          <w:rFonts w:ascii="Verdana" w:eastAsia="Times New Roman" w:hAnsi="Verdana" w:cs="Tahoma"/>
          <w:color w:val="000000"/>
          <w:sz w:val="18"/>
          <w:szCs w:val="18"/>
          <w:lang w:eastAsia="pl-PL"/>
        </w:rPr>
        <w:t xml:space="preserve">od </w:t>
      </w:r>
      <w:r w:rsidRPr="00AF4E65">
        <w:rPr>
          <w:rFonts w:ascii="Verdana" w:eastAsia="Times New Roman" w:hAnsi="Verdana" w:cs="Tahoma"/>
          <w:sz w:val="18"/>
          <w:szCs w:val="18"/>
          <w:lang w:eastAsia="pl-PL"/>
        </w:rPr>
        <w:t>dnia zgłoszenia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wpisem do dziennika budowy i powiadomieniu o tym fakcie Inspektora nadzoru.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Odbioru dokonuje z udziałem przedstawicieli Wykonawcy i Inspektora Nadzoru powołana przez Zamawiającego komisja odbioru, z czego sporządzony zostaje protokół końcowy odbioru.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Odbiór przed upływem okresu gwarancji, dokonany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na zasadach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Szczegółowych specyfikacjach technicznych w 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cowym okresie trwania gwarancji.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Z czynno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odbioru końcowego i odbioru pogwarancyjnego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spisany protokół zawieraj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wszystkie ustalenia dokonane w toku odbioru oraz zostan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wyznaczone terminy na usuniecie stwierdzonych w trakcie odbioru wad.</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Po protokolarnym potwierdzeniu 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wad stwierdzonych przy odbiorze końcowym i po upływie okresu rękojmi rozpoczynaj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swój bieg terminy na zwrot (zwolnienie) zabezpieczenia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 xml:space="preserve">ytego wykonania umowy, o których mowa w </w:t>
      </w:r>
      <w:r w:rsidRPr="00AF4E65">
        <w:rPr>
          <w:rFonts w:ascii="Verdana" w:eastAsia="Times New Roman" w:hAnsi="Verdana" w:cs="Tahoma"/>
          <w:color w:val="000000"/>
          <w:sz w:val="18"/>
          <w:szCs w:val="18"/>
          <w:lang w:eastAsia="pl-PL"/>
        </w:rPr>
        <w:t xml:space="preserve">§19 ust. 3 </w:t>
      </w:r>
      <w:r w:rsidRPr="00AF4E65">
        <w:rPr>
          <w:rFonts w:ascii="Verdana" w:eastAsia="Times New Roman" w:hAnsi="Verdana" w:cs="Tahoma"/>
          <w:sz w:val="18"/>
          <w:szCs w:val="18"/>
          <w:lang w:eastAsia="pl-PL"/>
        </w:rPr>
        <w:t>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18</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Gwarancja jakości i rękojmia</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udziela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pisemnej gwarancji jakości na przedmiot umowy na okres..</w:t>
      </w:r>
      <w:r w:rsidRPr="00AF4E65">
        <w:rPr>
          <w:rFonts w:ascii="Verdana" w:eastAsia="Times New Roman" w:hAnsi="Verdana" w:cs="Tahoma"/>
          <w:b/>
          <w:sz w:val="18"/>
          <w:szCs w:val="18"/>
          <w:lang w:eastAsia="pl-PL"/>
        </w:rPr>
        <w:t>…. miesi</w:t>
      </w:r>
      <w:r w:rsidRPr="00AF4E65">
        <w:rPr>
          <w:rFonts w:ascii="Verdana" w:eastAsia="TTE188D4F0t00" w:hAnsi="Verdana" w:cs="Tahoma"/>
          <w:b/>
          <w:sz w:val="18"/>
          <w:szCs w:val="18"/>
          <w:lang w:eastAsia="pl-PL"/>
        </w:rPr>
        <w:t>ę</w:t>
      </w:r>
      <w:r w:rsidRPr="00AF4E65">
        <w:rPr>
          <w:rFonts w:ascii="Verdana" w:eastAsia="Times New Roman" w:hAnsi="Verdana" w:cs="Tahoma"/>
          <w:b/>
          <w:sz w:val="18"/>
          <w:szCs w:val="18"/>
          <w:lang w:eastAsia="pl-PL"/>
        </w:rPr>
        <w:t>cy</w:t>
      </w:r>
      <w:r w:rsidRPr="00AF4E65">
        <w:rPr>
          <w:rFonts w:ascii="Verdana" w:eastAsia="Times New Roman" w:hAnsi="Verdana" w:cs="Tahoma"/>
          <w:sz w:val="18"/>
          <w:szCs w:val="18"/>
          <w:lang w:eastAsia="pl-PL"/>
        </w:rPr>
        <w:t>. Warunki udzielonej gwarancji określa Gwarancja Jakości (Karta Gwarancyjna), która stanowi załącznik do niniejszej umowy. Strony rozszerzaj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okres r</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kojmi za wady na czas udzielonej gwarancji jakości.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realizowa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uprawnienia z tytułu r</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kojmi za wady niezale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nie od uprawnie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z tytułu gwarancji jakości.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Bieg terminu gwarancji jakości rozpoczyna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dniu 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pnym licz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 od daty odbioru końcowego, a w przypadku wad – w dniu 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pnym licz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 od daty potwierdzenia 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wad stwierdzonych przy odbiorze końcowym przedmiotu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może dochodzi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roszcze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z tytułu gwarancji jakości tak</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po terminie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ust. 1,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zgłosił wad</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przed upływem tego okresu.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Wykonawca nie usunie wad w terminie wskazanym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to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zleci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cie ich stronie trzeciej na koszt Wykonawcy. W takim przypadku koszty usuwania wad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pokrywane w pierwszej kolejno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z zatrzymanej kwoty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cej zabezpieczeniem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19</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Zabezpieczenie nale</w:t>
      </w:r>
      <w:r w:rsidRPr="00AF4E65">
        <w:rPr>
          <w:rFonts w:ascii="Verdana" w:eastAsia="TTE1883A60t00" w:hAnsi="Verdana" w:cs="Tahoma"/>
          <w:sz w:val="18"/>
          <w:szCs w:val="18"/>
          <w:lang w:eastAsia="pl-PL"/>
        </w:rPr>
        <w:t>ż</w:t>
      </w:r>
      <w:r w:rsidRPr="00AF4E65">
        <w:rPr>
          <w:rFonts w:ascii="Verdana" w:eastAsia="Times New Roman" w:hAnsi="Verdana" w:cs="Tahoma"/>
          <w:b/>
          <w:bCs/>
          <w:sz w:val="18"/>
          <w:szCs w:val="18"/>
          <w:lang w:eastAsia="pl-PL"/>
        </w:rPr>
        <w:t>ytego wykonania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1. </w:t>
      </w:r>
      <w:r w:rsidRPr="00AF4E65">
        <w:rPr>
          <w:rFonts w:ascii="Verdana" w:eastAsia="Times New Roman" w:hAnsi="Verdana" w:cs="Tahoma"/>
          <w:sz w:val="18"/>
          <w:szCs w:val="18"/>
          <w:lang w:eastAsia="pl-PL"/>
        </w:rPr>
        <w:tab/>
        <w:t>Ustala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zabezpieczenie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 w wysoko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ci </w:t>
      </w:r>
      <w:r w:rsidRPr="00AF4E65">
        <w:rPr>
          <w:rFonts w:ascii="Verdana" w:eastAsia="Times New Roman" w:hAnsi="Verdana" w:cs="Tahoma"/>
          <w:b/>
          <w:bCs/>
          <w:iCs/>
          <w:sz w:val="18"/>
          <w:szCs w:val="18"/>
          <w:lang w:eastAsia="pl-PL"/>
        </w:rPr>
        <w:t>5</w:t>
      </w:r>
      <w:r w:rsidRPr="00AF4E65">
        <w:rPr>
          <w:rFonts w:ascii="Verdana" w:eastAsia="Times New Roman" w:hAnsi="Verdana" w:cs="Tahoma"/>
          <w:b/>
          <w:bCs/>
          <w:i/>
          <w:iCs/>
          <w:sz w:val="18"/>
          <w:szCs w:val="18"/>
          <w:lang w:eastAsia="pl-PL"/>
        </w:rPr>
        <w:t xml:space="preserve"> % </w:t>
      </w:r>
      <w:r w:rsidRPr="00AF4E65">
        <w:rPr>
          <w:rFonts w:ascii="Verdana" w:eastAsia="Times New Roman" w:hAnsi="Verdana" w:cs="Tahoma"/>
          <w:sz w:val="18"/>
          <w:szCs w:val="18"/>
          <w:lang w:eastAsia="pl-PL"/>
        </w:rPr>
        <w:t>wynagrodzenia brutto, o którym mowa w § 6 ust 1 niniejszej umowy, tj. kwot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 zł (słownie: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 dniu podpisania umowy Wykonawca wniósł ustalon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ust.1 kwot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zabezpieczenia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 w formie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Zabezpieczenie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zwrócone Wykonawcy w terminach i wysoko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ciach jak ni</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ej:</w:t>
      </w:r>
    </w:p>
    <w:p w:rsidR="00AF4E65" w:rsidRPr="00AF4E65" w:rsidRDefault="00AF4E65" w:rsidP="00AF4E65">
      <w:pPr>
        <w:numPr>
          <w:ilvl w:val="0"/>
          <w:numId w:val="4"/>
        </w:numPr>
        <w:tabs>
          <w:tab w:val="num" w:pos="851"/>
        </w:tabs>
        <w:spacing w:after="0" w:line="276" w:lineRule="auto"/>
        <w:ind w:left="851" w:right="-5"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70% wartości zabezpieczenia – Zamawiający zwróci lub zwolni w terminie 30 dni od dnia wykonania zamówienia i uznania przez zamawiającego za należycie wykonane,</w:t>
      </w:r>
    </w:p>
    <w:p w:rsidR="00AF4E65" w:rsidRPr="00AF4E65" w:rsidRDefault="00AF4E65" w:rsidP="00AF4E65">
      <w:pPr>
        <w:numPr>
          <w:ilvl w:val="0"/>
          <w:numId w:val="4"/>
        </w:numPr>
        <w:tabs>
          <w:tab w:val="num" w:pos="851"/>
        </w:tabs>
        <w:spacing w:after="0" w:line="276" w:lineRule="auto"/>
        <w:ind w:left="851" w:right="-5" w:hanging="425"/>
        <w:jc w:val="both"/>
        <w:rPr>
          <w:rFonts w:ascii="Verdana" w:eastAsia="Times New Roman" w:hAnsi="Verdana" w:cs="Tahoma"/>
          <w:sz w:val="18"/>
          <w:szCs w:val="18"/>
          <w:lang w:eastAsia="pl-PL"/>
        </w:rPr>
      </w:pPr>
      <w:r w:rsidRPr="00AF4E65">
        <w:rPr>
          <w:rFonts w:ascii="Verdana" w:eastAsia="Times New Roman" w:hAnsi="Verdana" w:cs="Tahoma"/>
          <w:color w:val="000000"/>
          <w:sz w:val="18"/>
          <w:szCs w:val="18"/>
          <w:lang w:eastAsia="pl-PL"/>
        </w:rPr>
        <w:t>30% wartości zabezpieczenia – Zamawiający zwróci lub zwolni nie później niż w 15 dniu po upływie okresu rękojmi za wady.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wstrzyma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ze zwrotem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 zabezpieczenia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 o której mowa w ust. 3 pkt 2), w przypadku, kiedy Wykonawca nie usun</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ł w terminie stwierdzonych w trakcie odbioru wad lub jest w trakcie usuwania tych wad.</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Jeżeli w toku realizacji umowy ulegnie zmianie termin wykonania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 w § 4 ust. 1 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uaktualni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wniesione zabezpieczenie na dzie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podpisania aneksu.</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20</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Ubezpieczenie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do zawarcia na własny koszt odpowiednich umów ubezpieczenia z tytułu szkód, które mog</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zaistnie</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zku z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lonymi zdarzeniami losowymi oraz od odpowiedzialno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cywilnej na czas realizacji robót, obj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tych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Ubezpieczeniu podlegaj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szczególno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roboty obj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te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dzenia oraz wszelkie mienie ruchome 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zane bezpo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rednio z wykonawstwem robót, z sumą ubezpieczenia nie niższą niż cena ofertowa brutto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odpowiedzialno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cywilna za szkody oraz 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pstwa nieszcz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liwych wypadków dotycz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pracowników i osób trzecich, a powstałe w 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zku z prowadzonymi robotami, w tym równie</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ruchem pojazdów mechanicznych,</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3) odpowiedzialność cywilna z tytułu nie wykonania lub nienależytego wykonania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Warunki OC reguluje dokument ………………………………………………….</w:t>
      </w:r>
    </w:p>
    <w:p w:rsidR="00AF4E65" w:rsidRPr="00AF4E65" w:rsidRDefault="00AF4E65" w:rsidP="00AF4E65">
      <w:pPr>
        <w:tabs>
          <w:tab w:val="num" w:pos="426"/>
        </w:tabs>
        <w:autoSpaceDE w:val="0"/>
        <w:autoSpaceDN w:val="0"/>
        <w:adjustRightInd w:val="0"/>
        <w:spacing w:after="0" w:line="276" w:lineRule="auto"/>
        <w:ind w:left="426" w:hanging="426"/>
        <w:jc w:val="both"/>
        <w:rPr>
          <w:rFonts w:ascii="Verdana" w:eastAsia="Times New Roman" w:hAnsi="Verdana" w:cs="Times New Roman"/>
          <w:bCs/>
          <w:iCs/>
          <w:sz w:val="18"/>
          <w:szCs w:val="18"/>
          <w:lang w:eastAsia="pl-PL"/>
        </w:rPr>
      </w:pPr>
      <w:r w:rsidRPr="00AF4E65">
        <w:rPr>
          <w:rFonts w:ascii="Verdana" w:eastAsia="Times New Roman" w:hAnsi="Verdana" w:cs="Times New Roman"/>
          <w:bCs/>
          <w:iCs/>
          <w:sz w:val="18"/>
          <w:szCs w:val="18"/>
          <w:lang w:eastAsia="pl-PL"/>
        </w:rPr>
        <w:t>4.</w:t>
      </w:r>
      <w:r w:rsidRPr="00AF4E65">
        <w:rPr>
          <w:rFonts w:ascii="Verdana" w:eastAsia="Times New Roman" w:hAnsi="Verdana" w:cs="Times New Roman"/>
          <w:bCs/>
          <w:iCs/>
          <w:sz w:val="18"/>
          <w:szCs w:val="18"/>
          <w:lang w:eastAsia="pl-PL"/>
        </w:rPr>
        <w:tab/>
      </w:r>
      <w:r w:rsidRPr="00AF4E65">
        <w:rPr>
          <w:rFonts w:ascii="Verdana" w:eastAsia="Times New Roman" w:hAnsi="Verdana" w:cs="Times New Roman"/>
          <w:bCs/>
          <w:iCs/>
          <w:color w:val="000000"/>
          <w:sz w:val="18"/>
          <w:szCs w:val="18"/>
          <w:lang w:eastAsia="pl-PL"/>
        </w:rPr>
        <w:t xml:space="preserve">W przypadku, gdy umowy ubezpieczenia, o których mowa w ust.1,2,3 (w zakresie nie wykonania umowy) będą </w:t>
      </w:r>
      <w:r w:rsidRPr="00AF4E65">
        <w:rPr>
          <w:rFonts w:ascii="Verdana" w:eastAsia="Times New Roman" w:hAnsi="Verdana" w:cs="Times New Roman"/>
          <w:bCs/>
          <w:iCs/>
          <w:sz w:val="18"/>
          <w:szCs w:val="18"/>
          <w:lang w:eastAsia="pl-PL"/>
        </w:rPr>
        <w:t>zawarte na okres krótszy niż okres obowiązywania umowy, Wykonawca zobowiązuje się każdorazowo w terminie 7 dni przed upływem ich ważności, dostarczyć Zamawiającemu odnowioną umowę ubezpieczenia na pozostały okres obowiązywania niniejszej umowy oraz dowód opłacenia składki.</w:t>
      </w:r>
    </w:p>
    <w:p w:rsidR="00AF4E65" w:rsidRPr="00AF4E65" w:rsidRDefault="00AF4E65" w:rsidP="00AF4E65">
      <w:pPr>
        <w:tabs>
          <w:tab w:val="num" w:pos="426"/>
        </w:tabs>
        <w:autoSpaceDE w:val="0"/>
        <w:autoSpaceDN w:val="0"/>
        <w:adjustRightInd w:val="0"/>
        <w:spacing w:after="0" w:line="276" w:lineRule="auto"/>
        <w:ind w:left="426" w:hanging="426"/>
        <w:jc w:val="both"/>
        <w:rPr>
          <w:rFonts w:ascii="Verdana" w:eastAsia="Times New Roman" w:hAnsi="Verdana" w:cs="Times New Roman"/>
          <w:bCs/>
          <w:iCs/>
          <w:sz w:val="18"/>
          <w:szCs w:val="18"/>
          <w:lang w:eastAsia="pl-PL"/>
        </w:rPr>
      </w:pPr>
      <w:r w:rsidRPr="00AF4E65">
        <w:rPr>
          <w:rFonts w:ascii="Verdana" w:eastAsia="Times New Roman" w:hAnsi="Verdana" w:cs="Times New Roman"/>
          <w:bCs/>
          <w:iCs/>
          <w:sz w:val="18"/>
          <w:szCs w:val="18"/>
          <w:lang w:eastAsia="pl-PL"/>
        </w:rPr>
        <w:t>5.</w:t>
      </w:r>
      <w:r w:rsidRPr="00AF4E65">
        <w:rPr>
          <w:rFonts w:ascii="Verdana" w:eastAsia="Times New Roman" w:hAnsi="Verdana" w:cs="Times New Roman"/>
          <w:bCs/>
          <w:iCs/>
          <w:sz w:val="18"/>
          <w:szCs w:val="18"/>
          <w:lang w:eastAsia="pl-PL"/>
        </w:rPr>
        <w:tab/>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21</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Kary umowne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zapłaci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kary umowne: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r>
      <w:r w:rsidRPr="00AF4E65">
        <w:rPr>
          <w:rFonts w:ascii="Verdana" w:eastAsia="Times New Roman" w:hAnsi="Verdana" w:cs="Tahoma"/>
          <w:color w:val="000000"/>
          <w:sz w:val="18"/>
          <w:szCs w:val="18"/>
          <w:lang w:eastAsia="pl-PL"/>
        </w:rPr>
        <w:t>za zwłokę w wykonaniu przedmiotu umowy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0,2% </w:t>
      </w:r>
      <w:r w:rsidRPr="00AF4E65">
        <w:rPr>
          <w:rFonts w:ascii="Verdana" w:eastAsia="Times New Roman" w:hAnsi="Verdana" w:cs="Tahoma"/>
          <w:color w:val="000000"/>
          <w:sz w:val="18"/>
          <w:szCs w:val="18"/>
          <w:lang w:eastAsia="pl-PL"/>
        </w:rPr>
        <w:t>wynagrodzenia umownego brutto, określonego w § 6 ust.1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zwłoki, licząc od umownego terminu zakończenia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2) </w:t>
      </w:r>
      <w:r w:rsidRPr="00AF4E65">
        <w:rPr>
          <w:rFonts w:ascii="Verdana" w:eastAsia="Times New Roman" w:hAnsi="Verdana" w:cs="Tahoma"/>
          <w:color w:val="000000"/>
          <w:sz w:val="18"/>
          <w:szCs w:val="18"/>
          <w:lang w:eastAsia="pl-PL"/>
        </w:rPr>
        <w:tab/>
        <w:t>za zwłokę w usuni</w:t>
      </w:r>
      <w:r w:rsidRPr="00AF4E65">
        <w:rPr>
          <w:rFonts w:ascii="Verdana" w:eastAsia="TTE188D4F0t00" w:hAnsi="Verdana" w:cs="Tahoma"/>
          <w:color w:val="000000"/>
          <w:sz w:val="18"/>
          <w:szCs w:val="18"/>
          <w:lang w:eastAsia="pl-PL"/>
        </w:rPr>
        <w:t>ę</w:t>
      </w:r>
      <w:r w:rsidRPr="00AF4E65">
        <w:rPr>
          <w:rFonts w:ascii="Verdana" w:eastAsia="Times New Roman" w:hAnsi="Verdana" w:cs="Tahoma"/>
          <w:color w:val="000000"/>
          <w:sz w:val="18"/>
          <w:szCs w:val="18"/>
          <w:lang w:eastAsia="pl-PL"/>
        </w:rPr>
        <w:t>ciu wad stwierdzonych przy odbiorze końcowym, odbiorze pogwarancyjnym oraz odbiorze w okresie r</w:t>
      </w:r>
      <w:r w:rsidRPr="00AF4E65">
        <w:rPr>
          <w:rFonts w:ascii="Verdana" w:eastAsia="TTE188D4F0t00" w:hAnsi="Verdana" w:cs="Tahoma"/>
          <w:color w:val="000000"/>
          <w:sz w:val="18"/>
          <w:szCs w:val="18"/>
          <w:lang w:eastAsia="pl-PL"/>
        </w:rPr>
        <w:t>ę</w:t>
      </w:r>
      <w:r w:rsidRPr="00AF4E65">
        <w:rPr>
          <w:rFonts w:ascii="Verdana" w:eastAsia="Times New Roman" w:hAnsi="Verdana" w:cs="Tahoma"/>
          <w:color w:val="000000"/>
          <w:sz w:val="18"/>
          <w:szCs w:val="18"/>
          <w:lang w:eastAsia="pl-PL"/>
        </w:rPr>
        <w:t>kojmi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0,05% </w:t>
      </w:r>
      <w:r w:rsidRPr="00AF4E65">
        <w:rPr>
          <w:rFonts w:ascii="Verdana" w:eastAsia="Times New Roman" w:hAnsi="Verdana" w:cs="Tahoma"/>
          <w:color w:val="000000"/>
          <w:sz w:val="18"/>
          <w:szCs w:val="18"/>
          <w:lang w:eastAsia="pl-PL"/>
        </w:rPr>
        <w:t xml:space="preserve">wynagrodzenia </w:t>
      </w:r>
      <w:r w:rsidRPr="00AF4E65">
        <w:rPr>
          <w:rFonts w:ascii="Verdana" w:eastAsia="Times New Roman" w:hAnsi="Verdana" w:cs="Tahoma"/>
          <w:color w:val="000000"/>
          <w:sz w:val="18"/>
          <w:szCs w:val="18"/>
          <w:lang w:eastAsia="pl-PL"/>
        </w:rPr>
        <w:lastRenderedPageBreak/>
        <w:t>umownego brutto, określonego w § 6 ust.1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zwłoki, liczony od upływu terminu wyznaczonego na usuni</w:t>
      </w:r>
      <w:r w:rsidRPr="00AF4E65">
        <w:rPr>
          <w:rFonts w:ascii="Verdana" w:eastAsia="TTE188D4F0t00" w:hAnsi="Verdana" w:cs="Tahoma"/>
          <w:color w:val="000000"/>
          <w:sz w:val="18"/>
          <w:szCs w:val="18"/>
          <w:lang w:eastAsia="pl-PL"/>
        </w:rPr>
        <w:t>ę</w:t>
      </w:r>
      <w:r w:rsidRPr="00AF4E65">
        <w:rPr>
          <w:rFonts w:ascii="Verdana" w:eastAsia="Times New Roman" w:hAnsi="Verdana" w:cs="Tahoma"/>
          <w:color w:val="000000"/>
          <w:sz w:val="18"/>
          <w:szCs w:val="18"/>
          <w:lang w:eastAsia="pl-PL"/>
        </w:rPr>
        <w:t>cie wad zgodnie z postanowieniami §18 niniejszej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3) </w:t>
      </w:r>
      <w:r w:rsidRPr="00AF4E65">
        <w:rPr>
          <w:rFonts w:ascii="Verdana" w:eastAsia="Times New Roman" w:hAnsi="Verdana" w:cs="Tahoma"/>
          <w:color w:val="000000"/>
          <w:sz w:val="18"/>
          <w:szCs w:val="18"/>
          <w:lang w:eastAsia="pl-PL"/>
        </w:rPr>
        <w:tab/>
        <w:t>za spowodowanie przerwy w realizacji robót z przyczyn zale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nych od Wykonawcy, dłu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szej ni</w:t>
      </w:r>
      <w:r w:rsidRPr="00AF4E65">
        <w:rPr>
          <w:rFonts w:ascii="Verdana" w:eastAsia="TTE188D4F0t00" w:hAnsi="Verdana" w:cs="Tahoma"/>
          <w:color w:val="000000"/>
          <w:sz w:val="18"/>
          <w:szCs w:val="18"/>
          <w:lang w:eastAsia="pl-PL"/>
        </w:rPr>
        <w:t xml:space="preserve">ż </w:t>
      </w:r>
      <w:r w:rsidRPr="00AF4E65">
        <w:rPr>
          <w:rFonts w:ascii="Verdana" w:eastAsia="Times New Roman" w:hAnsi="Verdana" w:cs="Tahoma"/>
          <w:color w:val="000000"/>
          <w:sz w:val="18"/>
          <w:szCs w:val="18"/>
          <w:lang w:eastAsia="pl-PL"/>
        </w:rPr>
        <w:t>10 dni lub nieprzekazania w terminie, o którym mowa w § 4 ust. 2 pkt 3 harmonogramu rzeczowo-finansowego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0,1% </w:t>
      </w:r>
      <w:r w:rsidRPr="00AF4E65">
        <w:rPr>
          <w:rFonts w:ascii="Verdana" w:eastAsia="Times New Roman" w:hAnsi="Verdana" w:cs="Tahoma"/>
          <w:color w:val="000000"/>
          <w:sz w:val="18"/>
          <w:szCs w:val="18"/>
          <w:lang w:eastAsia="pl-PL"/>
        </w:rPr>
        <w:t>wynagrodzenia umownego brutto, określonego w § 6 ust.1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przerwy,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4) </w:t>
      </w:r>
      <w:r w:rsidRPr="00AF4E65">
        <w:rPr>
          <w:rFonts w:ascii="Verdana" w:eastAsia="Times New Roman" w:hAnsi="Verdana" w:cs="Tahoma"/>
          <w:color w:val="000000"/>
          <w:sz w:val="18"/>
          <w:szCs w:val="18"/>
          <w:lang w:eastAsia="pl-PL"/>
        </w:rPr>
        <w:tab/>
        <w:t>za zwłokę w wykonaniu poszczególnych elementów robót okre</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lonych w uaktualnionym harmonogramie rzeczowo – finansowym z przyczyn zale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nych od Wykonawcy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0,05% </w:t>
      </w:r>
      <w:r w:rsidRPr="00AF4E65">
        <w:rPr>
          <w:rFonts w:ascii="Verdana" w:eastAsia="Times New Roman" w:hAnsi="Verdana" w:cs="Tahoma"/>
          <w:color w:val="000000"/>
          <w:sz w:val="18"/>
          <w:szCs w:val="18"/>
          <w:lang w:eastAsia="pl-PL"/>
        </w:rPr>
        <w:t>wynagrodzenia umownego brutto, określonego w § 6 ust.1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zwłoki, licz</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 od terminu okre</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lonego w uzgodnionym przez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harmonogramie rzeczowo – finansowym,</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5) </w:t>
      </w:r>
      <w:r w:rsidRPr="00AF4E65">
        <w:rPr>
          <w:rFonts w:ascii="Verdana" w:eastAsia="Times New Roman" w:hAnsi="Verdana" w:cs="Tahoma"/>
          <w:color w:val="000000"/>
          <w:sz w:val="18"/>
          <w:szCs w:val="18"/>
          <w:lang w:eastAsia="pl-PL"/>
        </w:rPr>
        <w:tab/>
        <w:t>z tytułu odst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pienia od umowy z przyczyn le</w:t>
      </w:r>
      <w:r w:rsidRPr="00AF4E65">
        <w:rPr>
          <w:rFonts w:ascii="Verdana" w:eastAsia="TTE188D4F0t00" w:hAnsi="Verdana" w:cs="Tahoma"/>
          <w:color w:val="000000"/>
          <w:sz w:val="18"/>
          <w:szCs w:val="18"/>
          <w:lang w:eastAsia="pl-PL"/>
        </w:rPr>
        <w:t>żą</w:t>
      </w:r>
      <w:r w:rsidRPr="00AF4E65">
        <w:rPr>
          <w:rFonts w:ascii="Verdana" w:eastAsia="Times New Roman" w:hAnsi="Verdana" w:cs="Tahoma"/>
          <w:color w:val="000000"/>
          <w:sz w:val="18"/>
          <w:szCs w:val="18"/>
          <w:lang w:eastAsia="pl-PL"/>
        </w:rPr>
        <w:t>cych po stronie Wykonawcy,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10% </w:t>
      </w:r>
      <w:r w:rsidRPr="00AF4E65">
        <w:rPr>
          <w:rFonts w:ascii="Verdana" w:eastAsia="Times New Roman" w:hAnsi="Verdana" w:cs="Tahoma"/>
          <w:color w:val="000000"/>
          <w:sz w:val="18"/>
          <w:szCs w:val="18"/>
          <w:lang w:eastAsia="pl-PL"/>
        </w:rPr>
        <w:t>wynagrodzenia umownego brutto, określonego w § 6 ust.1,</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6) </w:t>
      </w:r>
      <w:r w:rsidRPr="00AF4E65">
        <w:rPr>
          <w:rFonts w:ascii="Verdana" w:eastAsia="Times New Roman" w:hAnsi="Verdana" w:cs="Tahoma"/>
          <w:color w:val="000000"/>
          <w:sz w:val="18"/>
          <w:szCs w:val="18"/>
          <w:lang w:eastAsia="pl-PL"/>
        </w:rPr>
        <w:tab/>
        <w:t>za wykonanie czynno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 zastrze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onych dla kierownika budowy przez inn</w:t>
      </w:r>
      <w:r w:rsidRPr="00AF4E65">
        <w:rPr>
          <w:rFonts w:ascii="Verdana" w:eastAsia="TTE188D4F0t00" w:hAnsi="Verdana" w:cs="Tahoma"/>
          <w:color w:val="000000"/>
          <w:sz w:val="18"/>
          <w:szCs w:val="18"/>
          <w:lang w:eastAsia="pl-PL"/>
        </w:rPr>
        <w:t xml:space="preserve">ą </w:t>
      </w:r>
      <w:r w:rsidRPr="00AF4E65">
        <w:rPr>
          <w:rFonts w:ascii="Verdana" w:eastAsia="Times New Roman" w:hAnsi="Verdana" w:cs="Tahoma"/>
          <w:color w:val="000000"/>
          <w:sz w:val="18"/>
          <w:szCs w:val="18"/>
          <w:lang w:eastAsia="pl-PL"/>
        </w:rPr>
        <w:t>osob</w:t>
      </w:r>
      <w:r w:rsidRPr="00AF4E65">
        <w:rPr>
          <w:rFonts w:ascii="Verdana" w:eastAsia="TTE188D4F0t00" w:hAnsi="Verdana" w:cs="Tahoma"/>
          <w:color w:val="000000"/>
          <w:sz w:val="18"/>
          <w:szCs w:val="18"/>
          <w:lang w:eastAsia="pl-PL"/>
        </w:rPr>
        <w:t xml:space="preserve">ę </w:t>
      </w:r>
      <w:r w:rsidRPr="00AF4E65">
        <w:rPr>
          <w:rFonts w:ascii="Verdana" w:eastAsia="Times New Roman" w:hAnsi="Verdana" w:cs="Tahoma"/>
          <w:color w:val="000000"/>
          <w:sz w:val="18"/>
          <w:szCs w:val="18"/>
          <w:lang w:eastAsia="pl-PL"/>
        </w:rPr>
        <w:t>ni</w:t>
      </w:r>
      <w:r w:rsidRPr="00AF4E65">
        <w:rPr>
          <w:rFonts w:ascii="Verdana" w:eastAsia="TTE188D4F0t00" w:hAnsi="Verdana" w:cs="Tahoma"/>
          <w:color w:val="000000"/>
          <w:sz w:val="18"/>
          <w:szCs w:val="18"/>
          <w:lang w:eastAsia="pl-PL"/>
        </w:rPr>
        <w:t xml:space="preserve">ż </w:t>
      </w:r>
      <w:r w:rsidRPr="00AF4E65">
        <w:rPr>
          <w:rFonts w:ascii="Verdana" w:eastAsia="Times New Roman" w:hAnsi="Verdana" w:cs="Tahoma"/>
          <w:color w:val="000000"/>
          <w:sz w:val="18"/>
          <w:szCs w:val="18"/>
          <w:lang w:eastAsia="pl-PL"/>
        </w:rPr>
        <w:t>zaakceptowana przez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20.000,00 zł., </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7) </w:t>
      </w:r>
      <w:r w:rsidRPr="00AF4E65">
        <w:rPr>
          <w:rFonts w:ascii="Verdana" w:eastAsia="Times New Roman" w:hAnsi="Verdana" w:cs="Tahoma"/>
          <w:color w:val="000000"/>
          <w:sz w:val="18"/>
          <w:szCs w:val="18"/>
          <w:lang w:eastAsia="pl-PL"/>
        </w:rPr>
        <w:tab/>
        <w:t>za wprowadzenie zmian w oznakowaniu na czas prowadzenia robót niezgodnych z zatwierdzonym projektem organizacji ruchu, braki w oznakowaniu lub wykonanie oznakowania z nienale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yt</w:t>
      </w:r>
      <w:r w:rsidRPr="00AF4E65">
        <w:rPr>
          <w:rFonts w:ascii="Verdana" w:eastAsia="TTE188D4F0t00" w:hAnsi="Verdana" w:cs="Tahoma"/>
          <w:color w:val="000000"/>
          <w:sz w:val="18"/>
          <w:szCs w:val="18"/>
          <w:lang w:eastAsia="pl-PL"/>
        </w:rPr>
        <w:t xml:space="preserve">ą </w:t>
      </w:r>
      <w:r w:rsidRPr="00AF4E65">
        <w:rPr>
          <w:rFonts w:ascii="Verdana" w:eastAsia="Times New Roman" w:hAnsi="Verdana" w:cs="Tahoma"/>
          <w:color w:val="000000"/>
          <w:sz w:val="18"/>
          <w:szCs w:val="18"/>
          <w:lang w:eastAsia="pl-PL"/>
        </w:rPr>
        <w:t>staranno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w:t>
      </w:r>
      <w:r w:rsidRPr="00AF4E65">
        <w:rPr>
          <w:rFonts w:ascii="Verdana" w:eastAsia="TTE188D4F0t00" w:hAnsi="Verdana" w:cs="Tahoma"/>
          <w:color w:val="000000"/>
          <w:sz w:val="18"/>
          <w:szCs w:val="18"/>
          <w:lang w:eastAsia="pl-PL"/>
        </w:rPr>
        <w:t xml:space="preserve">ą </w:t>
      </w:r>
      <w:r w:rsidRPr="00AF4E65">
        <w:rPr>
          <w:rFonts w:ascii="Verdana" w:eastAsia="Times New Roman" w:hAnsi="Verdana" w:cs="Tahoma"/>
          <w:color w:val="000000"/>
          <w:sz w:val="18"/>
          <w:szCs w:val="18"/>
          <w:lang w:eastAsia="pl-PL"/>
        </w:rPr>
        <w:t>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2 000,00 zł </w:t>
      </w:r>
      <w:r w:rsidRPr="00AF4E65">
        <w:rPr>
          <w:rFonts w:ascii="Verdana" w:eastAsia="Times New Roman" w:hAnsi="Verdana" w:cs="Tahoma"/>
          <w:color w:val="000000"/>
          <w:sz w:val="18"/>
          <w:szCs w:val="18"/>
          <w:lang w:eastAsia="pl-PL"/>
        </w:rPr>
        <w:t>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stwierdzonych nieprawidłowo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 wyszczególnionych wy</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ej,</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8)</w:t>
      </w:r>
      <w:r w:rsidRPr="00AF4E65">
        <w:rPr>
          <w:rFonts w:ascii="Verdana" w:eastAsia="Times New Roman" w:hAnsi="Verdana" w:cs="Tahoma"/>
          <w:color w:val="000000"/>
          <w:sz w:val="18"/>
          <w:szCs w:val="18"/>
          <w:lang w:eastAsia="pl-PL"/>
        </w:rPr>
        <w:tab/>
        <w:t>za nie realizowanie polece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wpisanych do dziennika budowy przez Nadzór inwestorski lub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2 000,00 zł</w:t>
      </w:r>
      <w:r w:rsidRPr="00AF4E65">
        <w:rPr>
          <w:rFonts w:ascii="Verdana" w:eastAsia="Times New Roman" w:hAnsi="Verdana" w:cs="Tahoma"/>
          <w:color w:val="000000"/>
          <w:sz w:val="18"/>
          <w:szCs w:val="18"/>
          <w:lang w:eastAsia="pl-PL"/>
        </w:rPr>
        <w:t>,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nie realizowanego polecenia,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9)</w:t>
      </w:r>
      <w:r w:rsidRPr="00AF4E65">
        <w:rPr>
          <w:rFonts w:ascii="Verdana" w:eastAsia="Times New Roman" w:hAnsi="Verdana" w:cs="Tahoma"/>
          <w:color w:val="000000"/>
          <w:sz w:val="18"/>
          <w:szCs w:val="18"/>
          <w:lang w:eastAsia="pl-PL"/>
        </w:rPr>
        <w:tab/>
        <w:t xml:space="preserve">jeżeli roboty objęte przedmiotem umowy będzie wykonywał podmiot inny niż Wykonawca lub inny niż Podwykonawca skierowany do wykonania robót zgodnie z procedurą określoną w § 15 – karę umowną w wysokości </w:t>
      </w:r>
      <w:r w:rsidRPr="00AF4E65">
        <w:rPr>
          <w:rFonts w:ascii="Verdana" w:eastAsia="Times New Roman" w:hAnsi="Verdana" w:cs="Tahoma"/>
          <w:b/>
          <w:color w:val="000000"/>
          <w:sz w:val="18"/>
          <w:szCs w:val="18"/>
          <w:lang w:eastAsia="pl-PL"/>
        </w:rPr>
        <w:t>3%</w:t>
      </w:r>
      <w:r w:rsidRPr="00AF4E65">
        <w:rPr>
          <w:rFonts w:ascii="Verdana" w:eastAsia="Times New Roman" w:hAnsi="Verdana" w:cs="Tahoma"/>
          <w:color w:val="000000"/>
          <w:sz w:val="18"/>
          <w:szCs w:val="18"/>
          <w:lang w:eastAsia="pl-PL"/>
        </w:rPr>
        <w:t xml:space="preserve"> wynagrodzenia umownego brutto, określonego w § 6 ust.1,</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10)</w:t>
      </w:r>
      <w:r w:rsidRPr="00AF4E65">
        <w:rPr>
          <w:rFonts w:ascii="Verdana" w:eastAsia="Times New Roman" w:hAnsi="Verdana" w:cs="Tahoma"/>
          <w:color w:val="000000"/>
          <w:sz w:val="18"/>
          <w:szCs w:val="18"/>
          <w:lang w:eastAsia="pl-PL"/>
        </w:rPr>
        <w:tab/>
        <w:t xml:space="preserve">z tytułu nieprzedłożenia przez Wykonawcę w terminie o którym mowa w §16 ust.2 ważnej umowy ubezpieczenia wraz z dowodem opłacenia składki ubezpieczeniowej, w wysokości </w:t>
      </w:r>
      <w:r w:rsidRPr="00AF4E65">
        <w:rPr>
          <w:rFonts w:ascii="Verdana" w:eastAsia="Times New Roman" w:hAnsi="Verdana" w:cs="Tahoma"/>
          <w:b/>
          <w:color w:val="000000"/>
          <w:sz w:val="18"/>
          <w:szCs w:val="18"/>
          <w:lang w:eastAsia="pl-PL"/>
        </w:rPr>
        <w:t>0,05%</w:t>
      </w:r>
      <w:r w:rsidRPr="00AF4E65">
        <w:rPr>
          <w:rFonts w:ascii="Verdana" w:eastAsia="Times New Roman" w:hAnsi="Verdana" w:cs="Tahoma"/>
          <w:color w:val="000000"/>
          <w:sz w:val="18"/>
          <w:szCs w:val="18"/>
          <w:lang w:eastAsia="pl-PL"/>
        </w:rPr>
        <w:t xml:space="preserve"> wynagrodzenia umownego brutto, określonego w § 6 ust.1,</w:t>
      </w:r>
    </w:p>
    <w:p w:rsidR="00AF4E65" w:rsidRPr="00AF4E65" w:rsidRDefault="00AF4E65" w:rsidP="00AF4E65">
      <w:pPr>
        <w:numPr>
          <w:ilvl w:val="0"/>
          <w:numId w:val="20"/>
        </w:numPr>
        <w:tabs>
          <w:tab w:val="left" w:pos="851"/>
        </w:tabs>
        <w:autoSpaceDE w:val="0"/>
        <w:autoSpaceDN w:val="0"/>
        <w:adjustRightInd w:val="0"/>
        <w:spacing w:after="200" w:line="276" w:lineRule="auto"/>
        <w:ind w:left="851" w:hanging="491"/>
        <w:contextualSpacing/>
        <w:jc w:val="both"/>
        <w:rPr>
          <w:rFonts w:ascii="Verdana" w:eastAsia="Times New Roman" w:hAnsi="Verdana" w:cs="Times New Roman"/>
          <w:color w:val="000000"/>
          <w:sz w:val="18"/>
          <w:szCs w:val="18"/>
          <w:lang w:eastAsia="pl-PL"/>
        </w:rPr>
      </w:pPr>
      <w:r w:rsidRPr="00AF4E65">
        <w:rPr>
          <w:rFonts w:ascii="Verdana" w:eastAsia="Times New Roman" w:hAnsi="Verdana" w:cs="Arial"/>
          <w:color w:val="000000"/>
          <w:sz w:val="18"/>
          <w:szCs w:val="18"/>
          <w:lang w:eastAsia="pl-PL"/>
        </w:rPr>
        <w:t xml:space="preserve">z tytułu braku zapłaty wynagrodzenia należnego Podwykonawcom lub dalszym Podwykonawcom w wysokości </w:t>
      </w:r>
      <w:r w:rsidRPr="00AF4E65">
        <w:rPr>
          <w:rFonts w:ascii="Verdana" w:eastAsia="Times New Roman" w:hAnsi="Verdana" w:cs="Arial"/>
          <w:b/>
          <w:color w:val="000000"/>
          <w:sz w:val="18"/>
          <w:szCs w:val="18"/>
          <w:lang w:eastAsia="pl-PL"/>
        </w:rPr>
        <w:t>10%</w:t>
      </w:r>
      <w:r w:rsidRPr="00AF4E65">
        <w:rPr>
          <w:rFonts w:ascii="Verdana" w:eastAsia="Times New Roman" w:hAnsi="Verdana" w:cs="Arial"/>
          <w:color w:val="000000"/>
          <w:sz w:val="18"/>
          <w:szCs w:val="18"/>
          <w:lang w:eastAsia="pl-PL"/>
        </w:rPr>
        <w:t xml:space="preserve"> wynagrodzenia umownego brutto, należnego Podwykonawcom lub dalszym Podwykonawcom,</w:t>
      </w:r>
    </w:p>
    <w:p w:rsidR="00AF4E65" w:rsidRPr="00AF4E65" w:rsidRDefault="00AF4E65" w:rsidP="00AF4E65">
      <w:pPr>
        <w:numPr>
          <w:ilvl w:val="0"/>
          <w:numId w:val="20"/>
        </w:numPr>
        <w:tabs>
          <w:tab w:val="left" w:pos="851"/>
        </w:tabs>
        <w:autoSpaceDE w:val="0"/>
        <w:autoSpaceDN w:val="0"/>
        <w:adjustRightInd w:val="0"/>
        <w:spacing w:after="200" w:line="276" w:lineRule="auto"/>
        <w:ind w:left="851" w:hanging="491"/>
        <w:contextualSpacing/>
        <w:jc w:val="both"/>
        <w:rPr>
          <w:rFonts w:ascii="Verdana" w:eastAsia="Times New Roman" w:hAnsi="Verdana" w:cs="Times New Roman"/>
          <w:color w:val="000000"/>
          <w:sz w:val="18"/>
          <w:szCs w:val="18"/>
          <w:lang w:eastAsia="pl-PL"/>
        </w:rPr>
      </w:pPr>
      <w:r w:rsidRPr="00AF4E65">
        <w:rPr>
          <w:rFonts w:ascii="Verdana" w:eastAsia="Times New Roman" w:hAnsi="Verdana" w:cs="Arial"/>
          <w:color w:val="000000"/>
          <w:sz w:val="18"/>
          <w:szCs w:val="18"/>
          <w:lang w:eastAsia="pl-PL"/>
        </w:rPr>
        <w:t xml:space="preserve">z tytułu nieterminowej zapłaty wynagrodzenia należnego Podwykonawcom lub dalszym Podwykonawcom w wysokości </w:t>
      </w:r>
      <w:r w:rsidRPr="00AF4E65">
        <w:rPr>
          <w:rFonts w:ascii="Verdana" w:eastAsia="Times New Roman" w:hAnsi="Verdana" w:cs="Arial"/>
          <w:b/>
          <w:color w:val="000000"/>
          <w:sz w:val="18"/>
          <w:szCs w:val="18"/>
          <w:lang w:eastAsia="pl-PL"/>
        </w:rPr>
        <w:t>0,1%</w:t>
      </w:r>
      <w:r w:rsidRPr="00AF4E65">
        <w:rPr>
          <w:rFonts w:ascii="Verdana" w:eastAsia="Times New Roman" w:hAnsi="Verdana" w:cs="Arial"/>
          <w:color w:val="000000"/>
          <w:sz w:val="18"/>
          <w:szCs w:val="18"/>
          <w:lang w:eastAsia="pl-PL"/>
        </w:rPr>
        <w:t xml:space="preserve"> wynagrodzenia umownego brutto należnego Podwykonawcom lub dalszym Podwykonawcom, za każdy dzień opóźnienia licząc od umownego terminu zapłaty,</w:t>
      </w:r>
    </w:p>
    <w:p w:rsidR="00AF4E65" w:rsidRPr="00AF4E65" w:rsidRDefault="00AF4E65" w:rsidP="00AF4E65">
      <w:pPr>
        <w:numPr>
          <w:ilvl w:val="0"/>
          <w:numId w:val="20"/>
        </w:numPr>
        <w:autoSpaceDE w:val="0"/>
        <w:autoSpaceDN w:val="0"/>
        <w:adjustRightInd w:val="0"/>
        <w:spacing w:after="200" w:line="276" w:lineRule="auto"/>
        <w:ind w:left="851" w:hanging="491"/>
        <w:contextualSpacing/>
        <w:jc w:val="both"/>
        <w:rPr>
          <w:rFonts w:ascii="Verdana" w:eastAsia="Times New Roman" w:hAnsi="Verdana" w:cs="Tahoma"/>
          <w:color w:val="000000"/>
          <w:sz w:val="18"/>
          <w:szCs w:val="18"/>
          <w:lang w:eastAsia="pl-PL"/>
        </w:rPr>
      </w:pPr>
      <w:r w:rsidRPr="00AF4E65">
        <w:rPr>
          <w:rFonts w:ascii="Verdana" w:eastAsia="Times New Roman" w:hAnsi="Verdana" w:cs="Arial"/>
          <w:color w:val="000000"/>
          <w:sz w:val="18"/>
          <w:szCs w:val="18"/>
          <w:lang w:eastAsia="pl-PL"/>
        </w:rPr>
        <w:t xml:space="preserve">w przypadku nie przedłożenia do zaakceptowania projektu umowy o podwykonawstwo, której przedmiotem są roboty budowlane lub projektu jej zmiany, w wysokości </w:t>
      </w:r>
      <w:r w:rsidRPr="00AF4E65">
        <w:rPr>
          <w:rFonts w:ascii="Verdana" w:eastAsia="Times New Roman" w:hAnsi="Verdana" w:cs="Arial"/>
          <w:b/>
          <w:color w:val="000000"/>
          <w:sz w:val="18"/>
          <w:szCs w:val="18"/>
          <w:lang w:eastAsia="pl-PL"/>
        </w:rPr>
        <w:t>0,1%</w:t>
      </w:r>
      <w:r w:rsidRPr="00AF4E65">
        <w:rPr>
          <w:rFonts w:ascii="Verdana" w:eastAsia="Times New Roman" w:hAnsi="Verdana" w:cs="Arial"/>
          <w:color w:val="000000"/>
          <w:sz w:val="18"/>
          <w:szCs w:val="18"/>
          <w:lang w:eastAsia="pl-PL"/>
        </w:rPr>
        <w:t xml:space="preserve"> wysokości </w:t>
      </w:r>
      <w:r w:rsidRPr="00AF4E65">
        <w:rPr>
          <w:rFonts w:ascii="Verdana" w:eastAsia="Times New Roman" w:hAnsi="Verdana" w:cs="Tahoma"/>
          <w:color w:val="000000"/>
          <w:sz w:val="18"/>
          <w:szCs w:val="18"/>
          <w:lang w:eastAsia="pl-PL"/>
        </w:rPr>
        <w:t>wynagrodzenia umownego brutto, określonego w § 6 ust.1, za każdy taki przypadek,</w:t>
      </w:r>
    </w:p>
    <w:p w:rsidR="00AF4E65" w:rsidRPr="00AF4E65" w:rsidRDefault="00AF4E65" w:rsidP="00AF4E65">
      <w:pPr>
        <w:numPr>
          <w:ilvl w:val="0"/>
          <w:numId w:val="20"/>
        </w:numPr>
        <w:autoSpaceDE w:val="0"/>
        <w:autoSpaceDN w:val="0"/>
        <w:adjustRightInd w:val="0"/>
        <w:spacing w:after="200" w:line="276" w:lineRule="auto"/>
        <w:ind w:left="851" w:hanging="491"/>
        <w:contextualSpacing/>
        <w:jc w:val="both"/>
        <w:rPr>
          <w:rFonts w:ascii="Verdana" w:eastAsia="Times New Roman" w:hAnsi="Verdana" w:cs="Tahoma"/>
          <w:color w:val="000000"/>
          <w:sz w:val="18"/>
          <w:szCs w:val="18"/>
          <w:lang w:eastAsia="pl-PL"/>
        </w:rPr>
      </w:pPr>
      <w:r w:rsidRPr="00AF4E65">
        <w:rPr>
          <w:rFonts w:ascii="Verdana" w:eastAsia="Times New Roman" w:hAnsi="Verdana" w:cs="Arial"/>
          <w:color w:val="000000"/>
          <w:sz w:val="18"/>
          <w:szCs w:val="18"/>
          <w:lang w:eastAsia="pl-PL"/>
        </w:rPr>
        <w:t xml:space="preserve">w przypadku nieprzedłożenia poświadczonej za zgodność z oryginałem kopii umowy o podwykonawstwo lub jej zmiany w wysokości </w:t>
      </w:r>
      <w:r w:rsidRPr="00AF4E65">
        <w:rPr>
          <w:rFonts w:ascii="Verdana" w:eastAsia="Times New Roman" w:hAnsi="Verdana" w:cs="Arial"/>
          <w:b/>
          <w:color w:val="000000"/>
          <w:sz w:val="18"/>
          <w:szCs w:val="18"/>
          <w:lang w:eastAsia="pl-PL"/>
        </w:rPr>
        <w:t>0,1%</w:t>
      </w:r>
      <w:r w:rsidRPr="00AF4E65">
        <w:rPr>
          <w:rFonts w:ascii="Verdana" w:eastAsia="Times New Roman" w:hAnsi="Verdana" w:cs="Arial"/>
          <w:color w:val="000000"/>
          <w:sz w:val="18"/>
          <w:szCs w:val="18"/>
          <w:lang w:eastAsia="pl-PL"/>
        </w:rPr>
        <w:t xml:space="preserve"> wysokości </w:t>
      </w:r>
      <w:r w:rsidRPr="00AF4E65">
        <w:rPr>
          <w:rFonts w:ascii="Verdana" w:eastAsia="Times New Roman" w:hAnsi="Verdana" w:cs="Tahoma"/>
          <w:color w:val="000000"/>
          <w:sz w:val="18"/>
          <w:szCs w:val="18"/>
          <w:lang w:eastAsia="pl-PL"/>
        </w:rPr>
        <w:t>wynagrodzenia umownego brutto, określonego w § 6 ust.1, za każdy taki przypadek,</w:t>
      </w:r>
    </w:p>
    <w:p w:rsidR="00AF4E65" w:rsidRPr="00AF4E65" w:rsidRDefault="00AF4E65" w:rsidP="00AF4E65">
      <w:pPr>
        <w:numPr>
          <w:ilvl w:val="0"/>
          <w:numId w:val="20"/>
        </w:numPr>
        <w:autoSpaceDE w:val="0"/>
        <w:autoSpaceDN w:val="0"/>
        <w:adjustRightInd w:val="0"/>
        <w:spacing w:after="0" w:line="276" w:lineRule="auto"/>
        <w:ind w:left="851" w:hanging="491"/>
        <w:contextualSpacing/>
        <w:jc w:val="both"/>
        <w:rPr>
          <w:rFonts w:ascii="Verdana" w:eastAsia="Times New Roman" w:hAnsi="Verdana" w:cs="Tahoma"/>
          <w:color w:val="000000"/>
          <w:sz w:val="18"/>
          <w:szCs w:val="18"/>
          <w:lang w:eastAsia="pl-PL"/>
        </w:rPr>
      </w:pPr>
      <w:r w:rsidRPr="00AF4E65">
        <w:rPr>
          <w:rFonts w:ascii="Verdana" w:eastAsia="Times New Roman" w:hAnsi="Verdana" w:cs="Arial"/>
          <w:color w:val="000000"/>
          <w:sz w:val="18"/>
          <w:szCs w:val="18"/>
          <w:lang w:eastAsia="pl-PL"/>
        </w:rPr>
        <w:t xml:space="preserve">w przypadku braku zmiany umowy o podwykonawstwo w zakresie terminu zapłaty w wysokości </w:t>
      </w:r>
      <w:r w:rsidRPr="00AF4E65">
        <w:rPr>
          <w:rFonts w:ascii="Verdana" w:eastAsia="Times New Roman" w:hAnsi="Verdana" w:cs="Arial"/>
          <w:b/>
          <w:color w:val="000000"/>
          <w:sz w:val="18"/>
          <w:szCs w:val="18"/>
          <w:lang w:eastAsia="pl-PL"/>
        </w:rPr>
        <w:t>0,1%</w:t>
      </w:r>
      <w:r w:rsidRPr="00AF4E65">
        <w:rPr>
          <w:rFonts w:ascii="Verdana" w:eastAsia="Times New Roman" w:hAnsi="Verdana" w:cs="Arial"/>
          <w:color w:val="000000"/>
          <w:sz w:val="18"/>
          <w:szCs w:val="18"/>
          <w:lang w:eastAsia="pl-PL"/>
        </w:rPr>
        <w:t xml:space="preserve"> wysokości </w:t>
      </w:r>
      <w:r w:rsidRPr="00AF4E65">
        <w:rPr>
          <w:rFonts w:ascii="Verdana" w:eastAsia="Times New Roman" w:hAnsi="Verdana" w:cs="Tahoma"/>
          <w:color w:val="000000"/>
          <w:sz w:val="18"/>
          <w:szCs w:val="18"/>
          <w:lang w:eastAsia="pl-PL"/>
        </w:rPr>
        <w:t>wynagrodzenia umownego brutto, określonego w § 6 ust.1, za każdy taki przypadek,</w:t>
      </w:r>
    </w:p>
    <w:p w:rsidR="00AF4E65" w:rsidRPr="00AF4E65" w:rsidRDefault="00AF4E65" w:rsidP="00AF4E65">
      <w:pPr>
        <w:numPr>
          <w:ilvl w:val="0"/>
          <w:numId w:val="20"/>
        </w:numPr>
        <w:autoSpaceDE w:val="0"/>
        <w:autoSpaceDN w:val="0"/>
        <w:adjustRightInd w:val="0"/>
        <w:spacing w:after="0" w:line="276" w:lineRule="auto"/>
        <w:ind w:left="851" w:hanging="491"/>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za uchybienie obowiązkom o których mowa w § 14 ust. 10 – </w:t>
      </w:r>
      <w:r w:rsidRPr="00AF4E65">
        <w:rPr>
          <w:rFonts w:ascii="Verdana" w:eastAsia="Times New Roman" w:hAnsi="Verdana" w:cs="Tahoma"/>
          <w:b/>
          <w:color w:val="000000"/>
          <w:sz w:val="18"/>
          <w:szCs w:val="18"/>
          <w:lang w:eastAsia="pl-PL"/>
        </w:rPr>
        <w:t>2000 zł</w:t>
      </w:r>
      <w:r w:rsidRPr="00AF4E65">
        <w:rPr>
          <w:rFonts w:ascii="Verdana" w:eastAsia="Times New Roman" w:hAnsi="Verdana" w:cs="Tahoma"/>
          <w:color w:val="000000"/>
          <w:sz w:val="18"/>
          <w:szCs w:val="18"/>
          <w:lang w:eastAsia="pl-PL"/>
        </w:rPr>
        <w:t xml:space="preserve"> za każdy rozpoczęty miesiąc zatrudniania danego pracownika na podstawie innej niż stosunek pracy – w okresie obowiązywania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2. </w:t>
      </w:r>
      <w:r w:rsidRPr="00AF4E65">
        <w:rPr>
          <w:rFonts w:ascii="Verdana" w:eastAsia="Times New Roman" w:hAnsi="Verdana" w:cs="Tahoma"/>
          <w:color w:val="000000"/>
          <w:sz w:val="18"/>
          <w:szCs w:val="18"/>
          <w:lang w:eastAsia="pl-PL"/>
        </w:rPr>
        <w:tab/>
        <w:t>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cy zapłaci Wykonawcy kary umowne: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1) </w:t>
      </w:r>
      <w:r w:rsidRPr="00AF4E65">
        <w:rPr>
          <w:rFonts w:ascii="Verdana" w:eastAsia="Times New Roman" w:hAnsi="Verdana" w:cs="Tahoma"/>
          <w:color w:val="000000"/>
          <w:sz w:val="18"/>
          <w:szCs w:val="18"/>
          <w:lang w:eastAsia="pl-PL"/>
        </w:rPr>
        <w:tab/>
        <w:t>za opó</w:t>
      </w:r>
      <w:r w:rsidRPr="00AF4E65">
        <w:rPr>
          <w:rFonts w:ascii="Verdana" w:eastAsia="TTE188D4F0t00" w:hAnsi="Verdana" w:cs="Tahoma"/>
          <w:color w:val="000000"/>
          <w:sz w:val="18"/>
          <w:szCs w:val="18"/>
          <w:lang w:eastAsia="pl-PL"/>
        </w:rPr>
        <w:t>ź</w:t>
      </w:r>
      <w:r w:rsidRPr="00AF4E65">
        <w:rPr>
          <w:rFonts w:ascii="Verdana" w:eastAsia="Times New Roman" w:hAnsi="Verdana" w:cs="Tahoma"/>
          <w:color w:val="000000"/>
          <w:sz w:val="18"/>
          <w:szCs w:val="18"/>
          <w:lang w:eastAsia="pl-PL"/>
        </w:rPr>
        <w:t>nienie w przekazaniu terenu budowy i dokumentów, o których mowa w § 4 ust.2 pkt 1 niniejszej umowy,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2 000,00 zł </w:t>
      </w:r>
      <w:r w:rsidRPr="00AF4E65">
        <w:rPr>
          <w:rFonts w:ascii="Verdana" w:eastAsia="Times New Roman" w:hAnsi="Verdana" w:cs="Tahoma"/>
          <w:bCs/>
          <w:color w:val="000000"/>
          <w:sz w:val="18"/>
          <w:szCs w:val="18"/>
          <w:lang w:eastAsia="pl-PL"/>
        </w:rPr>
        <w:t xml:space="preserve">za każdy dzień </w:t>
      </w:r>
      <w:r w:rsidRPr="00AF4E65">
        <w:rPr>
          <w:rFonts w:ascii="Verdana" w:eastAsia="Times New Roman" w:hAnsi="Verdana" w:cs="Tahoma"/>
          <w:color w:val="000000"/>
          <w:sz w:val="18"/>
          <w:szCs w:val="18"/>
          <w:lang w:eastAsia="pl-PL"/>
        </w:rPr>
        <w:t>opó</w:t>
      </w:r>
      <w:r w:rsidRPr="00AF4E65">
        <w:rPr>
          <w:rFonts w:ascii="Verdana" w:eastAsia="TTE188D4F0t00" w:hAnsi="Verdana" w:cs="Tahoma"/>
          <w:color w:val="000000"/>
          <w:sz w:val="18"/>
          <w:szCs w:val="18"/>
          <w:lang w:eastAsia="pl-PL"/>
        </w:rPr>
        <w:t>ź</w:t>
      </w:r>
      <w:r w:rsidRPr="00AF4E65">
        <w:rPr>
          <w:rFonts w:ascii="Verdana" w:eastAsia="Times New Roman" w:hAnsi="Verdana" w:cs="Tahoma"/>
          <w:color w:val="000000"/>
          <w:sz w:val="18"/>
          <w:szCs w:val="18"/>
          <w:lang w:eastAsia="pl-PL"/>
        </w:rPr>
        <w:t>nienia,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color w:val="000000"/>
          <w:sz w:val="18"/>
          <w:szCs w:val="18"/>
          <w:lang w:eastAsia="pl-PL"/>
        </w:rPr>
        <w:t xml:space="preserve">2) </w:t>
      </w:r>
      <w:r w:rsidRPr="00AF4E65">
        <w:rPr>
          <w:rFonts w:ascii="Verdana" w:eastAsia="Times New Roman" w:hAnsi="Verdana" w:cs="Tahoma"/>
          <w:color w:val="000000"/>
          <w:sz w:val="18"/>
          <w:szCs w:val="18"/>
          <w:lang w:eastAsia="pl-PL"/>
        </w:rPr>
        <w:tab/>
        <w:t>z tytułu odst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pienia od umowy z przyczyn le</w:t>
      </w:r>
      <w:r w:rsidRPr="00AF4E65">
        <w:rPr>
          <w:rFonts w:ascii="Verdana" w:eastAsia="TTE188D4F0t00" w:hAnsi="Verdana" w:cs="Tahoma"/>
          <w:color w:val="000000"/>
          <w:sz w:val="18"/>
          <w:szCs w:val="18"/>
          <w:lang w:eastAsia="pl-PL"/>
        </w:rPr>
        <w:t>żą</w:t>
      </w:r>
      <w:r w:rsidRPr="00AF4E65">
        <w:rPr>
          <w:rFonts w:ascii="Verdana" w:eastAsia="Times New Roman" w:hAnsi="Verdana" w:cs="Tahoma"/>
          <w:color w:val="000000"/>
          <w:sz w:val="18"/>
          <w:szCs w:val="18"/>
          <w:lang w:eastAsia="pl-PL"/>
        </w:rPr>
        <w:t>cych po stronie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10</w:t>
      </w:r>
      <w:r w:rsidRPr="00AF4E65">
        <w:rPr>
          <w:rFonts w:ascii="Verdana" w:eastAsia="Times New Roman" w:hAnsi="Verdana" w:cs="Tahoma"/>
          <w:b/>
          <w:bCs/>
          <w:i/>
          <w:iCs/>
          <w:color w:val="000000"/>
          <w:sz w:val="18"/>
          <w:szCs w:val="18"/>
          <w:lang w:eastAsia="pl-PL"/>
        </w:rPr>
        <w:t xml:space="preserve">% </w:t>
      </w:r>
      <w:r w:rsidRPr="00AF4E65">
        <w:rPr>
          <w:rFonts w:ascii="Verdana" w:eastAsia="Times New Roman" w:hAnsi="Verdana" w:cs="Tahoma"/>
          <w:color w:val="000000"/>
          <w:sz w:val="18"/>
          <w:szCs w:val="18"/>
          <w:lang w:eastAsia="pl-PL"/>
        </w:rPr>
        <w:t>warto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 umownej brutto. Kary nie obowi</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zuj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 je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eli odst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pienie od umowy nast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 xml:space="preserve">piło z przyczyn, o których mowa w § 22 ust. 1 pkt 8 niniejszej </w:t>
      </w:r>
      <w:r w:rsidRPr="00AF4E65">
        <w:rPr>
          <w:rFonts w:ascii="Verdana" w:eastAsia="Times New Roman" w:hAnsi="Verdana" w:cs="Tahoma"/>
          <w:sz w:val="18"/>
          <w:szCs w:val="18"/>
          <w:lang w:eastAsia="pl-PL"/>
        </w:rPr>
        <w:t>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3. </w:t>
      </w:r>
      <w:r w:rsidRPr="00AF4E65">
        <w:rPr>
          <w:rFonts w:ascii="Verdana" w:eastAsia="Times New Roman" w:hAnsi="Verdana" w:cs="Tahoma"/>
          <w:sz w:val="18"/>
          <w:szCs w:val="18"/>
          <w:lang w:eastAsia="pl-PL"/>
        </w:rPr>
        <w:tab/>
        <w:t>Zwłoka w zapłacie faktury – odsetki zgodnie z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cymi przepisami.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zastrzega sobie prawo do odszkodowania uzupełniaj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przenosz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wysoko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kar umownych do wysoko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rzeczywi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cie poniesionej szkody i utraconych korzy</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Strony ustalaj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xml:space="preserve">, </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swoj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wierzytelno</w:t>
      </w:r>
      <w:r w:rsidRPr="00AF4E65">
        <w:rPr>
          <w:rFonts w:ascii="Verdana" w:eastAsia="TTE188D4F0t00" w:hAnsi="Verdana" w:cs="Tahoma"/>
          <w:sz w:val="18"/>
          <w:szCs w:val="18"/>
          <w:lang w:eastAsia="pl-PL"/>
        </w:rPr>
        <w:t>ść</w:t>
      </w:r>
      <w:r w:rsidRPr="00AF4E65">
        <w:rPr>
          <w:rFonts w:ascii="Verdana" w:eastAsia="Times New Roman" w:hAnsi="Verdana" w:cs="Tahoma"/>
          <w:sz w:val="18"/>
          <w:szCs w:val="18"/>
          <w:lang w:eastAsia="pl-PL"/>
        </w:rPr>
        <w:t>, z tytułu naliczonych kar na podstawie niniejszej umowy, zaspokoi w pierwszej kolejno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przez potr</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cenie z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Wykonawca ponosi odpowiedzialno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z tytułu szkody wyrz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dzonej osobie trzeciej w trakcie realizacji zamówienia.</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22</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Odst</w:t>
      </w:r>
      <w:r w:rsidRPr="00AF4E65">
        <w:rPr>
          <w:rFonts w:ascii="Verdana" w:eastAsia="TTE1883A60t00" w:hAnsi="Verdana" w:cs="Tahoma"/>
          <w:b/>
          <w:sz w:val="18"/>
          <w:szCs w:val="18"/>
          <w:lang w:eastAsia="pl-PL"/>
        </w:rPr>
        <w:t>ą</w:t>
      </w:r>
      <w:r w:rsidRPr="00AF4E65">
        <w:rPr>
          <w:rFonts w:ascii="Verdana" w:eastAsia="Times New Roman" w:hAnsi="Verdana" w:cs="Tahoma"/>
          <w:b/>
          <w:bCs/>
          <w:sz w:val="18"/>
          <w:szCs w:val="18"/>
          <w:lang w:eastAsia="pl-PL"/>
        </w:rPr>
        <w:t>pienie od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przysługuje prawo do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nie rozpocz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ł robót w terminie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 4 ust. 2 niniejszej umowy lub nie przyst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pił do odbioru terenu budowy w terminie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 4 ust. 1 niniejszej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Wykonawca przerwał z przyczyn le</w:t>
      </w:r>
      <w:r w:rsidRPr="00AF4E65">
        <w:rPr>
          <w:rFonts w:ascii="Verdana" w:eastAsia="TTE188D4F0t00" w:hAnsi="Verdana" w:cs="Tahoma"/>
          <w:sz w:val="18"/>
          <w:szCs w:val="18"/>
          <w:lang w:eastAsia="pl-PL"/>
        </w:rPr>
        <w:t>żą</w:t>
      </w:r>
      <w:r w:rsidRPr="00AF4E65">
        <w:rPr>
          <w:rFonts w:ascii="Verdana" w:eastAsia="Times New Roman" w:hAnsi="Verdana" w:cs="Tahoma"/>
          <w:sz w:val="18"/>
          <w:szCs w:val="18"/>
          <w:lang w:eastAsia="pl-PL"/>
        </w:rPr>
        <w:t>cych po stronie Wykonawcy realizacj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przedmiotu umowy i przerwa ta trwa dłu</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ej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10 dni,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Wykonawca skierował, bez akceptacji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do kierowania robotami inne osoby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wskazane w Ofercie Wykonawcy,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5)</w:t>
      </w:r>
      <w:r w:rsidRPr="00AF4E65">
        <w:rPr>
          <w:rFonts w:ascii="Verdana" w:eastAsia="Times New Roman" w:hAnsi="Verdana" w:cs="Tahoma"/>
          <w:sz w:val="18"/>
          <w:szCs w:val="18"/>
          <w:lang w:eastAsia="pl-PL"/>
        </w:rPr>
        <w:tab/>
        <w:t>w przypadku braku zatrudnienia na podstawie umowy o pracę osób, o których mowa w § 14 ust. 10,</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Czynno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obj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te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wykonuje bez zgody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podmiot inny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wskazany w Ofercie Wykonawcy i niniejszej umowie,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Wykonawca realizuje roboty w sposób niezgodny z dokumentacj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projektow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Szczegółowymi Specyfikacjami Technicznymi, wskazaniami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lub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pomimo wcze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niejszego wezwania Wykonawcy do zmiany sposobu wykonania,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W wyniku wszcz</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tego przeciwko Wykonawcy post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powania egzekucyjnego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 zaj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cie maj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tku Wykonawcy lub jego znacznej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w:t>
      </w:r>
    </w:p>
    <w:p w:rsidR="00AF4E65" w:rsidRPr="00AF4E65" w:rsidRDefault="00AF4E65" w:rsidP="00AF4E65">
      <w:pPr>
        <w:numPr>
          <w:ilvl w:val="0"/>
          <w:numId w:val="10"/>
        </w:numPr>
        <w:autoSpaceDE w:val="0"/>
        <w:autoSpaceDN w:val="0"/>
        <w:adjustRightInd w:val="0"/>
        <w:spacing w:after="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  Zamawiający, co najmniej trzykrotnie dokonał bezpośredniej zapłaty Podwykonawcy lub     </w:t>
      </w:r>
    </w:p>
    <w:p w:rsidR="00AF4E65" w:rsidRPr="00AF4E65" w:rsidRDefault="00AF4E65" w:rsidP="00AF4E65">
      <w:pPr>
        <w:spacing w:after="0" w:line="240" w:lineRule="auto"/>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             dalszemu Podwykonawcy lub dokonał bezpośrednich zapłat na sumę większą niż 5% </w:t>
      </w:r>
    </w:p>
    <w:p w:rsidR="00AF4E65" w:rsidRPr="00AF4E65" w:rsidRDefault="00AF4E65" w:rsidP="00AF4E65">
      <w:pPr>
        <w:spacing w:after="0" w:line="240" w:lineRule="auto"/>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             wartości umowy;</w:t>
      </w:r>
    </w:p>
    <w:p w:rsidR="00AF4E65" w:rsidRPr="00AF4E65" w:rsidRDefault="00AF4E65" w:rsidP="00AF4E65">
      <w:pPr>
        <w:spacing w:after="0" w:line="240" w:lineRule="auto"/>
        <w:ind w:left="709"/>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Odstąpienie od umowy przez Zamawiającego powinno nastąpić w formie pisemnej w terminie miesiąca od daty powzięcia wiadomości o zaistnieniu okoliczności określonych w ust. 1 niniejszego paragrafu i musi zawierać uzasadnienie.</w:t>
      </w:r>
    </w:p>
    <w:p w:rsidR="00AF4E65" w:rsidRPr="00AF4E65" w:rsidRDefault="00AF4E65" w:rsidP="00AF4E65">
      <w:pPr>
        <w:numPr>
          <w:ilvl w:val="0"/>
          <w:numId w:val="24"/>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Wyst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pi istotna zmiana okoliczno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 powoduj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 xml:space="preserve">ca, </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e wykonanie umowy nie le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y w interesie publicznym, czego nie mo</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na było przewidzie</w:t>
      </w:r>
      <w:r w:rsidRPr="00AF4E65">
        <w:rPr>
          <w:rFonts w:ascii="Verdana" w:eastAsia="TTE188D4F0t00" w:hAnsi="Verdana" w:cs="Tahoma"/>
          <w:color w:val="000000"/>
          <w:sz w:val="18"/>
          <w:szCs w:val="18"/>
          <w:lang w:eastAsia="pl-PL"/>
        </w:rPr>
        <w:t xml:space="preserve">ć </w:t>
      </w:r>
      <w:r w:rsidRPr="00AF4E65">
        <w:rPr>
          <w:rFonts w:ascii="Verdana" w:eastAsia="Times New Roman" w:hAnsi="Verdana" w:cs="Tahoma"/>
          <w:color w:val="000000"/>
          <w:sz w:val="18"/>
          <w:szCs w:val="18"/>
          <w:lang w:eastAsia="pl-PL"/>
        </w:rPr>
        <w:t xml:space="preserve">w chwili zawarcia umowy. </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 tym przypadku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terminie 30 dni od powzi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wiadomo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 tych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ciach. W takim przypadku, Wykonawca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 xml:space="preserve">e </w:t>
      </w:r>
      <w:r w:rsidRPr="00AF4E65">
        <w:rPr>
          <w:rFonts w:ascii="Verdana" w:eastAsia="TTE188D4F0t00" w:hAnsi="Verdana" w:cs="Tahoma"/>
          <w:sz w:val="18"/>
          <w:szCs w:val="18"/>
          <w:lang w:eastAsia="pl-PL"/>
        </w:rPr>
        <w:t>żą</w:t>
      </w:r>
      <w:r w:rsidRPr="00AF4E65">
        <w:rPr>
          <w:rFonts w:ascii="Verdana" w:eastAsia="Times New Roman" w:hAnsi="Verdana" w:cs="Tahoma"/>
          <w:sz w:val="18"/>
          <w:szCs w:val="18"/>
          <w:lang w:eastAsia="pl-PL"/>
        </w:rPr>
        <w:t>da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cznie wynagrodzenia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nego mu z tytułu wykonania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Wykonawcy przysługuje prawo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zawiadomi Wykonawc</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 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wobec zaistnienia uprzednio nieprzewidzianych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nie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mógł spełni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swoich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umownych wobec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powinno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formie pisemnej w terminie miesi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ca od daty powzi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wiadomo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 zaistnieniu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ust 2 niniejszego paragrafu i musi zawiera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uzasadnienie.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 przypadku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obci</w:t>
      </w:r>
      <w:r w:rsidRPr="00AF4E65">
        <w:rPr>
          <w:rFonts w:ascii="Verdana" w:eastAsia="TTE188D4F0t00" w:hAnsi="Verdana" w:cs="Tahoma"/>
          <w:sz w:val="18"/>
          <w:szCs w:val="18"/>
          <w:lang w:eastAsia="pl-PL"/>
        </w:rPr>
        <w:t>ąż</w:t>
      </w:r>
      <w:r w:rsidRPr="00AF4E65">
        <w:rPr>
          <w:rFonts w:ascii="Verdana" w:eastAsia="Times New Roman" w:hAnsi="Verdana" w:cs="Tahoma"/>
          <w:sz w:val="18"/>
          <w:szCs w:val="18"/>
          <w:lang w:eastAsia="pl-PL"/>
        </w:rPr>
        <w:t>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zki szczegółowe: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zabezpieczy przerwane roboty w zakresie obustronne uzgodnionym na koszt strony, z której to winy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piło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lub przerwanie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Wykonawca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dzi wykaz tych materiałów, konstrukcji lub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 które nie mog</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wykorzystane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realizacji innych robót nieobjętych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piło z przyczyn niezale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niego,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Wykonawca zgłosi do dokonania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odbioru robót przerwanych oraz robót zabezpieczonych,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piło z przyczyn, za które Wykonawca nie odpowiada,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4) </w:t>
      </w:r>
      <w:r w:rsidRPr="00AF4E65">
        <w:rPr>
          <w:rFonts w:ascii="Verdana" w:eastAsia="Times New Roman" w:hAnsi="Verdana" w:cs="Tahoma"/>
          <w:sz w:val="18"/>
          <w:szCs w:val="18"/>
          <w:lang w:eastAsia="pl-PL"/>
        </w:rPr>
        <w:tab/>
        <w:t>W terminie 14 dni od daty zgłoszenia, o którym mowa w pkt. 3, Wykonawca przy udziale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dzi szczegółowy protokół inwentaryzacji robót w toku oraz zestawienie warto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wykonanych robót, według stanu na dzie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w:t>
      </w:r>
    </w:p>
    <w:p w:rsidR="00AF4E65" w:rsidRPr="00AF4E65" w:rsidRDefault="00AF4E65" w:rsidP="00AF4E65">
      <w:pPr>
        <w:autoSpaceDE w:val="0"/>
        <w:autoSpaceDN w:val="0"/>
        <w:adjustRightInd w:val="0"/>
        <w:spacing w:after="0" w:line="276" w:lineRule="auto"/>
        <w:ind w:left="851"/>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Podpisany przez obie strony protokół inwentaryzacji robót w toku 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podstaw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wystawienia faktury VAT przez Wykonawc</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Wykonawca niezwłocznie, nie pó</w:t>
      </w:r>
      <w:r w:rsidRPr="00AF4E65">
        <w:rPr>
          <w:rFonts w:ascii="Verdana" w:eastAsia="TTE188D4F0t00" w:hAnsi="Verdana" w:cs="Tahoma"/>
          <w:sz w:val="18"/>
          <w:szCs w:val="18"/>
          <w:lang w:eastAsia="pl-PL"/>
        </w:rPr>
        <w:t>ź</w:t>
      </w:r>
      <w:r w:rsidRPr="00AF4E65">
        <w:rPr>
          <w:rFonts w:ascii="Verdana" w:eastAsia="Times New Roman" w:hAnsi="Verdana" w:cs="Tahoma"/>
          <w:sz w:val="18"/>
          <w:szCs w:val="18"/>
          <w:lang w:eastAsia="pl-PL"/>
        </w:rPr>
        <w:t>niej jednak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 terminie 10 dni, usunie z terenu budowy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dzenie zaplecza przez niego dostarczone,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 razie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z przyczyn, za które Wykonawca nie odpowiada,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do: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Dokonania odbioru robót przerwanych, w terminie 14 dni od daty przerwania oraz do zapłaty wynagrodzenia za roboty, które zostały wykonane do dnia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xml:space="preserve">pienia, </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Odkupienia materiałów, konstrukcji lub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zakupionych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wykonania przedmiotu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ust. 4 pkt 2, w terminie 30 dni od daty ich rozliczenia wg cen, za które zostały nabyte,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Przej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od Wykonawcy terenu budowy pod swój nadzór w terminie 14 dni od daty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23</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Zmiany w umowie</w:t>
      </w:r>
    </w:p>
    <w:p w:rsidR="00AF4E65" w:rsidRPr="00AF4E65" w:rsidRDefault="00AF4E65" w:rsidP="00AF4E65">
      <w:pPr>
        <w:numPr>
          <w:ilvl w:val="1"/>
          <w:numId w:val="2"/>
        </w:numPr>
        <w:tabs>
          <w:tab w:val="left" w:pos="360"/>
        </w:tabs>
        <w:spacing w:after="0" w:line="276" w:lineRule="auto"/>
        <w:ind w:left="360" w:right="-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W trakcie realizacji umowy, postanowienia umowy mogą ulec zmianom w następującym zakresie: </w:t>
      </w:r>
    </w:p>
    <w:p w:rsidR="00AF4E65" w:rsidRPr="00AF4E65" w:rsidRDefault="00AF4E65" w:rsidP="00AF4E65">
      <w:pPr>
        <w:numPr>
          <w:ilvl w:val="0"/>
          <w:numId w:val="5"/>
        </w:numPr>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terminu realizacji przedmiotu umowy w przypadku:</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wystąpienia okoliczności niezależnych od Wykonawcy przy zachowaniu przez niego należytej staranności, skutkujących niemożnością dotrzymania terminu realizacji przedmiotu zamówienia,</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wystąpienia okoliczności niezależnych od wykonawcy a zależnych od decyzji leżących po stronie współfinansującego realizację zadania. </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konieczność wykonania przez Zamawiającego korekty projektu dla usunięcia wad dostarczonej dokumentacji,</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konieczność wykonania robót koniecznych, zamiennych, których wykonanie wpływa na zmianę terminu wykonania zamówienia podstawowego,</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warunków terenu budowy odbiegających w sposób istotny od przyjętych w dokumentacji projektowej, a w szczególności napotkania niezinwentaryzowanych lub błędnie zinwentaryzowanych sieci, instalacji lub innych obiektów budowlanych.</w:t>
      </w:r>
    </w:p>
    <w:p w:rsidR="00AF4E65" w:rsidRPr="00AF4E65" w:rsidRDefault="00AF4E65" w:rsidP="00AF4E65">
      <w:pPr>
        <w:numPr>
          <w:ilvl w:val="1"/>
          <w:numId w:val="3"/>
        </w:numPr>
        <w:tabs>
          <w:tab w:val="left" w:pos="567"/>
          <w:tab w:val="left" w:pos="993"/>
          <w:tab w:val="num" w:pos="1418"/>
        </w:tabs>
        <w:spacing w:after="20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opóźnienia w dokonaniu określonych czynności lub ich zaniechanie przez właściwe organy administracji państwowej, które nie są następstwem okoliczności, za które Wykonawca ponosi odpowiedzialność,</w:t>
      </w:r>
    </w:p>
    <w:p w:rsidR="00AF4E65" w:rsidRPr="00AF4E65" w:rsidRDefault="00AF4E65" w:rsidP="00AF4E65">
      <w:pPr>
        <w:numPr>
          <w:ilvl w:val="2"/>
          <w:numId w:val="3"/>
        </w:numPr>
        <w:tabs>
          <w:tab w:val="left" w:pos="567"/>
          <w:tab w:val="left" w:pos="993"/>
        </w:tabs>
        <w:spacing w:after="20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F4E65" w:rsidRPr="00AF4E65" w:rsidRDefault="00AF4E65" w:rsidP="00AF4E65">
      <w:pPr>
        <w:numPr>
          <w:ilvl w:val="2"/>
          <w:numId w:val="2"/>
        </w:numPr>
        <w:tabs>
          <w:tab w:val="left" w:pos="567"/>
          <w:tab w:val="left" w:pos="993"/>
        </w:tabs>
        <w:spacing w:after="20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jeżeli wystąpi brak możliwości wykonywania robót z powodu  nie dopuszczania do ich wykonywania przez uprawniony organ lub nakazania ich wstrzymania przez uprawniony organ, z przyczyn niezależnych od Wykonawcy,</w:t>
      </w:r>
    </w:p>
    <w:p w:rsidR="00AF4E65" w:rsidRPr="00AF4E65" w:rsidRDefault="00AF4E65" w:rsidP="00AF4E65">
      <w:pPr>
        <w:numPr>
          <w:ilvl w:val="2"/>
          <w:numId w:val="2"/>
        </w:numPr>
        <w:tabs>
          <w:tab w:val="left" w:pos="567"/>
          <w:tab w:val="left" w:pos="993"/>
        </w:tabs>
        <w:spacing w:after="20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lastRenderedPageBreak/>
        <w:t>wystąpienia Siły wyższej uniemożliwiającej wykonanie przedmiotu Umowy zgodnie z jej postanowieniami.</w:t>
      </w:r>
    </w:p>
    <w:p w:rsidR="00AF4E65" w:rsidRPr="00AF4E65" w:rsidRDefault="00AF4E65" w:rsidP="00AF4E65">
      <w:pPr>
        <w:numPr>
          <w:ilvl w:val="0"/>
          <w:numId w:val="2"/>
        </w:numPr>
        <w:tabs>
          <w:tab w:val="num" w:pos="851"/>
        </w:tabs>
        <w:spacing w:after="12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 xml:space="preserve">zmiany w zakresie Materiałów, parametrów technicznych, technologii wykonania robót budowlanych, sposobu i zakresu wykonania przedmiotu Umowy w następujących sytuacjach: </w:t>
      </w:r>
    </w:p>
    <w:p w:rsidR="00AF4E65" w:rsidRPr="00AF4E65" w:rsidRDefault="00AF4E65" w:rsidP="00AF4E65">
      <w:pPr>
        <w:numPr>
          <w:ilvl w:val="2"/>
          <w:numId w:val="19"/>
        </w:numPr>
        <w:tabs>
          <w:tab w:val="left" w:pos="567"/>
          <w:tab w:val="left" w:pos="1418"/>
        </w:tabs>
        <w:spacing w:before="240" w:after="12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F4E65" w:rsidRPr="00AF4E65" w:rsidRDefault="00AF4E65" w:rsidP="00AF4E65">
      <w:pPr>
        <w:numPr>
          <w:ilvl w:val="2"/>
          <w:numId w:val="19"/>
        </w:numPr>
        <w:tabs>
          <w:tab w:val="left" w:pos="567"/>
          <w:tab w:val="left" w:pos="1418"/>
        </w:tabs>
        <w:spacing w:before="240" w:after="120" w:line="276" w:lineRule="auto"/>
        <w:ind w:left="1418" w:hanging="425"/>
        <w:jc w:val="both"/>
        <w:rPr>
          <w:rFonts w:ascii="Verdana" w:eastAsia="Times New Roman" w:hAnsi="Verdana" w:cs="Times New Roman"/>
          <w:sz w:val="18"/>
          <w:szCs w:val="18"/>
          <w:u w:val="single"/>
          <w:lang w:eastAsia="pl-PL"/>
        </w:rPr>
      </w:pPr>
      <w:r w:rsidRPr="00AF4E65">
        <w:rPr>
          <w:rFonts w:ascii="Verdana" w:eastAsia="Times New Roman" w:hAnsi="Verdana" w:cs="Times New Roman"/>
          <w:sz w:val="18"/>
          <w:szCs w:val="18"/>
          <w:lang w:eastAsia="pl-PL"/>
        </w:rPr>
        <w:t xml:space="preserve">konieczności realizacji robót wynikających z wprowadzenia w Dokumentacji projektowej zmian uznanych za nieistotne odstępstwo od projektu budowlanego, wynikających z art. </w:t>
      </w:r>
      <w:r w:rsidRPr="00AF4E65">
        <w:rPr>
          <w:rFonts w:ascii="Verdana" w:eastAsia="Times New Roman" w:hAnsi="Verdana" w:cs="Times New Roman"/>
          <w:sz w:val="18"/>
          <w:szCs w:val="18"/>
          <w:u w:val="single"/>
          <w:lang w:eastAsia="pl-PL"/>
        </w:rPr>
        <w:t>36a ust. 5 Prawa Budowlanego,</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warunków Terenu budowy odbiegających w sposób istotny od przyjętych w Dokumentacji projektowej, w szczególności napotkania niezinwentaryzowanych lub błędnie zinwentaryzowanych sieci, instalacji lub innych obiektów budowlanych,</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konieczności zrealizowania przedmiotu Umowy przy zastosowaniu innych rozwiązań technicznych lub materiałowych ze względu na zmiany obowiązującego prawa,</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niebezpieczeństwa kolizji z planowanymi lub równolegle prowadzonymi przez inne podmioty inwestycjami w zakresie niezbędnym do uniknięcia lub usunięcia tych kolizji,</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Siły wyższej uniemożliwiającej wykonanie przedmiotu Umowy zgodnie z jej postanowieniami.</w:t>
      </w:r>
    </w:p>
    <w:p w:rsidR="00AF4E65" w:rsidRPr="00AF4E65" w:rsidRDefault="00AF4E65" w:rsidP="00AF4E65">
      <w:pPr>
        <w:tabs>
          <w:tab w:val="left" w:pos="1134"/>
        </w:tabs>
        <w:spacing w:before="240" w:after="0" w:line="276" w:lineRule="auto"/>
        <w:ind w:left="851"/>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Wykonawca jest uprawniony do żądania zmiany wynagrodzenia należnego z tytułu realizacji Umowy odpowiednio w przypadkach określonych w pkt 2.</w:t>
      </w:r>
    </w:p>
    <w:p w:rsidR="00AF4E65" w:rsidRPr="00AF4E65" w:rsidRDefault="00AF4E65" w:rsidP="00AF4E65">
      <w:pPr>
        <w:tabs>
          <w:tab w:val="left" w:pos="1134"/>
        </w:tabs>
        <w:spacing w:before="240" w:after="0" w:line="276" w:lineRule="auto"/>
        <w:ind w:left="851"/>
        <w:contextualSpacing/>
        <w:jc w:val="both"/>
        <w:rPr>
          <w:rFonts w:ascii="Verdana" w:eastAsia="Times New Roman" w:hAnsi="Verdana" w:cs="Times New Roman"/>
          <w:sz w:val="18"/>
          <w:szCs w:val="18"/>
          <w:lang w:eastAsia="pl-PL"/>
        </w:rPr>
      </w:pPr>
    </w:p>
    <w:p w:rsidR="00AF4E65" w:rsidRPr="00AF4E65" w:rsidRDefault="00AF4E65" w:rsidP="00AF4E65">
      <w:pPr>
        <w:numPr>
          <w:ilvl w:val="0"/>
          <w:numId w:val="2"/>
        </w:numPr>
        <w:tabs>
          <w:tab w:val="num" w:pos="851"/>
        </w:tabs>
        <w:spacing w:after="120" w:line="276" w:lineRule="auto"/>
        <w:ind w:left="851"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Zmiany sposobu rozliczania Umowy lub dokonywania płatności na rzecz Wykonawcy w związku ze zmianami zawartej przez Zamawiającego umowy o dofinansowanie projektu lub zmianami wytycznych dotyczących realizacji projektu.</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Zmiany wysokości ceny brutto w przypadku zmiany stawki podatku VAT dla robót objętych przedmiotem zamówienia.</w:t>
      </w:r>
    </w:p>
    <w:p w:rsidR="00AF4E65" w:rsidRPr="00AF4E65" w:rsidRDefault="00AF4E65" w:rsidP="00AF4E65">
      <w:pPr>
        <w:spacing w:after="0" w:line="276" w:lineRule="auto"/>
        <w:ind w:left="851"/>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 trakcie realizacji przedmiotu umowy, strony dokonają odpowiedniej zmiany wynagrodzenia umownego – dotyczy to części wynagrodzenia za roboty, których w dniu zmiany stawki podatku VAT jeszcze nie wykonano.</w:t>
      </w:r>
    </w:p>
    <w:p w:rsidR="00AF4E65" w:rsidRPr="00AF4E65" w:rsidRDefault="00AF4E65" w:rsidP="00AF4E65">
      <w:pPr>
        <w:spacing w:after="0" w:line="276" w:lineRule="auto"/>
        <w:ind w:left="851"/>
        <w:jc w:val="both"/>
        <w:rPr>
          <w:rFonts w:ascii="Verdana" w:eastAsia="Times New Roman" w:hAnsi="Verdana" w:cs="Tahoma"/>
          <w:sz w:val="18"/>
          <w:szCs w:val="18"/>
          <w:lang w:eastAsia="pl-PL"/>
        </w:rPr>
      </w:pP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Zmiany wynagrodzenia należnego wykonawcy w przypadku zmiany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Forma zabezpieczenia należytego wykonania umowy – zgodnie z art.149ust.1 u.p.z.p.</w:t>
      </w:r>
    </w:p>
    <w:p w:rsidR="00AF4E65" w:rsidRPr="00AF4E65" w:rsidRDefault="00AF4E65" w:rsidP="00AF4E65">
      <w:pPr>
        <w:numPr>
          <w:ilvl w:val="0"/>
          <w:numId w:val="2"/>
        </w:numPr>
        <w:tabs>
          <w:tab w:val="num" w:pos="851"/>
        </w:tabs>
        <w:spacing w:after="0" w:line="276" w:lineRule="auto"/>
        <w:ind w:left="993" w:hanging="567"/>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Oznaczenia danych dotyczących Zamawiającego i/lub Wykonawcy,</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rozszerzenie odpowiedzialności z tytułu rękojmi za wady oraz przedłużenie terminu udzielonej gwarancji jakości w przypadku zaproponowania takiego rozwiązania przez Wykonawcę,</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Zmiana zakresu rzeczowo – finansowego zamówienia w przypadku wystąpienia obiektywnych okoliczności skutkujących koniecznością zmiany w trakcie realizacji umowy zakresu rzeczowo – finansowego robót,</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Zmiana wynagrodzenia Wykonawcy w przypadku wystąpienia konieczności wykonania robót koniecznych lub/i zamiennych, </w:t>
      </w:r>
    </w:p>
    <w:p w:rsidR="00AF4E65" w:rsidRPr="00AF4E65" w:rsidRDefault="00AF4E65" w:rsidP="00AF4E65">
      <w:pPr>
        <w:numPr>
          <w:ilvl w:val="0"/>
          <w:numId w:val="2"/>
        </w:numPr>
        <w:tabs>
          <w:tab w:val="num" w:pos="284"/>
        </w:tabs>
        <w:spacing w:after="0" w:line="276" w:lineRule="auto"/>
        <w:ind w:left="851" w:hanging="567"/>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Zmiana zakresu części zamówienia powierzonej Podwykonawcom</w:t>
      </w:r>
    </w:p>
    <w:p w:rsidR="00AF4E65" w:rsidRPr="00AF4E65" w:rsidRDefault="00AF4E65" w:rsidP="00AF4E65">
      <w:pPr>
        <w:numPr>
          <w:ilvl w:val="0"/>
          <w:numId w:val="2"/>
        </w:numPr>
        <w:tabs>
          <w:tab w:val="num" w:pos="851"/>
        </w:tabs>
        <w:spacing w:after="120" w:line="276" w:lineRule="auto"/>
        <w:ind w:left="851" w:hanging="567"/>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Zmiana osoby zadeklarowanej przez Wykonawcę w Ofercie, pod warunkiem, że osoba zastępująca będzie posiadała kwalifikacje, co najmniej równe kwalifikacjom wymaganym przez Zamawiającego w postępowaniu o udzielenie niniejszego zamówienia;</w:t>
      </w:r>
    </w:p>
    <w:p w:rsidR="00AF4E65" w:rsidRPr="00AF4E65" w:rsidRDefault="00AF4E65" w:rsidP="00AF4E65">
      <w:pPr>
        <w:numPr>
          <w:ilvl w:val="0"/>
          <w:numId w:val="2"/>
        </w:numPr>
        <w:tabs>
          <w:tab w:val="num" w:pos="851"/>
          <w:tab w:val="num" w:pos="1276"/>
        </w:tabs>
        <w:spacing w:after="120" w:line="276" w:lineRule="auto"/>
        <w:ind w:left="851" w:hanging="567"/>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Powierzenia Podwykonawcy wykonania części zamówienia, która nie została wskazana przez Wykonawcę w Ofercie, jako część zamówienia, której wykonanie zostanie powierzone Podwykonawcy;</w:t>
      </w:r>
    </w:p>
    <w:p w:rsidR="00AF4E65" w:rsidRPr="00AF4E65" w:rsidRDefault="00AF4E65" w:rsidP="00AF4E65">
      <w:pPr>
        <w:numPr>
          <w:ilvl w:val="0"/>
          <w:numId w:val="2"/>
        </w:numPr>
        <w:tabs>
          <w:tab w:val="num" w:pos="851"/>
          <w:tab w:val="num" w:pos="1276"/>
        </w:tabs>
        <w:spacing w:after="120" w:line="276" w:lineRule="auto"/>
        <w:ind w:left="851" w:hanging="567"/>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Zmiany podmiotu, na którego zasoby wykonawca powoływał się, na zasadach określonych w art.26 ust. 2b ustawy pzp, w celu wykazania spełniania warunków udziału w postępowaniu, pod warunkiem, że wykonawca wykaże zamawiającemu, iż proponowany inny podmiot spełnia warunki udziału w postępowaniu w stopniu nie mniejszym niż wymagany w trakcie postępowania o udzielenie zamówienia;</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Zmiana może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dokonana przed upływem terminu realizacji niniejszej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 4 ust. 1, na pisemny wniosek zło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ony w terminie 7 dni od daty wyst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lub powzi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wiadomo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 zaistniałych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ciach wymienionych w ust.1. Wniosek winien zawiera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szczegółowe uzasadnienie.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Wprowadzenie zmiany postanowie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umowy wymaga aneksu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dzonego w formie pisemnej pod rygorem niewa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numPr>
          <w:ilvl w:val="3"/>
          <w:numId w:val="3"/>
        </w:numPr>
        <w:tabs>
          <w:tab w:val="left" w:pos="567"/>
          <w:tab w:val="left" w:pos="851"/>
        </w:tabs>
        <w:spacing w:after="120" w:line="276" w:lineRule="auto"/>
        <w:ind w:left="426" w:hanging="426"/>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 razie wątpliwości, przyjmuje się, że nie stanowią zmiany Umowy następujące zmiany:</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Danych związanych z obsługą administracyjno-organizacyjną Umowy,</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Danych osób zawartych w wykazie, o którym mowa w § 14 ust. 12,</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 xml:space="preserve">Danych teleadresowych, </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Danych rejestrowych,</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Będące następstwem sukcesji uniwersalnej po jednej ze stron Umowy.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r w:rsidRPr="00AF4E65">
        <w:rPr>
          <w:rFonts w:ascii="Verdana" w:eastAsia="Times New Roman" w:hAnsi="Verdana" w:cs="Tahoma"/>
          <w:b/>
          <w:sz w:val="18"/>
          <w:szCs w:val="18"/>
          <w:lang w:eastAsia="pl-PL"/>
        </w:rPr>
        <w:t>§ 24</w:t>
      </w:r>
    </w:p>
    <w:p w:rsidR="00AF4E65" w:rsidRPr="00AF4E65" w:rsidRDefault="00AF4E65" w:rsidP="00AF4E65">
      <w:pPr>
        <w:autoSpaceDE w:val="0"/>
        <w:autoSpaceDN w:val="0"/>
        <w:adjustRightInd w:val="0"/>
        <w:spacing w:after="0" w:line="276" w:lineRule="auto"/>
        <w:jc w:val="both"/>
        <w:rPr>
          <w:rFonts w:ascii="Verdana" w:eastAsia="Times New Roman" w:hAnsi="Verdana" w:cs="Tahoma"/>
          <w:b/>
          <w:sz w:val="18"/>
          <w:szCs w:val="18"/>
          <w:lang w:eastAsia="pl-PL"/>
        </w:rPr>
      </w:pPr>
      <w:r w:rsidRPr="00AF4E65">
        <w:rPr>
          <w:rFonts w:ascii="Verdana" w:eastAsia="Times New Roman" w:hAnsi="Verdana" w:cs="Tahoma"/>
          <w:b/>
          <w:sz w:val="18"/>
          <w:szCs w:val="18"/>
          <w:lang w:eastAsia="pl-PL"/>
        </w:rPr>
        <w:t>Postanowienia dodatkowe</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Wszelkie nieoczekiwane odkryte na terenie budowy wykopaliska o znaczeniu historycznym lub innym czy też o znacznej wartości zostaną przekazane do dyspozycji Zamawiającego.</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Wykonawca powinien poinformować Zamawiającego o wszelkich odkryciach tego typu i zastosować się do wskazówek dotyczących obchodzenia się z nimi.</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25</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Sprawy nieuregulowane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Na zbycie swoich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na rzecz innych kontrahentów musi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wyra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ona pisemna zgoda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 sprawach nieuregulowanych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stosuje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przepisy Kodeksu Cywilnego, ustawy z dnia 7 lipca 1994 roku Prawo Budowlane i ustawy z dnia 29 stycznia 2004 roku Prawo zamówie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publicznych.</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Wszelkie zmiany umowy, wymagaj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aneksu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dzonego z zachowaniem formy pisemnej pod rygorem niewa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Wszelkie spory mog</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wynika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zku z realizacj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mniejszej umowy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rozstrzygane przez s</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 wła</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ciwy dla siedziby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26</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1. </w:t>
      </w:r>
      <w:r w:rsidRPr="00AF4E65">
        <w:rPr>
          <w:rFonts w:ascii="Verdana" w:eastAsia="Times New Roman" w:hAnsi="Verdana" w:cs="Tahoma"/>
          <w:sz w:val="18"/>
          <w:szCs w:val="18"/>
          <w:lang w:eastAsia="pl-PL"/>
        </w:rPr>
        <w:tab/>
        <w:t>Umow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dzono w ….. jednobrzmi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egzemplarzach, … egzemplarze dla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i ..... egzemplarze dla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Umowa niniejsza zawiera …….. ponumerowanych i parafowanych stron.</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imes New Roman"/>
          <w:b/>
          <w:sz w:val="24"/>
          <w:szCs w:val="24"/>
          <w:lang w:eastAsia="pl-PL"/>
        </w:rPr>
      </w:pPr>
      <w:r w:rsidRPr="00AF4E65">
        <w:rPr>
          <w:rFonts w:ascii="Verdana" w:eastAsia="Times New Roman" w:hAnsi="Verdana" w:cs="Tahoma"/>
          <w:b/>
          <w:bCs/>
          <w:sz w:val="18"/>
          <w:szCs w:val="18"/>
          <w:lang w:eastAsia="pl-PL"/>
        </w:rPr>
        <w:t xml:space="preserve">WYKONAWCA: </w:t>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t>ZAMAWIAJ</w:t>
      </w:r>
      <w:r w:rsidRPr="00AF4E65">
        <w:rPr>
          <w:rFonts w:ascii="Verdana" w:eastAsia="TTE1883A60t00" w:hAnsi="Verdana" w:cs="Tahoma"/>
          <w:b/>
          <w:sz w:val="18"/>
          <w:szCs w:val="18"/>
          <w:lang w:eastAsia="pl-PL"/>
        </w:rPr>
        <w:t>Ą</w:t>
      </w:r>
      <w:r w:rsidRPr="00AF4E65">
        <w:rPr>
          <w:rFonts w:ascii="Verdana" w:eastAsia="Times New Roman" w:hAnsi="Verdana" w:cs="Tahoma"/>
          <w:b/>
          <w:bCs/>
          <w:sz w:val="18"/>
          <w:szCs w:val="18"/>
          <w:lang w:eastAsia="pl-PL"/>
        </w:rPr>
        <w:t>CY:</w:t>
      </w:r>
    </w:p>
    <w:p w:rsidR="00AF4E65" w:rsidRPr="00AF4E65" w:rsidRDefault="00AF4E65" w:rsidP="00AF4E65"/>
    <w:p w:rsidR="00992EE0" w:rsidRDefault="00992EE0"/>
    <w:sectPr w:rsidR="00992EE0" w:rsidSect="00431504">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545E">
      <w:pPr>
        <w:spacing w:after="0" w:line="240" w:lineRule="auto"/>
      </w:pPr>
      <w:r>
        <w:separator/>
      </w:r>
    </w:p>
  </w:endnote>
  <w:endnote w:type="continuationSeparator" w:id="0">
    <w:p w:rsidR="00000000" w:rsidRDefault="0036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33095"/>
      <w:docPartObj>
        <w:docPartGallery w:val="Page Numbers (Bottom of Page)"/>
        <w:docPartUnique/>
      </w:docPartObj>
    </w:sdtPr>
    <w:sdtEndPr>
      <w:rPr>
        <w:rFonts w:ascii="Verdana" w:hAnsi="Verdana"/>
        <w:sz w:val="18"/>
        <w:szCs w:val="18"/>
      </w:rPr>
    </w:sdtEndPr>
    <w:sdtContent>
      <w:p w:rsidR="00431504" w:rsidRPr="00862EBB" w:rsidRDefault="00AF4E65">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36545E">
          <w:rPr>
            <w:rFonts w:ascii="Verdana" w:hAnsi="Verdana"/>
            <w:noProof/>
            <w:sz w:val="18"/>
            <w:szCs w:val="18"/>
          </w:rPr>
          <w:t>18</w:t>
        </w:r>
        <w:r w:rsidRPr="00862EBB">
          <w:rPr>
            <w:rFonts w:ascii="Verdana" w:hAnsi="Verdana"/>
            <w:sz w:val="18"/>
            <w:szCs w:val="18"/>
          </w:rPr>
          <w:fldChar w:fldCharType="end"/>
        </w:r>
      </w:p>
    </w:sdtContent>
  </w:sdt>
  <w:p w:rsidR="00431504" w:rsidRDefault="003654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545E">
      <w:pPr>
        <w:spacing w:after="0" w:line="240" w:lineRule="auto"/>
      </w:pPr>
      <w:r>
        <w:separator/>
      </w:r>
    </w:p>
  </w:footnote>
  <w:footnote w:type="continuationSeparator" w:id="0">
    <w:p w:rsidR="00000000" w:rsidRDefault="0036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04" w:rsidRDefault="00AF4E65">
    <w:pPr>
      <w:pStyle w:val="Nagwek"/>
    </w:pPr>
    <w:r>
      <w:rPr>
        <w:noProof/>
      </w:rPr>
      <w:drawing>
        <wp:inline distT="0" distB="0" distL="0" distR="0" wp14:anchorId="172DA924" wp14:editId="4DBE8D97">
          <wp:extent cx="5760720" cy="627311"/>
          <wp:effectExtent l="0" t="0" r="0" b="1905"/>
          <wp:docPr id="1" name="Obraz 1" descr="C:\Documents and Settings\mziemska\Pulpit\ue_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ziemska\Pulpit\ue_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73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46D"/>
    <w:multiLevelType w:val="hybridMultilevel"/>
    <w:tmpl w:val="1194A602"/>
    <w:lvl w:ilvl="0" w:tplc="D78EFE0E">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D260FB9"/>
    <w:multiLevelType w:val="hybridMultilevel"/>
    <w:tmpl w:val="354E7552"/>
    <w:lvl w:ilvl="0" w:tplc="FFFFFFFF">
      <w:start w:val="1"/>
      <w:numFmt w:val="decimal"/>
      <w:lvlText w:val="%1)"/>
      <w:lvlJc w:val="left"/>
      <w:pPr>
        <w:tabs>
          <w:tab w:val="num" w:pos="720"/>
        </w:tabs>
        <w:ind w:left="720" w:hanging="360"/>
      </w:pPr>
      <w:rPr>
        <w:rFonts w:hint="default"/>
      </w:rPr>
    </w:lvl>
    <w:lvl w:ilvl="1" w:tplc="882EB458">
      <w:start w:val="1"/>
      <w:numFmt w:val="lowerLetter"/>
      <w:lvlText w:val="%2)"/>
      <w:lvlJc w:val="left"/>
      <w:pPr>
        <w:tabs>
          <w:tab w:val="num" w:pos="1440"/>
        </w:tabs>
        <w:ind w:left="1440" w:hanging="360"/>
      </w:pPr>
      <w:rPr>
        <w:rFonts w:hint="default"/>
        <w:b w:val="0"/>
        <w:strike w:val="0"/>
      </w:rPr>
    </w:lvl>
    <w:lvl w:ilvl="2" w:tplc="FFFFFFFF">
      <w:start w:val="1"/>
      <w:numFmt w:val="lowerLetter"/>
      <w:lvlText w:val="%3)"/>
      <w:lvlJc w:val="left"/>
      <w:pPr>
        <w:tabs>
          <w:tab w:val="num" w:pos="2670"/>
        </w:tabs>
        <w:ind w:left="2670" w:hanging="69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E866515"/>
    <w:multiLevelType w:val="hybridMultilevel"/>
    <w:tmpl w:val="8FD6B144"/>
    <w:lvl w:ilvl="0" w:tplc="BC8238F4">
      <w:start w:val="11"/>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7B31EC"/>
    <w:multiLevelType w:val="hybridMultilevel"/>
    <w:tmpl w:val="EFBED636"/>
    <w:lvl w:ilvl="0" w:tplc="878A31C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1492DBB"/>
    <w:multiLevelType w:val="multilevel"/>
    <w:tmpl w:val="7566243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C07925"/>
    <w:multiLevelType w:val="hybridMultilevel"/>
    <w:tmpl w:val="2E2A8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337DAF"/>
    <w:multiLevelType w:val="hybridMultilevel"/>
    <w:tmpl w:val="83B64092"/>
    <w:lvl w:ilvl="0" w:tplc="E3942794">
      <w:start w:val="1"/>
      <w:numFmt w:val="decimal"/>
      <w:lvlText w:val="%1)"/>
      <w:lvlJc w:val="left"/>
      <w:pPr>
        <w:tabs>
          <w:tab w:val="num" w:pos="547"/>
        </w:tabs>
        <w:ind w:left="547"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nsid w:val="27163D4B"/>
    <w:multiLevelType w:val="hybridMultilevel"/>
    <w:tmpl w:val="4BFC7D7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5451E5"/>
    <w:multiLevelType w:val="hybridMultilevel"/>
    <w:tmpl w:val="208E61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BA017A"/>
    <w:multiLevelType w:val="hybridMultilevel"/>
    <w:tmpl w:val="56F2E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480D85"/>
    <w:multiLevelType w:val="multilevel"/>
    <w:tmpl w:val="B91AA070"/>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Verdana" w:eastAsia="Times New Roman" w:hAnsi="Verdana" w:cstheme="minorHAns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8E0D42"/>
    <w:multiLevelType w:val="hybridMultilevel"/>
    <w:tmpl w:val="2EF281AA"/>
    <w:lvl w:ilvl="0" w:tplc="A906BE76">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4">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5">
    <w:nsid w:val="373D65FF"/>
    <w:multiLevelType w:val="multilevel"/>
    <w:tmpl w:val="EE861F98"/>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Verdana" w:eastAsia="Calibri" w:hAnsi="Verdana"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436538"/>
    <w:multiLevelType w:val="hybridMultilevel"/>
    <w:tmpl w:val="D83AD0DA"/>
    <w:lvl w:ilvl="0" w:tplc="420E9348">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4A5A34DB"/>
    <w:multiLevelType w:val="hybridMultilevel"/>
    <w:tmpl w:val="56F2E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5FCB3550"/>
    <w:multiLevelType w:val="hybridMultilevel"/>
    <w:tmpl w:val="32AAF74A"/>
    <w:lvl w:ilvl="0" w:tplc="97A4D8E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nsid w:val="64EC7624"/>
    <w:multiLevelType w:val="hybridMultilevel"/>
    <w:tmpl w:val="00AC386C"/>
    <w:lvl w:ilvl="0" w:tplc="FFC4A918">
      <w:start w:val="6"/>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E05BCC"/>
    <w:multiLevelType w:val="hybridMultilevel"/>
    <w:tmpl w:val="7566243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5D4474"/>
    <w:multiLevelType w:val="hybridMultilevel"/>
    <w:tmpl w:val="7CE6F914"/>
    <w:lvl w:ilvl="0" w:tplc="247054E6">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B902730"/>
    <w:multiLevelType w:val="hybridMultilevel"/>
    <w:tmpl w:val="EB388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20"/>
  </w:num>
  <w:num w:numId="4">
    <w:abstractNumId w:val="23"/>
  </w:num>
  <w:num w:numId="5">
    <w:abstractNumId w:val="13"/>
  </w:num>
  <w:num w:numId="6">
    <w:abstractNumId w:val="25"/>
  </w:num>
  <w:num w:numId="7">
    <w:abstractNumId w:val="6"/>
  </w:num>
  <w:num w:numId="8">
    <w:abstractNumId w:val="16"/>
  </w:num>
  <w:num w:numId="9">
    <w:abstractNumId w:val="22"/>
  </w:num>
  <w:num w:numId="10">
    <w:abstractNumId w:val="26"/>
  </w:num>
  <w:num w:numId="11">
    <w:abstractNumId w:val="18"/>
  </w:num>
  <w:num w:numId="12">
    <w:abstractNumId w:val="24"/>
  </w:num>
  <w:num w:numId="13">
    <w:abstractNumId w:val="17"/>
  </w:num>
  <w:num w:numId="14">
    <w:abstractNumId w:val="3"/>
  </w:num>
  <w:num w:numId="15">
    <w:abstractNumId w:val="21"/>
  </w:num>
  <w:num w:numId="16">
    <w:abstractNumId w:val="0"/>
  </w:num>
  <w:num w:numId="17">
    <w:abstractNumId w:val="11"/>
  </w:num>
  <w:num w:numId="18">
    <w:abstractNumId w:val="14"/>
  </w:num>
  <w:num w:numId="19">
    <w:abstractNumId w:val="15"/>
  </w:num>
  <w:num w:numId="20">
    <w:abstractNumId w:val="2"/>
  </w:num>
  <w:num w:numId="21">
    <w:abstractNumId w:val="8"/>
  </w:num>
  <w:num w:numId="22">
    <w:abstractNumId w:val="19"/>
  </w:num>
  <w:num w:numId="23">
    <w:abstractNumId w:val="27"/>
  </w:num>
  <w:num w:numId="24">
    <w:abstractNumId w:val="12"/>
  </w:num>
  <w:num w:numId="25">
    <w:abstractNumId w:val="10"/>
  </w:num>
  <w:num w:numId="26">
    <w:abstractNumId w:val="1"/>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F7"/>
    <w:rsid w:val="0036545E"/>
    <w:rsid w:val="00844DF7"/>
    <w:rsid w:val="00992EE0"/>
    <w:rsid w:val="00AF4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F4E65"/>
    <w:pPr>
      <w:keepNext/>
      <w:spacing w:after="0" w:line="360" w:lineRule="auto"/>
      <w:jc w:val="both"/>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AF4E65"/>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qFormat/>
    <w:rsid w:val="00AF4E65"/>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F4E65"/>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AF4E65"/>
    <w:pPr>
      <w:keepNext/>
      <w:spacing w:after="0" w:line="360" w:lineRule="auto"/>
      <w:jc w:val="both"/>
      <w:outlineLvl w:val="4"/>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4E65"/>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AF4E65"/>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AF4E6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F4E65"/>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F4E65"/>
    <w:rPr>
      <w:rFonts w:ascii="Times New Roman" w:eastAsia="Times New Roman" w:hAnsi="Times New Roman" w:cs="Times New Roman"/>
      <w:b/>
      <w:sz w:val="28"/>
      <w:szCs w:val="20"/>
      <w:lang w:eastAsia="pl-PL"/>
    </w:rPr>
  </w:style>
  <w:style w:type="numbering" w:customStyle="1" w:styleId="Bezlisty1">
    <w:name w:val="Bez listy1"/>
    <w:next w:val="Bezlisty"/>
    <w:uiPriority w:val="99"/>
    <w:semiHidden/>
    <w:unhideWhenUsed/>
    <w:rsid w:val="00AF4E65"/>
  </w:style>
  <w:style w:type="character" w:styleId="Hipercze">
    <w:name w:val="Hyperlink"/>
    <w:basedOn w:val="Domylnaczcionkaakapitu"/>
    <w:rsid w:val="00AF4E65"/>
    <w:rPr>
      <w:color w:val="0000FF"/>
      <w:u w:val="single"/>
    </w:rPr>
  </w:style>
  <w:style w:type="table" w:styleId="Tabela-Siatka">
    <w:name w:val="Table Grid"/>
    <w:basedOn w:val="Standardowy"/>
    <w:rsid w:val="00AF4E6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AF4E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F4E6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F4E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F4E65"/>
    <w:rPr>
      <w:rFonts w:ascii="Times New Roman" w:eastAsia="Times New Roman" w:hAnsi="Times New Roman" w:cs="Times New Roman"/>
      <w:sz w:val="24"/>
      <w:szCs w:val="24"/>
      <w:lang w:eastAsia="pl-PL"/>
    </w:rPr>
  </w:style>
  <w:style w:type="character" w:styleId="Numerstrony">
    <w:name w:val="page number"/>
    <w:basedOn w:val="Domylnaczcionkaakapitu"/>
    <w:rsid w:val="00AF4E65"/>
  </w:style>
  <w:style w:type="paragraph" w:styleId="Spistreci1">
    <w:name w:val="toc 1"/>
    <w:basedOn w:val="Normalny"/>
    <w:next w:val="Normalny"/>
    <w:autoRedefine/>
    <w:semiHidden/>
    <w:rsid w:val="00AF4E65"/>
    <w:pPr>
      <w:tabs>
        <w:tab w:val="left" w:pos="480"/>
        <w:tab w:val="right" w:leader="dot" w:pos="9062"/>
      </w:tabs>
      <w:spacing w:after="0" w:line="240" w:lineRule="auto"/>
      <w:ind w:left="540" w:hanging="540"/>
    </w:pPr>
    <w:rPr>
      <w:rFonts w:ascii="Times New Roman" w:eastAsia="Times New Roman" w:hAnsi="Times New Roman" w:cs="Times New Roman"/>
      <w:noProof/>
      <w:sz w:val="24"/>
      <w:szCs w:val="28"/>
      <w:lang w:eastAsia="pl-PL"/>
    </w:rPr>
  </w:style>
  <w:style w:type="paragraph" w:styleId="Tekstdymka">
    <w:name w:val="Balloon Text"/>
    <w:basedOn w:val="Normalny"/>
    <w:link w:val="TekstdymkaZnak"/>
    <w:semiHidden/>
    <w:rsid w:val="00AF4E6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AF4E65"/>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AF4E65"/>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AF4E65"/>
    <w:rPr>
      <w:rFonts w:ascii="Times New Roman" w:eastAsia="Times New Roman" w:hAnsi="Times New Roman" w:cs="Times New Roman"/>
      <w:sz w:val="24"/>
      <w:szCs w:val="20"/>
      <w:lang w:eastAsia="pl-PL"/>
    </w:rPr>
  </w:style>
  <w:style w:type="character" w:customStyle="1" w:styleId="normalny1">
    <w:name w:val="normalny1"/>
    <w:basedOn w:val="Domylnaczcionkaakapitu"/>
    <w:rsid w:val="00AF4E65"/>
    <w:rPr>
      <w:rFonts w:ascii="Arial" w:hAnsi="Arial" w:cs="Arial" w:hint="default"/>
      <w:b w:val="0"/>
      <w:bCs w:val="0"/>
      <w:color w:val="000000"/>
      <w:sz w:val="16"/>
      <w:szCs w:val="16"/>
    </w:rPr>
  </w:style>
  <w:style w:type="character" w:styleId="Uwydatnienie">
    <w:name w:val="Emphasis"/>
    <w:basedOn w:val="Domylnaczcionkaakapitu"/>
    <w:qFormat/>
    <w:rsid w:val="00AF4E65"/>
    <w:rPr>
      <w:i/>
      <w:iCs/>
    </w:rPr>
  </w:style>
  <w:style w:type="character" w:styleId="Odwoaniedokomentarza">
    <w:name w:val="annotation reference"/>
    <w:basedOn w:val="Domylnaczcionkaakapitu"/>
    <w:semiHidden/>
    <w:rsid w:val="00AF4E65"/>
    <w:rPr>
      <w:sz w:val="16"/>
      <w:szCs w:val="16"/>
    </w:rPr>
  </w:style>
  <w:style w:type="paragraph" w:styleId="Tekstkomentarza">
    <w:name w:val="annotation text"/>
    <w:basedOn w:val="Normalny"/>
    <w:link w:val="TekstkomentarzaZnak"/>
    <w:semiHidden/>
    <w:rsid w:val="00AF4E6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F4E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F4E65"/>
    <w:rPr>
      <w:b/>
      <w:bCs/>
    </w:rPr>
  </w:style>
  <w:style w:type="character" w:customStyle="1" w:styleId="TematkomentarzaZnak">
    <w:name w:val="Temat komentarza Znak"/>
    <w:basedOn w:val="TekstkomentarzaZnak"/>
    <w:link w:val="Tematkomentarza"/>
    <w:semiHidden/>
    <w:rsid w:val="00AF4E65"/>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AF4E6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F4E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F4E6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F4E6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AF4E6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F4E65"/>
    <w:rPr>
      <w:rFonts w:ascii="Times New Roman" w:eastAsia="Times New Roman" w:hAnsi="Times New Roman" w:cs="Times New Roman"/>
      <w:sz w:val="24"/>
      <w:szCs w:val="24"/>
      <w:lang w:eastAsia="pl-PL"/>
    </w:rPr>
  </w:style>
  <w:style w:type="paragraph" w:styleId="Legenda">
    <w:name w:val="caption"/>
    <w:basedOn w:val="Normalny"/>
    <w:next w:val="Normalny"/>
    <w:qFormat/>
    <w:rsid w:val="00AF4E65"/>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AF4E65"/>
    <w:pPr>
      <w:widowControl w:val="0"/>
      <w:numPr>
        <w:numId w:val="1"/>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AF4E6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F4E6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AF4E6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F4E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AF4E65"/>
    <w:rPr>
      <w:vertAlign w:val="superscript"/>
    </w:rPr>
  </w:style>
  <w:style w:type="paragraph" w:customStyle="1" w:styleId="Tekstpodstawowy21">
    <w:name w:val="Tekst podstawowy 21"/>
    <w:basedOn w:val="Normalny"/>
    <w:rsid w:val="00AF4E65"/>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AF4E6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AF4E65"/>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rsid w:val="00AF4E6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AF4E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F4E65"/>
    <w:rPr>
      <w:rFonts w:ascii="Times New Roman" w:eastAsia="Times New Roman" w:hAnsi="Times New Roman" w:cs="Times New Roman"/>
      <w:sz w:val="16"/>
      <w:szCs w:val="16"/>
      <w:lang w:eastAsia="pl-PL"/>
    </w:rPr>
  </w:style>
  <w:style w:type="paragraph" w:styleId="Poprawka">
    <w:name w:val="Revision"/>
    <w:hidden/>
    <w:uiPriority w:val="99"/>
    <w:semiHidden/>
    <w:rsid w:val="00AF4E65"/>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AF4E65"/>
    <w:pPr>
      <w:spacing w:after="200" w:line="276" w:lineRule="auto"/>
      <w:ind w:left="720"/>
      <w:contextualSpacing/>
    </w:pPr>
    <w:rPr>
      <w:rFonts w:ascii="Calibri" w:eastAsia="Times New Roman" w:hAnsi="Calibri" w:cs="Times New Roman"/>
      <w:lang w:eastAsia="pl-PL"/>
    </w:rPr>
  </w:style>
  <w:style w:type="paragraph" w:styleId="Tytu">
    <w:name w:val="Title"/>
    <w:basedOn w:val="Normalny"/>
    <w:next w:val="Podtytu"/>
    <w:link w:val="TytuZnak"/>
    <w:qFormat/>
    <w:rsid w:val="00AF4E65"/>
    <w:pPr>
      <w:suppressAutoHyphens/>
      <w:spacing w:after="0" w:line="240" w:lineRule="auto"/>
      <w:ind w:left="152" w:hanging="371"/>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F4E65"/>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AF4E6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AF4E65"/>
    <w:rPr>
      <w:rFonts w:ascii="Cambria" w:eastAsia="Times New Roman" w:hAnsi="Cambria" w:cs="Times New Roman"/>
      <w:sz w:val="24"/>
      <w:szCs w:val="24"/>
      <w:lang w:eastAsia="pl-PL"/>
    </w:rPr>
  </w:style>
  <w:style w:type="paragraph" w:styleId="Zwykytekst">
    <w:name w:val="Plain Text"/>
    <w:basedOn w:val="Normalny"/>
    <w:link w:val="ZwykytekstZnak"/>
    <w:rsid w:val="00AF4E65"/>
    <w:pPr>
      <w:spacing w:after="0" w:line="240" w:lineRule="auto"/>
    </w:pPr>
    <w:rPr>
      <w:rFonts w:ascii="Calibri" w:eastAsia="Times New Roman" w:hAnsi="Calibri" w:cs="Times New Roman"/>
      <w:szCs w:val="21"/>
      <w:lang w:eastAsia="pl-PL"/>
    </w:rPr>
  </w:style>
  <w:style w:type="character" w:customStyle="1" w:styleId="ZwykytekstZnak">
    <w:name w:val="Zwykły tekst Znak"/>
    <w:basedOn w:val="Domylnaczcionkaakapitu"/>
    <w:link w:val="Zwykytekst"/>
    <w:rsid w:val="00AF4E65"/>
    <w:rPr>
      <w:rFonts w:ascii="Calibri" w:eastAsia="Times New Roman" w:hAnsi="Calibri" w:cs="Times New Roman"/>
      <w:szCs w:val="21"/>
      <w:lang w:eastAsia="pl-PL"/>
    </w:rPr>
  </w:style>
  <w:style w:type="paragraph" w:styleId="Lista">
    <w:name w:val="List"/>
    <w:basedOn w:val="Normalny"/>
    <w:uiPriority w:val="99"/>
    <w:unhideWhenUsed/>
    <w:rsid w:val="00AF4E65"/>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AF4E65"/>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AF4E65"/>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AF4E65"/>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AF4E65"/>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AF4E65"/>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AF4E65"/>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F4E65"/>
    <w:pPr>
      <w:keepNext/>
      <w:spacing w:after="0" w:line="360" w:lineRule="auto"/>
      <w:jc w:val="both"/>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AF4E65"/>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qFormat/>
    <w:rsid w:val="00AF4E65"/>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F4E65"/>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AF4E65"/>
    <w:pPr>
      <w:keepNext/>
      <w:spacing w:after="0" w:line="360" w:lineRule="auto"/>
      <w:jc w:val="both"/>
      <w:outlineLvl w:val="4"/>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4E65"/>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AF4E65"/>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AF4E6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F4E65"/>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F4E65"/>
    <w:rPr>
      <w:rFonts w:ascii="Times New Roman" w:eastAsia="Times New Roman" w:hAnsi="Times New Roman" w:cs="Times New Roman"/>
      <w:b/>
      <w:sz w:val="28"/>
      <w:szCs w:val="20"/>
      <w:lang w:eastAsia="pl-PL"/>
    </w:rPr>
  </w:style>
  <w:style w:type="numbering" w:customStyle="1" w:styleId="Bezlisty1">
    <w:name w:val="Bez listy1"/>
    <w:next w:val="Bezlisty"/>
    <w:uiPriority w:val="99"/>
    <w:semiHidden/>
    <w:unhideWhenUsed/>
    <w:rsid w:val="00AF4E65"/>
  </w:style>
  <w:style w:type="character" w:styleId="Hipercze">
    <w:name w:val="Hyperlink"/>
    <w:basedOn w:val="Domylnaczcionkaakapitu"/>
    <w:rsid w:val="00AF4E65"/>
    <w:rPr>
      <w:color w:val="0000FF"/>
      <w:u w:val="single"/>
    </w:rPr>
  </w:style>
  <w:style w:type="table" w:styleId="Tabela-Siatka">
    <w:name w:val="Table Grid"/>
    <w:basedOn w:val="Standardowy"/>
    <w:rsid w:val="00AF4E6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AF4E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F4E6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F4E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F4E65"/>
    <w:rPr>
      <w:rFonts w:ascii="Times New Roman" w:eastAsia="Times New Roman" w:hAnsi="Times New Roman" w:cs="Times New Roman"/>
      <w:sz w:val="24"/>
      <w:szCs w:val="24"/>
      <w:lang w:eastAsia="pl-PL"/>
    </w:rPr>
  </w:style>
  <w:style w:type="character" w:styleId="Numerstrony">
    <w:name w:val="page number"/>
    <w:basedOn w:val="Domylnaczcionkaakapitu"/>
    <w:rsid w:val="00AF4E65"/>
  </w:style>
  <w:style w:type="paragraph" w:styleId="Spistreci1">
    <w:name w:val="toc 1"/>
    <w:basedOn w:val="Normalny"/>
    <w:next w:val="Normalny"/>
    <w:autoRedefine/>
    <w:semiHidden/>
    <w:rsid w:val="00AF4E65"/>
    <w:pPr>
      <w:tabs>
        <w:tab w:val="left" w:pos="480"/>
        <w:tab w:val="right" w:leader="dot" w:pos="9062"/>
      </w:tabs>
      <w:spacing w:after="0" w:line="240" w:lineRule="auto"/>
      <w:ind w:left="540" w:hanging="540"/>
    </w:pPr>
    <w:rPr>
      <w:rFonts w:ascii="Times New Roman" w:eastAsia="Times New Roman" w:hAnsi="Times New Roman" w:cs="Times New Roman"/>
      <w:noProof/>
      <w:sz w:val="24"/>
      <w:szCs w:val="28"/>
      <w:lang w:eastAsia="pl-PL"/>
    </w:rPr>
  </w:style>
  <w:style w:type="paragraph" w:styleId="Tekstdymka">
    <w:name w:val="Balloon Text"/>
    <w:basedOn w:val="Normalny"/>
    <w:link w:val="TekstdymkaZnak"/>
    <w:semiHidden/>
    <w:rsid w:val="00AF4E6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AF4E65"/>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AF4E65"/>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AF4E65"/>
    <w:rPr>
      <w:rFonts w:ascii="Times New Roman" w:eastAsia="Times New Roman" w:hAnsi="Times New Roman" w:cs="Times New Roman"/>
      <w:sz w:val="24"/>
      <w:szCs w:val="20"/>
      <w:lang w:eastAsia="pl-PL"/>
    </w:rPr>
  </w:style>
  <w:style w:type="character" w:customStyle="1" w:styleId="normalny1">
    <w:name w:val="normalny1"/>
    <w:basedOn w:val="Domylnaczcionkaakapitu"/>
    <w:rsid w:val="00AF4E65"/>
    <w:rPr>
      <w:rFonts w:ascii="Arial" w:hAnsi="Arial" w:cs="Arial" w:hint="default"/>
      <w:b w:val="0"/>
      <w:bCs w:val="0"/>
      <w:color w:val="000000"/>
      <w:sz w:val="16"/>
      <w:szCs w:val="16"/>
    </w:rPr>
  </w:style>
  <w:style w:type="character" w:styleId="Uwydatnienie">
    <w:name w:val="Emphasis"/>
    <w:basedOn w:val="Domylnaczcionkaakapitu"/>
    <w:qFormat/>
    <w:rsid w:val="00AF4E65"/>
    <w:rPr>
      <w:i/>
      <w:iCs/>
    </w:rPr>
  </w:style>
  <w:style w:type="character" w:styleId="Odwoaniedokomentarza">
    <w:name w:val="annotation reference"/>
    <w:basedOn w:val="Domylnaczcionkaakapitu"/>
    <w:semiHidden/>
    <w:rsid w:val="00AF4E65"/>
    <w:rPr>
      <w:sz w:val="16"/>
      <w:szCs w:val="16"/>
    </w:rPr>
  </w:style>
  <w:style w:type="paragraph" w:styleId="Tekstkomentarza">
    <w:name w:val="annotation text"/>
    <w:basedOn w:val="Normalny"/>
    <w:link w:val="TekstkomentarzaZnak"/>
    <w:semiHidden/>
    <w:rsid w:val="00AF4E6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F4E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F4E65"/>
    <w:rPr>
      <w:b/>
      <w:bCs/>
    </w:rPr>
  </w:style>
  <w:style w:type="character" w:customStyle="1" w:styleId="TematkomentarzaZnak">
    <w:name w:val="Temat komentarza Znak"/>
    <w:basedOn w:val="TekstkomentarzaZnak"/>
    <w:link w:val="Tematkomentarza"/>
    <w:semiHidden/>
    <w:rsid w:val="00AF4E65"/>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AF4E6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F4E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F4E6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F4E6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AF4E6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F4E65"/>
    <w:rPr>
      <w:rFonts w:ascii="Times New Roman" w:eastAsia="Times New Roman" w:hAnsi="Times New Roman" w:cs="Times New Roman"/>
      <w:sz w:val="24"/>
      <w:szCs w:val="24"/>
      <w:lang w:eastAsia="pl-PL"/>
    </w:rPr>
  </w:style>
  <w:style w:type="paragraph" w:styleId="Legenda">
    <w:name w:val="caption"/>
    <w:basedOn w:val="Normalny"/>
    <w:next w:val="Normalny"/>
    <w:qFormat/>
    <w:rsid w:val="00AF4E65"/>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AF4E65"/>
    <w:pPr>
      <w:widowControl w:val="0"/>
      <w:numPr>
        <w:numId w:val="1"/>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AF4E6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F4E6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AF4E6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F4E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AF4E65"/>
    <w:rPr>
      <w:vertAlign w:val="superscript"/>
    </w:rPr>
  </w:style>
  <w:style w:type="paragraph" w:customStyle="1" w:styleId="Tekstpodstawowy21">
    <w:name w:val="Tekst podstawowy 21"/>
    <w:basedOn w:val="Normalny"/>
    <w:rsid w:val="00AF4E65"/>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AF4E6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AF4E65"/>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rsid w:val="00AF4E6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AF4E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F4E65"/>
    <w:rPr>
      <w:rFonts w:ascii="Times New Roman" w:eastAsia="Times New Roman" w:hAnsi="Times New Roman" w:cs="Times New Roman"/>
      <w:sz w:val="16"/>
      <w:szCs w:val="16"/>
      <w:lang w:eastAsia="pl-PL"/>
    </w:rPr>
  </w:style>
  <w:style w:type="paragraph" w:styleId="Poprawka">
    <w:name w:val="Revision"/>
    <w:hidden/>
    <w:uiPriority w:val="99"/>
    <w:semiHidden/>
    <w:rsid w:val="00AF4E65"/>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AF4E65"/>
    <w:pPr>
      <w:spacing w:after="200" w:line="276" w:lineRule="auto"/>
      <w:ind w:left="720"/>
      <w:contextualSpacing/>
    </w:pPr>
    <w:rPr>
      <w:rFonts w:ascii="Calibri" w:eastAsia="Times New Roman" w:hAnsi="Calibri" w:cs="Times New Roman"/>
      <w:lang w:eastAsia="pl-PL"/>
    </w:rPr>
  </w:style>
  <w:style w:type="paragraph" w:styleId="Tytu">
    <w:name w:val="Title"/>
    <w:basedOn w:val="Normalny"/>
    <w:next w:val="Podtytu"/>
    <w:link w:val="TytuZnak"/>
    <w:qFormat/>
    <w:rsid w:val="00AF4E65"/>
    <w:pPr>
      <w:suppressAutoHyphens/>
      <w:spacing w:after="0" w:line="240" w:lineRule="auto"/>
      <w:ind w:left="152" w:hanging="371"/>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F4E65"/>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AF4E6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AF4E65"/>
    <w:rPr>
      <w:rFonts w:ascii="Cambria" w:eastAsia="Times New Roman" w:hAnsi="Cambria" w:cs="Times New Roman"/>
      <w:sz w:val="24"/>
      <w:szCs w:val="24"/>
      <w:lang w:eastAsia="pl-PL"/>
    </w:rPr>
  </w:style>
  <w:style w:type="paragraph" w:styleId="Zwykytekst">
    <w:name w:val="Plain Text"/>
    <w:basedOn w:val="Normalny"/>
    <w:link w:val="ZwykytekstZnak"/>
    <w:rsid w:val="00AF4E65"/>
    <w:pPr>
      <w:spacing w:after="0" w:line="240" w:lineRule="auto"/>
    </w:pPr>
    <w:rPr>
      <w:rFonts w:ascii="Calibri" w:eastAsia="Times New Roman" w:hAnsi="Calibri" w:cs="Times New Roman"/>
      <w:szCs w:val="21"/>
      <w:lang w:eastAsia="pl-PL"/>
    </w:rPr>
  </w:style>
  <w:style w:type="character" w:customStyle="1" w:styleId="ZwykytekstZnak">
    <w:name w:val="Zwykły tekst Znak"/>
    <w:basedOn w:val="Domylnaczcionkaakapitu"/>
    <w:link w:val="Zwykytekst"/>
    <w:rsid w:val="00AF4E65"/>
    <w:rPr>
      <w:rFonts w:ascii="Calibri" w:eastAsia="Times New Roman" w:hAnsi="Calibri" w:cs="Times New Roman"/>
      <w:szCs w:val="21"/>
      <w:lang w:eastAsia="pl-PL"/>
    </w:rPr>
  </w:style>
  <w:style w:type="paragraph" w:styleId="Lista">
    <w:name w:val="List"/>
    <w:basedOn w:val="Normalny"/>
    <w:uiPriority w:val="99"/>
    <w:unhideWhenUsed/>
    <w:rsid w:val="00AF4E65"/>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AF4E65"/>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AF4E65"/>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AF4E65"/>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AF4E65"/>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AF4E65"/>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AF4E65"/>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8175</Words>
  <Characters>49052</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57113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Małgorzata Banasiak</cp:lastModifiedBy>
  <cp:revision>2</cp:revision>
  <dcterms:created xsi:type="dcterms:W3CDTF">2016-07-06T22:46:00Z</dcterms:created>
  <dcterms:modified xsi:type="dcterms:W3CDTF">2016-07-06T22:46:00Z</dcterms:modified>
</cp:coreProperties>
</file>