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5F" w:rsidRDefault="00A3715F" w:rsidP="004A7A4D">
      <w:pPr>
        <w:autoSpaceDE w:val="0"/>
        <w:autoSpaceDN w:val="0"/>
        <w:adjustRightInd w:val="0"/>
        <w:spacing w:line="240" w:lineRule="auto"/>
        <w:ind w:right="24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5EBB">
        <w:rPr>
          <w:rFonts w:ascii="Times New Roman" w:hAnsi="Times New Roman" w:cs="Times New Roman"/>
          <w:i/>
          <w:iCs/>
          <w:sz w:val="24"/>
          <w:szCs w:val="24"/>
        </w:rPr>
        <w:t>Załącznik Nr</w:t>
      </w:r>
      <w:r w:rsidR="008C3A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5EB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5902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5EBB">
        <w:rPr>
          <w:rFonts w:ascii="Times New Roman" w:hAnsi="Times New Roman" w:cs="Times New Roman"/>
          <w:i/>
          <w:iCs/>
          <w:sz w:val="24"/>
          <w:szCs w:val="24"/>
        </w:rPr>
        <w:t>Projekt Umowy</w:t>
      </w:r>
    </w:p>
    <w:p w:rsidR="00B94E9F" w:rsidRPr="00CB5EBB" w:rsidRDefault="00B94E9F" w:rsidP="004A7A4D">
      <w:pPr>
        <w:autoSpaceDE w:val="0"/>
        <w:autoSpaceDN w:val="0"/>
        <w:adjustRightInd w:val="0"/>
        <w:spacing w:line="240" w:lineRule="auto"/>
        <w:ind w:right="24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3715F" w:rsidRPr="00CB5EBB" w:rsidRDefault="00E333D7" w:rsidP="004A7A4D">
      <w:pPr>
        <w:keepNext/>
        <w:autoSpaceDE w:val="0"/>
        <w:autoSpaceDN w:val="0"/>
        <w:adjustRightInd w:val="0"/>
        <w:spacing w:line="240" w:lineRule="auto"/>
        <w:ind w:righ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CRU/.../2016</w:t>
      </w:r>
    </w:p>
    <w:p w:rsidR="00A3715F" w:rsidRDefault="00A3715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b/>
          <w:bCs/>
          <w:sz w:val="24"/>
          <w:szCs w:val="24"/>
        </w:rPr>
      </w:pPr>
    </w:p>
    <w:p w:rsidR="00B94E9F" w:rsidRPr="00CB5EBB" w:rsidRDefault="00B94E9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b/>
          <w:bCs/>
          <w:sz w:val="24"/>
          <w:szCs w:val="24"/>
        </w:rPr>
      </w:pP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zawarta w dniu …….……. 201</w:t>
      </w:r>
      <w:r w:rsidR="00E333D7">
        <w:rPr>
          <w:rFonts w:ascii="Times New Roman" w:hAnsi="Times New Roman" w:cs="Times New Roman"/>
          <w:sz w:val="24"/>
          <w:szCs w:val="24"/>
        </w:rPr>
        <w:t>6</w:t>
      </w:r>
      <w:r w:rsidRPr="00CB5EBB">
        <w:rPr>
          <w:rFonts w:ascii="Times New Roman" w:hAnsi="Times New Roman" w:cs="Times New Roman"/>
          <w:sz w:val="24"/>
          <w:szCs w:val="24"/>
        </w:rPr>
        <w:t xml:space="preserve"> r. w Przasnyszu pomiędzy: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5EBB">
        <w:rPr>
          <w:rFonts w:ascii="Times New Roman" w:hAnsi="Times New Roman" w:cs="Times New Roman"/>
          <w:b/>
          <w:bCs/>
          <w:sz w:val="24"/>
          <w:szCs w:val="24"/>
        </w:rPr>
        <w:t xml:space="preserve">Powiatem Przasnyskim  z siedzibą w  Przasnyszu 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 xml:space="preserve">ul. Św. Stanisława Kostki 5, 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06-300 Przasnysz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NIP:761-15-27-332, REGON:550668812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reprezentowanym przez :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1. Zenona Szczepankowskiego- Starostę Przasnyskiego ,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 xml:space="preserve">2. Jarosława Antoniego </w:t>
      </w:r>
      <w:proofErr w:type="spellStart"/>
      <w:r w:rsidRPr="00CB5EBB">
        <w:rPr>
          <w:rFonts w:ascii="Times New Roman" w:hAnsi="Times New Roman" w:cs="Times New Roman"/>
          <w:sz w:val="24"/>
          <w:szCs w:val="24"/>
        </w:rPr>
        <w:t>Tybuchowskiego</w:t>
      </w:r>
      <w:proofErr w:type="spellEnd"/>
      <w:r w:rsidRPr="00CB5EBB">
        <w:rPr>
          <w:rFonts w:ascii="Times New Roman" w:hAnsi="Times New Roman" w:cs="Times New Roman"/>
          <w:sz w:val="24"/>
          <w:szCs w:val="24"/>
        </w:rPr>
        <w:t xml:space="preserve">- Wicestarostę Przasnyskiego  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przy kontrasygnacie Skarbnika Powiatu- Anny Tworkowskiej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zwanym dalej „</w:t>
      </w:r>
      <w:r w:rsidRPr="00CB5EBB">
        <w:rPr>
          <w:rFonts w:ascii="Times New Roman" w:hAnsi="Times New Roman" w:cs="Times New Roman"/>
          <w:b/>
          <w:bCs/>
          <w:sz w:val="24"/>
          <w:szCs w:val="24"/>
        </w:rPr>
        <w:t>Zamawiającym”</w:t>
      </w:r>
      <w:r w:rsidRPr="00CB5EBB">
        <w:rPr>
          <w:rFonts w:ascii="Times New Roman" w:hAnsi="Times New Roman" w:cs="Times New Roman"/>
          <w:sz w:val="24"/>
          <w:szCs w:val="24"/>
        </w:rPr>
        <w:t>,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a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 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NIP: ………………………….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REGON: ……………………..</w:t>
      </w:r>
    </w:p>
    <w:p w:rsidR="00A3715F" w:rsidRPr="00CB5EBB" w:rsidRDefault="00A3715F" w:rsidP="004A7A4D">
      <w:pPr>
        <w:autoSpaceDE w:val="0"/>
        <w:autoSpaceDN w:val="0"/>
        <w:adjustRightInd w:val="0"/>
        <w:spacing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B5EBB">
        <w:rPr>
          <w:rFonts w:ascii="Times New Roman" w:hAnsi="Times New Roman" w:cs="Times New Roman"/>
          <w:b/>
          <w:bCs/>
          <w:sz w:val="24"/>
          <w:szCs w:val="24"/>
        </w:rPr>
        <w:t>„Wykonawcą”,</w:t>
      </w:r>
    </w:p>
    <w:p w:rsidR="00A3715F" w:rsidRPr="00CB5EBB" w:rsidRDefault="00A3715F" w:rsidP="004A7A4D">
      <w:pPr>
        <w:pStyle w:val="Stopka"/>
        <w:tabs>
          <w:tab w:val="left" w:pos="708"/>
        </w:tabs>
        <w:ind w:right="245"/>
        <w:rPr>
          <w:rFonts w:ascii="Times New Roman" w:hAnsi="Times New Roman" w:cs="Times New Roman"/>
          <w:b/>
          <w:bCs/>
          <w:sz w:val="24"/>
          <w:szCs w:val="24"/>
        </w:rPr>
      </w:pPr>
    </w:p>
    <w:p w:rsidR="00A3715F" w:rsidRDefault="00A3715F" w:rsidP="004A7A4D">
      <w:pPr>
        <w:pStyle w:val="Stopka"/>
        <w:tabs>
          <w:tab w:val="left" w:pos="70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W wyniku postępowania o udzielenie zamówienia publicznego w trybie przetargu nieograniczonego o którym mowa w art. 39 ustawy Prawo zam</w:t>
      </w:r>
      <w:r w:rsidR="00E333D7">
        <w:rPr>
          <w:rFonts w:ascii="Times New Roman" w:hAnsi="Times New Roman" w:cs="Times New Roman"/>
          <w:sz w:val="24"/>
          <w:szCs w:val="24"/>
        </w:rPr>
        <w:t>ówień publicznych (Dz. U. z 2015</w:t>
      </w:r>
      <w:r w:rsidRPr="00CB5EBB">
        <w:rPr>
          <w:rFonts w:ascii="Times New Roman" w:hAnsi="Times New Roman" w:cs="Times New Roman"/>
          <w:sz w:val="24"/>
          <w:szCs w:val="24"/>
        </w:rPr>
        <w:t xml:space="preserve">r. poz. </w:t>
      </w:r>
      <w:r w:rsidR="00E333D7">
        <w:rPr>
          <w:rFonts w:ascii="Times New Roman" w:hAnsi="Times New Roman" w:cs="Times New Roman"/>
          <w:sz w:val="24"/>
          <w:szCs w:val="24"/>
        </w:rPr>
        <w:t>2164</w:t>
      </w:r>
      <w:r w:rsidRPr="00CB5EBB">
        <w:rPr>
          <w:rFonts w:ascii="Times New Roman" w:hAnsi="Times New Roman" w:cs="Times New Roman"/>
          <w:sz w:val="24"/>
          <w:szCs w:val="24"/>
        </w:rPr>
        <w:t xml:space="preserve"> z</w:t>
      </w:r>
      <w:r w:rsidR="000A4EDF">
        <w:rPr>
          <w:rFonts w:ascii="Times New Roman" w:hAnsi="Times New Roman" w:cs="Times New Roman"/>
          <w:sz w:val="24"/>
          <w:szCs w:val="24"/>
        </w:rPr>
        <w:t>e</w:t>
      </w:r>
      <w:r w:rsidRPr="00CB5EBB">
        <w:rPr>
          <w:rFonts w:ascii="Times New Roman" w:hAnsi="Times New Roman" w:cs="Times New Roman"/>
          <w:sz w:val="24"/>
          <w:szCs w:val="24"/>
        </w:rPr>
        <w:t xml:space="preserve"> zm.) została zawarta umowa następującej treści: </w:t>
      </w:r>
    </w:p>
    <w:p w:rsidR="00B94E9F" w:rsidRPr="00CB5EBB" w:rsidRDefault="00B94E9F" w:rsidP="004A7A4D">
      <w:pPr>
        <w:pStyle w:val="Stopka"/>
        <w:tabs>
          <w:tab w:val="left" w:pos="70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715F" w:rsidRPr="00CB5EBB" w:rsidRDefault="00A3715F" w:rsidP="004A7A4D">
      <w:pPr>
        <w:pStyle w:val="Stopka"/>
        <w:tabs>
          <w:tab w:val="left" w:pos="708"/>
        </w:tabs>
        <w:ind w:right="245"/>
        <w:jc w:val="both"/>
        <w:rPr>
          <w:rFonts w:ascii="Times New Roman" w:hAnsi="Times New Roman" w:cs="Times New Roman"/>
          <w:sz w:val="24"/>
          <w:szCs w:val="24"/>
        </w:rPr>
      </w:pPr>
    </w:p>
    <w:p w:rsidR="00B94E9F" w:rsidRPr="00CB5EBB" w:rsidRDefault="00A3715F" w:rsidP="00B94E9F">
      <w:pPr>
        <w:spacing w:line="240" w:lineRule="auto"/>
        <w:ind w:right="245"/>
        <w:jc w:val="center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§ 1</w:t>
      </w:r>
    </w:p>
    <w:p w:rsidR="00A3715F" w:rsidRPr="00AB42E0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1. W związku z realizacją Projektu pn. „</w:t>
      </w:r>
      <w:r w:rsidRPr="00CB5EBB">
        <w:rPr>
          <w:rFonts w:ascii="Times New Roman" w:hAnsi="Times New Roman" w:cs="Times New Roman"/>
          <w:i/>
          <w:iCs/>
          <w:sz w:val="24"/>
          <w:szCs w:val="24"/>
        </w:rPr>
        <w:t xml:space="preserve">Profilaktyka chorób układu krążenia szansą na poprawę sytuacji zdrowotnej mieszkańców powiatu przasnyskiego” </w:t>
      </w:r>
      <w:r w:rsidRPr="00CB5EBB">
        <w:rPr>
          <w:rFonts w:ascii="Times New Roman" w:hAnsi="Times New Roman" w:cs="Times New Roman"/>
          <w:sz w:val="24"/>
          <w:szCs w:val="24"/>
        </w:rPr>
        <w:t xml:space="preserve">w ramach Programu PL13 „Ograniczanie społecznych nierówności w zdrowiu” finansowanego ze środków Norweskiego Mechanizmu </w:t>
      </w:r>
      <w:r w:rsidRPr="00CB5EBB">
        <w:rPr>
          <w:rFonts w:ascii="Times New Roman" w:hAnsi="Times New Roman" w:cs="Times New Roman"/>
          <w:sz w:val="24"/>
          <w:szCs w:val="24"/>
        </w:rPr>
        <w:lastRenderedPageBreak/>
        <w:t>Finansowego 2009-2014 oraz budżetu państwa, Wykonawca zobow</w:t>
      </w:r>
      <w:r w:rsidR="00EC7D95" w:rsidRPr="00CB5EBB">
        <w:rPr>
          <w:rFonts w:ascii="Times New Roman" w:hAnsi="Times New Roman" w:cs="Times New Roman"/>
          <w:sz w:val="24"/>
          <w:szCs w:val="24"/>
        </w:rPr>
        <w:t>iązuje się do sukcesywnego</w:t>
      </w:r>
      <w:r w:rsidR="00AD4F43" w:rsidRPr="00CB5EBB">
        <w:rPr>
          <w:rFonts w:ascii="Times New Roman" w:hAnsi="Times New Roman" w:cs="Times New Roman"/>
          <w:sz w:val="24"/>
          <w:szCs w:val="24"/>
        </w:rPr>
        <w:t xml:space="preserve"> </w:t>
      </w:r>
      <w:r w:rsidR="00EC7D95" w:rsidRPr="00CB5EBB">
        <w:rPr>
          <w:rFonts w:ascii="Times New Roman" w:hAnsi="Times New Roman" w:cs="Times New Roman"/>
          <w:sz w:val="24"/>
          <w:szCs w:val="24"/>
        </w:rPr>
        <w:t xml:space="preserve">świadczenia </w:t>
      </w:r>
      <w:r w:rsidR="00EC7D95" w:rsidRPr="00AB42E0">
        <w:rPr>
          <w:rFonts w:ascii="Times New Roman" w:hAnsi="Times New Roman" w:cs="Times New Roman"/>
          <w:sz w:val="24"/>
          <w:szCs w:val="24"/>
        </w:rPr>
        <w:t>niżej wymienionych</w:t>
      </w:r>
      <w:r w:rsidR="00AD4F43" w:rsidRPr="00AB42E0">
        <w:rPr>
          <w:rFonts w:ascii="Times New Roman" w:hAnsi="Times New Roman" w:cs="Times New Roman"/>
          <w:sz w:val="24"/>
          <w:szCs w:val="24"/>
        </w:rPr>
        <w:t xml:space="preserve"> </w:t>
      </w:r>
      <w:r w:rsidR="00EC7D95" w:rsidRPr="00AB42E0">
        <w:rPr>
          <w:rFonts w:ascii="Times New Roman" w:hAnsi="Times New Roman" w:cs="Times New Roman"/>
          <w:sz w:val="24"/>
          <w:szCs w:val="24"/>
        </w:rPr>
        <w:t>usług cateringowych</w:t>
      </w:r>
      <w:r w:rsidR="00AD4F43" w:rsidRPr="00AB42E0">
        <w:rPr>
          <w:rFonts w:ascii="Times New Roman" w:hAnsi="Times New Roman" w:cs="Times New Roman"/>
          <w:sz w:val="24"/>
          <w:szCs w:val="24"/>
        </w:rPr>
        <w:t xml:space="preserve"> </w:t>
      </w:r>
      <w:r w:rsidR="00EC7D95" w:rsidRPr="00AB42E0">
        <w:rPr>
          <w:rFonts w:ascii="Times New Roman" w:hAnsi="Times New Roman" w:cs="Times New Roman"/>
          <w:sz w:val="24"/>
          <w:szCs w:val="24"/>
        </w:rPr>
        <w:t xml:space="preserve">ze zdrową żywnością </w:t>
      </w:r>
      <w:r w:rsidRPr="00AB42E0">
        <w:rPr>
          <w:rFonts w:ascii="Times New Roman" w:hAnsi="Times New Roman" w:cs="Times New Roman"/>
          <w:sz w:val="24"/>
          <w:szCs w:val="24"/>
        </w:rPr>
        <w:t>zgodnie ze złożoną ofertą, stanowiącą załącznik Nr 1 do niniejszej umowy;</w:t>
      </w:r>
    </w:p>
    <w:p w:rsidR="00AB42E0" w:rsidRPr="00AB42E0" w:rsidRDefault="00AB42E0" w:rsidP="00AB42E0">
      <w:pPr>
        <w:pStyle w:val="Akapitzlist"/>
        <w:widowControl w:val="0"/>
        <w:numPr>
          <w:ilvl w:val="0"/>
          <w:numId w:val="18"/>
        </w:numPr>
        <w:suppressLineNumbers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2E0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 </w:t>
      </w:r>
      <w:r w:rsidRPr="00AB42E0">
        <w:rPr>
          <w:rFonts w:ascii="Times New Roman" w:hAnsi="Times New Roman" w:cs="Times New Roman"/>
          <w:b/>
          <w:sz w:val="24"/>
          <w:szCs w:val="24"/>
        </w:rPr>
        <w:t>dostawy zestawów prowiantowych ze zdrową żywnością</w:t>
      </w:r>
      <w:r w:rsidRPr="00AB42E0">
        <w:rPr>
          <w:rFonts w:ascii="Times New Roman" w:hAnsi="Times New Roman" w:cs="Times New Roman"/>
          <w:b/>
          <w:bCs/>
          <w:sz w:val="24"/>
          <w:szCs w:val="24"/>
        </w:rPr>
        <w:t xml:space="preserve"> dla korzystających z pływalni i uczestników zajęć sportowych w obiekcie Mazowieckiego Centrum Sportów Zimowych w Chorzelach (pływalnia).</w:t>
      </w:r>
    </w:p>
    <w:p w:rsidR="00AB42E0" w:rsidRPr="00AB42E0" w:rsidRDefault="00AB42E0" w:rsidP="00AB42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Świadczenie usług</w:t>
      </w:r>
      <w:r w:rsidR="005361A7">
        <w:rPr>
          <w:rFonts w:ascii="Times New Roman" w:hAnsi="Times New Roman" w:cs="Times New Roman"/>
          <w:sz w:val="24"/>
          <w:szCs w:val="24"/>
        </w:rPr>
        <w:t>i</w:t>
      </w:r>
      <w:r w:rsidRPr="00AB42E0">
        <w:rPr>
          <w:rFonts w:ascii="Times New Roman" w:hAnsi="Times New Roman" w:cs="Times New Roman"/>
          <w:sz w:val="24"/>
          <w:szCs w:val="24"/>
        </w:rPr>
        <w:t xml:space="preserve"> będzie odbywało się sukcesywnie w miarę potrzeb Zamawiającego w okresie obowiązywania umowy przez Wykonawcę ale nie dłużej niż do 31.08.2016r.</w:t>
      </w:r>
    </w:p>
    <w:p w:rsidR="00AB42E0" w:rsidRPr="00AB42E0" w:rsidRDefault="00AB42E0" w:rsidP="00AB42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Planuje się, że przedmiotowa usługa będzie świadczona w Mazowieckim Centrum Sportów Zimowych w Chorzelach, ul. Szkolna 4a, 06-330 Chorzele (pływalnia). </w:t>
      </w:r>
    </w:p>
    <w:p w:rsidR="00AB42E0" w:rsidRPr="00AB42E0" w:rsidRDefault="00AB42E0" w:rsidP="00AB42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Planuje się, że łączna liczba zestawów prowiantowych w postaci serwisu zdrowej żywności dla osób korzystających z wejść na basen/zajęcia usprawniające wyniesie około </w:t>
      </w:r>
      <w:r w:rsidRPr="00AB42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73F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B42E0">
        <w:rPr>
          <w:rFonts w:ascii="Times New Roman" w:hAnsi="Times New Roman" w:cs="Times New Roman"/>
          <w:b/>
          <w:bCs/>
          <w:sz w:val="24"/>
          <w:szCs w:val="24"/>
        </w:rPr>
        <w:t xml:space="preserve">.000 </w:t>
      </w:r>
      <w:r w:rsidRPr="00AB42E0">
        <w:rPr>
          <w:rFonts w:ascii="Times New Roman" w:hAnsi="Times New Roman" w:cs="Times New Roman"/>
          <w:sz w:val="24"/>
          <w:szCs w:val="24"/>
        </w:rPr>
        <w:t xml:space="preserve">zestawów </w:t>
      </w:r>
    </w:p>
    <w:p w:rsidR="00AB42E0" w:rsidRPr="00AB42E0" w:rsidRDefault="00AB42E0" w:rsidP="00AB42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Catering ze zdrową żywnością winien obejmować: 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- wodę niegazowaną w butelkach 0,5 l / osobę, sok pomidorowy w szklanych butelkach o pojemności 0,3 l na osobę o zawartości sodu nie więcej niż 0,2 g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- różne rodzaje suszonych owoców – minimum 50 g na osobę (oryginalnie pakowane w torebkach) do wyboru dla uczestników suszone: jabłka, śliwki, morele i banany, </w:t>
      </w:r>
      <w:r w:rsidR="006A73FF">
        <w:rPr>
          <w:rFonts w:ascii="Times New Roman" w:hAnsi="Times New Roman" w:cs="Times New Roman"/>
          <w:sz w:val="24"/>
          <w:szCs w:val="24"/>
        </w:rPr>
        <w:t>na przemian</w:t>
      </w:r>
      <w:r w:rsidRPr="00AB42E0">
        <w:rPr>
          <w:rFonts w:ascii="Times New Roman" w:hAnsi="Times New Roman" w:cs="Times New Roman"/>
          <w:sz w:val="24"/>
          <w:szCs w:val="24"/>
        </w:rPr>
        <w:t xml:space="preserve"> zamiast suszonych owoców Wykonawca winien dostarczać: pestki dyni i słonecznika minimum 150 g na osobę do wyboru (oryginalnie zapakowane w torebkach, produkty wyprodukowane na terenie UE),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- zdrowy baton wielozbożowy o wadze 30 do 40 g na osobę- zapakowany, gotowy do spożycia po otwarciu.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Każdy zestaw zapakowany i zamknięty osobno w torebki foliowe oraz posiadający informacje </w:t>
      </w:r>
      <w:proofErr w:type="spellStart"/>
      <w:r w:rsidRPr="00AB42E0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AB42E0">
        <w:rPr>
          <w:rFonts w:ascii="Times New Roman" w:hAnsi="Times New Roman" w:cs="Times New Roman"/>
          <w:sz w:val="24"/>
          <w:szCs w:val="24"/>
        </w:rPr>
        <w:t xml:space="preserve"> Projektu z Logo.</w:t>
      </w:r>
    </w:p>
    <w:p w:rsidR="00AB42E0" w:rsidRPr="00AB42E0" w:rsidRDefault="00AB42E0" w:rsidP="00AB42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W ramach zamówienia Wykonawca zobowiązany jest do zapewnienia:                                                                                                        - dostarczania zestawów na miejsce wskazane przez Zamawiającego najpóźniej na 30 min. przed rozpoczęciem zajęć, zgodnie z przekazanym zapotrzebowaniem.                                                                                                                                             - obsługi cateringu tj. niezbędny personel do dostarczenia zdrowej żywności do wyznaczonego miejsca.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- termin ważności produktów prowiantowych nie krótszy niż do </w:t>
      </w:r>
      <w:r w:rsidR="006A73FF">
        <w:rPr>
          <w:rFonts w:ascii="Times New Roman" w:hAnsi="Times New Roman" w:cs="Times New Roman"/>
          <w:sz w:val="24"/>
          <w:szCs w:val="24"/>
        </w:rPr>
        <w:t xml:space="preserve">końca </w:t>
      </w:r>
      <w:r w:rsidRPr="00AB42E0">
        <w:rPr>
          <w:rFonts w:ascii="Times New Roman" w:hAnsi="Times New Roman" w:cs="Times New Roman"/>
          <w:sz w:val="24"/>
          <w:szCs w:val="24"/>
        </w:rPr>
        <w:t>2016r.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B42E0" w:rsidRPr="00AB42E0" w:rsidRDefault="00AB42E0" w:rsidP="00AB42E0">
      <w:pPr>
        <w:pStyle w:val="Akapitzlist"/>
        <w:widowControl w:val="0"/>
        <w:numPr>
          <w:ilvl w:val="0"/>
          <w:numId w:val="18"/>
        </w:numPr>
        <w:suppressLineNumbers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2E0">
        <w:rPr>
          <w:rFonts w:ascii="Times New Roman" w:hAnsi="Times New Roman" w:cs="Times New Roman"/>
          <w:b/>
          <w:bCs/>
          <w:sz w:val="24"/>
          <w:szCs w:val="24"/>
        </w:rPr>
        <w:t>Świadczenie usług w zakresie dostawy prowiantów ze zdrową żywnością dla uczestników 9 wydarzeń sportowych na terenie powiatu przasnyskiego.</w:t>
      </w:r>
    </w:p>
    <w:p w:rsidR="00AB42E0" w:rsidRPr="00AB42E0" w:rsidRDefault="00AB42E0" w:rsidP="00AB42E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Świadczenie usług</w:t>
      </w:r>
      <w:r w:rsidR="005361A7">
        <w:rPr>
          <w:rFonts w:ascii="Times New Roman" w:hAnsi="Times New Roman" w:cs="Times New Roman"/>
          <w:sz w:val="24"/>
          <w:szCs w:val="24"/>
        </w:rPr>
        <w:t>i</w:t>
      </w:r>
      <w:r w:rsidRPr="00AB42E0">
        <w:rPr>
          <w:rFonts w:ascii="Times New Roman" w:hAnsi="Times New Roman" w:cs="Times New Roman"/>
          <w:sz w:val="24"/>
          <w:szCs w:val="24"/>
        </w:rPr>
        <w:t xml:space="preserve"> dostawy zestawów będzie odbywało się sukcesywnie w miarę potrzeb Zamawiającego w okresie obowiązywania umowy w ramach 9 wydarzeń sportowych organizowanych przez Zamawiającego ale nie dłużej niż do 31.08.2016r.</w:t>
      </w:r>
    </w:p>
    <w:p w:rsidR="00AB42E0" w:rsidRPr="00AB42E0" w:rsidRDefault="00AB42E0" w:rsidP="00AB42E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Przedmiotowa usługa będzie świadczona w granicach powiatu przasnyskiego </w:t>
      </w:r>
    </w:p>
    <w:p w:rsidR="00AB42E0" w:rsidRPr="00AB42E0" w:rsidRDefault="00AB42E0" w:rsidP="00AB42E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lastRenderedPageBreak/>
        <w:t>Każdorazowo Zamawiający będzie informował Wykonawcę o miejscu świadczenia usługi, terminie i planowanej liczbie uczestników na 7 dni przed realizacją zamawianej usługi cateringowej. Pierwsze wydarzenie sportowe planuje się w drugiej połowie maja 2016 r.</w:t>
      </w:r>
    </w:p>
    <w:p w:rsidR="00AB42E0" w:rsidRPr="00AB42E0" w:rsidRDefault="00AB42E0" w:rsidP="00AB42E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Planuje się, że liczba osób korzystających z wydarzeń sportowych będzie stanowić nie więcej niż </w:t>
      </w:r>
      <w:r w:rsidRPr="00AB42E0">
        <w:rPr>
          <w:rFonts w:ascii="Times New Roman" w:hAnsi="Times New Roman" w:cs="Times New Roman"/>
          <w:b/>
          <w:sz w:val="24"/>
          <w:szCs w:val="24"/>
        </w:rPr>
        <w:t>11.000</w:t>
      </w:r>
      <w:r w:rsidRPr="00AB42E0">
        <w:rPr>
          <w:rFonts w:ascii="Times New Roman" w:hAnsi="Times New Roman" w:cs="Times New Roman"/>
          <w:sz w:val="24"/>
          <w:szCs w:val="24"/>
        </w:rPr>
        <w:t xml:space="preserve">. Zamawiający będzie przedkładał planowany harmonogram wydarzeń Wykonawcy. </w:t>
      </w:r>
    </w:p>
    <w:p w:rsidR="00AB42E0" w:rsidRPr="00AB42E0" w:rsidRDefault="00AB42E0" w:rsidP="00AB42E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Planuje się, że łączna liczba zestawów prowiantowych w postaci zdrowej żywności dla osób korzystających wydarzeń sportowych wyniesie </w:t>
      </w:r>
      <w:r w:rsidRPr="00AB42E0">
        <w:rPr>
          <w:rFonts w:ascii="Times New Roman" w:hAnsi="Times New Roman" w:cs="Times New Roman"/>
          <w:bCs/>
          <w:sz w:val="24"/>
          <w:szCs w:val="24"/>
        </w:rPr>
        <w:t>nie więcej niż</w:t>
      </w:r>
      <w:r w:rsidRPr="00AB42E0">
        <w:rPr>
          <w:rFonts w:ascii="Times New Roman" w:hAnsi="Times New Roman" w:cs="Times New Roman"/>
          <w:b/>
          <w:bCs/>
          <w:sz w:val="24"/>
          <w:szCs w:val="24"/>
        </w:rPr>
        <w:t xml:space="preserve"> 11.000 </w:t>
      </w:r>
      <w:r w:rsidRPr="00AB42E0">
        <w:rPr>
          <w:rFonts w:ascii="Times New Roman" w:hAnsi="Times New Roman" w:cs="Times New Roman"/>
          <w:sz w:val="24"/>
          <w:szCs w:val="24"/>
        </w:rPr>
        <w:t xml:space="preserve">zestawów </w:t>
      </w:r>
    </w:p>
    <w:p w:rsidR="00AB42E0" w:rsidRPr="00AB42E0" w:rsidRDefault="00AB42E0" w:rsidP="00AB42E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Zestaw ze zdrową żywnością winien obejmować: 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- wodę niegazowaną w butelkach 0,5 l / osobę, sok pomidorowy w szklanych butelkach o pojemności 0,3 l na osobę o zawartości sodu nie więcej niż 0,2 g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- różne rodzaje suszonych owoców – minimum 50 g na osobę (oryginalnie pakowane w torebkach) do wyboru dla uczestników suszone: jabłka, śliwki, morele i banany, </w:t>
      </w:r>
      <w:r w:rsidR="006A73FF">
        <w:rPr>
          <w:rFonts w:ascii="Times New Roman" w:hAnsi="Times New Roman" w:cs="Times New Roman"/>
          <w:sz w:val="24"/>
          <w:szCs w:val="24"/>
        </w:rPr>
        <w:t>na przemian</w:t>
      </w:r>
      <w:r w:rsidRPr="00AB42E0">
        <w:rPr>
          <w:rFonts w:ascii="Times New Roman" w:hAnsi="Times New Roman" w:cs="Times New Roman"/>
          <w:sz w:val="24"/>
          <w:szCs w:val="24"/>
        </w:rPr>
        <w:t xml:space="preserve"> zamiast suszonych owoców Wykonawca winien dostarczać: pestki dyni i słonecznika minimum 150 g na osobę do wyboru (oryginalnie zapakowane w torebkach, wyprodukowane na terenie UE),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- zdrowy baton wielozbożowy o wadze 30 do 40 g na osobę- zapakowany, gotowy do spożycia po otwarciu.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Każdy zestaw zapakowany i zamknięty osobno w torebki foliowe oraz posiadający informacje </w:t>
      </w:r>
      <w:proofErr w:type="spellStart"/>
      <w:r w:rsidRPr="00AB42E0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AB42E0">
        <w:rPr>
          <w:rFonts w:ascii="Times New Roman" w:hAnsi="Times New Roman" w:cs="Times New Roman"/>
          <w:sz w:val="24"/>
          <w:szCs w:val="24"/>
        </w:rPr>
        <w:t xml:space="preserve"> Projektu z Logo.</w:t>
      </w:r>
    </w:p>
    <w:p w:rsidR="00AB42E0" w:rsidRPr="00AB42E0" w:rsidRDefault="00AB42E0" w:rsidP="00AB42E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W ramach zamówienia Wykonawca zobowiązany jest do zapewnienia:                                                                                                                                                                                                                               - dostarczania zestawów na miejsce wskazane przez Zamawiającego najpóźniej na 30 min. przed rozpoczęciem wydarzenia sportowego,                                                                                                                                               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- </w:t>
      </w:r>
      <w:r w:rsidR="006A73FF">
        <w:rPr>
          <w:rFonts w:ascii="Times New Roman" w:hAnsi="Times New Roman" w:cs="Times New Roman"/>
          <w:sz w:val="24"/>
          <w:szCs w:val="24"/>
        </w:rPr>
        <w:t>termin ważności produktów prowiantowych nie krótszy niż do końca 2016r.</w:t>
      </w:r>
    </w:p>
    <w:p w:rsidR="00E333D7" w:rsidRPr="002B258F" w:rsidRDefault="00E333D7" w:rsidP="00E333D7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2E0" w:rsidRPr="00AB42E0" w:rsidRDefault="00AB42E0" w:rsidP="00AB42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Warunki stawiane Wykonawcom:</w:t>
      </w:r>
    </w:p>
    <w:p w:rsidR="00AB42E0" w:rsidRPr="00AB42E0" w:rsidRDefault="00AB42E0" w:rsidP="00AB42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Ilość usług cateringowych wskazana w SIWZ stanowi maksymalną wielkość zamówienia rozłożoną na czas obowiązywania umowy. Zamawiający zastrzega sobie możliwość zamówienia mniejszej ilości usług, niż maksymalna wskazana w SIWZ, a w takiej sytuacji Wykonawca nie będzie wnosił żadnych roszczeń z tego tytułu. Zamawiający zapłaci Wykonawcy wynagrodzenie za rzeczywistą ilość zrealizowanych usług cateringowych, obliczoną według stawek przyjętych na osobę w ramach poszczególnych usług.</w:t>
      </w:r>
    </w:p>
    <w:p w:rsidR="00AB42E0" w:rsidRPr="00AB42E0" w:rsidRDefault="00AB42E0" w:rsidP="00AB42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Ceny zaoferowane przez Wykonawcę w ofercie przetargowej nie ulegną podwyższeniu przez cały okres obowiązywania umowy.</w:t>
      </w:r>
    </w:p>
    <w:p w:rsidR="00AB42E0" w:rsidRPr="00AB42E0" w:rsidRDefault="00AB42E0" w:rsidP="00AB42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W ramach zamówienia Wykonawca jest zobowiązany do: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- przygotowania, dowozu i przekazania zestawów prowiantowych ze zdrową żywnością w dni wskazane przez Zamawiającego do miejsca, w którym będą  odbywały się zajęcia i wydarzenia sportowe,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lastRenderedPageBreak/>
        <w:t>- przygotowania zestawów z wykorzystaniem własnego sprzętu i materiałów, niezbędnych do obsługi.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- świadczenia usług cateringowych, wyłącznie przy użyciu produktów spełniających normy jakości produktów spożywczych o ważnym okresie przydatności do spożycia, w opakowaniach posiadających stosowne atesty,</w:t>
      </w:r>
    </w:p>
    <w:p w:rsidR="00AB42E0" w:rsidRPr="00AB42E0" w:rsidRDefault="00AB42E0" w:rsidP="00AB42E0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>- przestrzegania przepisów prawnych w zakresie przechowywania artykułów spożywczych (m. in. ustawy z dnia 25 sierpnia 2006 r. o bezpieczeństwie żywności i żywienia(tj.: Dz. U. z 201</w:t>
      </w:r>
      <w:r w:rsidR="00481E03">
        <w:rPr>
          <w:rFonts w:ascii="Times New Roman" w:hAnsi="Times New Roman" w:cs="Times New Roman"/>
          <w:sz w:val="24"/>
          <w:szCs w:val="24"/>
        </w:rPr>
        <w:t>5</w:t>
      </w:r>
      <w:r w:rsidRPr="00AB42E0">
        <w:rPr>
          <w:rFonts w:ascii="Times New Roman" w:hAnsi="Times New Roman" w:cs="Times New Roman"/>
          <w:sz w:val="24"/>
          <w:szCs w:val="24"/>
        </w:rPr>
        <w:t xml:space="preserve"> r. poz. </w:t>
      </w:r>
      <w:r w:rsidR="00481E03">
        <w:rPr>
          <w:rFonts w:ascii="Times New Roman" w:hAnsi="Times New Roman" w:cs="Times New Roman"/>
          <w:sz w:val="24"/>
          <w:szCs w:val="24"/>
        </w:rPr>
        <w:t>594</w:t>
      </w:r>
      <w:r w:rsidRPr="00AB42E0">
        <w:rPr>
          <w:rFonts w:ascii="Times New Roman" w:hAnsi="Times New Roman" w:cs="Times New Roman"/>
          <w:sz w:val="24"/>
          <w:szCs w:val="24"/>
        </w:rPr>
        <w:t xml:space="preserve"> z</w:t>
      </w:r>
      <w:r w:rsidR="00481E03">
        <w:rPr>
          <w:rFonts w:ascii="Times New Roman" w:hAnsi="Times New Roman" w:cs="Times New Roman"/>
          <w:sz w:val="24"/>
          <w:szCs w:val="24"/>
        </w:rPr>
        <w:t>e</w:t>
      </w:r>
      <w:r w:rsidRPr="00AB42E0">
        <w:rPr>
          <w:rFonts w:ascii="Times New Roman" w:hAnsi="Times New Roman" w:cs="Times New Roman"/>
          <w:sz w:val="24"/>
          <w:szCs w:val="24"/>
        </w:rPr>
        <w:t xml:space="preserve"> zm.), wynikające z realizacji dobrych praktyk produkcyjnych (GMP) i dobrych praktyk higienicznych (GHP) oraz wdrożonego i działającego Systemu Analizy Zagrożeń i Krytycznych Punktów Kontroli (HACCP) mających na celu m. in.: zapewnienie bezpieczeństwa żywności oraz przeprowadzenie procesu identyfikowalności produktów.</w:t>
      </w:r>
    </w:p>
    <w:p w:rsidR="00AB42E0" w:rsidRPr="00AB42E0" w:rsidRDefault="00AB42E0" w:rsidP="00AB42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Zamawiający zastrzega sobie prawo do oceny, kontroli i weryfikacji wszystkich parametrów świadczonej usługi– na każdym etapie jej realizacji oraz w każdej chwili w miejscu przekazywania zestawów </w:t>
      </w:r>
      <w:r w:rsidR="006A73FF">
        <w:rPr>
          <w:rFonts w:ascii="Times New Roman" w:hAnsi="Times New Roman" w:cs="Times New Roman"/>
          <w:sz w:val="24"/>
          <w:szCs w:val="24"/>
        </w:rPr>
        <w:t>prowiantowych</w:t>
      </w:r>
      <w:r w:rsidRPr="00AB42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2E0" w:rsidRPr="00AB42E0" w:rsidRDefault="00AB42E0" w:rsidP="00AB42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42E0">
        <w:rPr>
          <w:rFonts w:ascii="Times New Roman" w:hAnsi="Times New Roman" w:cs="Times New Roman"/>
          <w:sz w:val="24"/>
          <w:szCs w:val="24"/>
        </w:rPr>
        <w:t xml:space="preserve">Zamawiający uprawniony będzie do udzielania Wykonawcy w razie potrzeby niezbędnych wskazówek. </w:t>
      </w:r>
    </w:p>
    <w:p w:rsidR="00A3715F" w:rsidRPr="00CB5EBB" w:rsidRDefault="00A3715F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§ 2</w:t>
      </w:r>
    </w:p>
    <w:p w:rsidR="004648E2" w:rsidRPr="00E333D7" w:rsidRDefault="00A3715F" w:rsidP="004A7A4D">
      <w:pPr>
        <w:pStyle w:val="Akapitzlist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Wykonanie przedmiotu umowy okre</w:t>
      </w:r>
      <w:r w:rsidR="007E3D11" w:rsidRPr="00CB5EBB">
        <w:rPr>
          <w:rFonts w:ascii="Times New Roman" w:hAnsi="Times New Roman" w:cs="Times New Roman"/>
          <w:sz w:val="24"/>
          <w:szCs w:val="24"/>
        </w:rPr>
        <w:t>ślonego w § 1 ust. 1 pkt</w:t>
      </w:r>
      <w:r w:rsidR="00E06A55" w:rsidRPr="00CB5EBB">
        <w:rPr>
          <w:rFonts w:ascii="Times New Roman" w:hAnsi="Times New Roman" w:cs="Times New Roman"/>
          <w:sz w:val="24"/>
          <w:szCs w:val="24"/>
        </w:rPr>
        <w:t>1</w:t>
      </w:r>
      <w:r w:rsidR="00E333D7">
        <w:rPr>
          <w:rFonts w:ascii="Times New Roman" w:hAnsi="Times New Roman" w:cs="Times New Roman"/>
          <w:sz w:val="24"/>
          <w:szCs w:val="24"/>
        </w:rPr>
        <w:t xml:space="preserve"> oraz </w:t>
      </w:r>
      <w:r w:rsidR="00E333D7" w:rsidRPr="00CB5EBB">
        <w:rPr>
          <w:rFonts w:ascii="Times New Roman" w:hAnsi="Times New Roman" w:cs="Times New Roman"/>
          <w:sz w:val="24"/>
          <w:szCs w:val="24"/>
        </w:rPr>
        <w:t>Wykonanie przedmiotu umowy określonego w § 1 ust. 1 pkt 2</w:t>
      </w:r>
      <w:r w:rsidR="006A0D88" w:rsidRPr="00CB5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D88" w:rsidRPr="00CB5EBB">
        <w:rPr>
          <w:rFonts w:ascii="Times New Roman" w:hAnsi="Times New Roman" w:cs="Times New Roman"/>
          <w:sz w:val="24"/>
          <w:szCs w:val="24"/>
        </w:rPr>
        <w:t>będ</w:t>
      </w:r>
      <w:r w:rsidR="00E333D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A0D88" w:rsidRPr="00CB5EBB">
        <w:rPr>
          <w:rFonts w:ascii="Times New Roman" w:hAnsi="Times New Roman" w:cs="Times New Roman"/>
          <w:sz w:val="24"/>
          <w:szCs w:val="24"/>
        </w:rPr>
        <w:t xml:space="preserve"> realizowane sukcesywnie</w:t>
      </w:r>
      <w:r w:rsidR="000D7C8E">
        <w:rPr>
          <w:rFonts w:ascii="Times New Roman" w:hAnsi="Times New Roman" w:cs="Times New Roman"/>
          <w:sz w:val="24"/>
          <w:szCs w:val="24"/>
        </w:rPr>
        <w:t xml:space="preserve"> </w:t>
      </w:r>
      <w:r w:rsidRPr="00CB5EBB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="006A0D88" w:rsidRPr="00CB5EBB">
        <w:rPr>
          <w:rFonts w:ascii="Times New Roman" w:hAnsi="Times New Roman" w:cs="Times New Roman"/>
          <w:sz w:val="24"/>
          <w:szCs w:val="24"/>
        </w:rPr>
        <w:t xml:space="preserve">zgodnie ze zgłoszonym przez Zamawiającego </w:t>
      </w:r>
      <w:r w:rsidR="00AB42E0">
        <w:rPr>
          <w:rFonts w:ascii="Times New Roman" w:hAnsi="Times New Roman" w:cs="Times New Roman"/>
          <w:sz w:val="24"/>
          <w:szCs w:val="24"/>
        </w:rPr>
        <w:t>z</w:t>
      </w:r>
      <w:r w:rsidR="006A0D88" w:rsidRPr="00CB5EBB">
        <w:rPr>
          <w:rFonts w:ascii="Times New Roman" w:hAnsi="Times New Roman" w:cs="Times New Roman"/>
          <w:sz w:val="24"/>
          <w:szCs w:val="24"/>
        </w:rPr>
        <w:t xml:space="preserve">apotrzebowaniem, </w:t>
      </w:r>
      <w:r w:rsidRPr="00CB5EBB">
        <w:rPr>
          <w:rFonts w:ascii="Times New Roman" w:hAnsi="Times New Roman" w:cs="Times New Roman"/>
          <w:sz w:val="24"/>
          <w:szCs w:val="24"/>
        </w:rPr>
        <w:t xml:space="preserve">nie później jednak niż do dnia </w:t>
      </w:r>
      <w:r w:rsidR="00E333D7">
        <w:rPr>
          <w:rFonts w:ascii="Times New Roman" w:hAnsi="Times New Roman" w:cs="Times New Roman"/>
          <w:sz w:val="24"/>
          <w:szCs w:val="24"/>
        </w:rPr>
        <w:t>31.08</w:t>
      </w:r>
      <w:r w:rsidR="00CA7012" w:rsidRPr="00CB5EBB">
        <w:rPr>
          <w:rFonts w:ascii="Times New Roman" w:hAnsi="Times New Roman" w:cs="Times New Roman"/>
          <w:sz w:val="24"/>
          <w:szCs w:val="24"/>
        </w:rPr>
        <w:t>.</w:t>
      </w:r>
      <w:r w:rsidR="00E333D7">
        <w:rPr>
          <w:rFonts w:ascii="Times New Roman" w:hAnsi="Times New Roman" w:cs="Times New Roman"/>
          <w:sz w:val="24"/>
          <w:szCs w:val="24"/>
        </w:rPr>
        <w:t>2016</w:t>
      </w:r>
      <w:r w:rsidRPr="00CB5EBB">
        <w:rPr>
          <w:rFonts w:ascii="Times New Roman" w:hAnsi="Times New Roman" w:cs="Times New Roman"/>
          <w:sz w:val="24"/>
          <w:szCs w:val="24"/>
        </w:rPr>
        <w:t xml:space="preserve"> r.  </w:t>
      </w:r>
      <w:r w:rsidR="00E06A55" w:rsidRPr="00E3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15F" w:rsidRPr="00CB5EBB" w:rsidRDefault="00E333D7" w:rsidP="004A7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715F" w:rsidRPr="00CB5EBB">
        <w:rPr>
          <w:rFonts w:ascii="Times New Roman" w:hAnsi="Times New Roman" w:cs="Times New Roman"/>
          <w:sz w:val="24"/>
          <w:szCs w:val="24"/>
        </w:rPr>
        <w:t>. Wykon</w:t>
      </w:r>
      <w:r w:rsidR="004375DB" w:rsidRPr="00CB5EBB">
        <w:rPr>
          <w:rFonts w:ascii="Times New Roman" w:hAnsi="Times New Roman" w:cs="Times New Roman"/>
          <w:sz w:val="24"/>
          <w:szCs w:val="24"/>
        </w:rPr>
        <w:t>awca dostarczał będzie zamówioną</w:t>
      </w:r>
      <w:r w:rsidR="000D7C8E">
        <w:rPr>
          <w:rFonts w:ascii="Times New Roman" w:hAnsi="Times New Roman" w:cs="Times New Roman"/>
          <w:sz w:val="24"/>
          <w:szCs w:val="24"/>
        </w:rPr>
        <w:t xml:space="preserve"> </w:t>
      </w:r>
      <w:r w:rsidR="004375DB" w:rsidRPr="00CB5EBB">
        <w:rPr>
          <w:rFonts w:ascii="Times New Roman" w:hAnsi="Times New Roman" w:cs="Times New Roman"/>
          <w:sz w:val="24"/>
          <w:szCs w:val="24"/>
        </w:rPr>
        <w:t xml:space="preserve">usługę </w:t>
      </w:r>
      <w:r w:rsidR="00AB42E0">
        <w:rPr>
          <w:rFonts w:ascii="Times New Roman" w:hAnsi="Times New Roman" w:cs="Times New Roman"/>
          <w:sz w:val="24"/>
          <w:szCs w:val="24"/>
        </w:rPr>
        <w:t>dostawy</w:t>
      </w:r>
      <w:r w:rsidR="00A3715F" w:rsidRPr="00CB5EBB">
        <w:rPr>
          <w:rFonts w:ascii="Times New Roman" w:hAnsi="Times New Roman" w:cs="Times New Roman"/>
          <w:sz w:val="24"/>
          <w:szCs w:val="24"/>
        </w:rPr>
        <w:t>, we własnym zakresie, na swój koszt i ryzyko w miejsce wskazane przez Zamawiające</w:t>
      </w:r>
      <w:r w:rsidR="00D03F4E" w:rsidRPr="00CB5EBB">
        <w:rPr>
          <w:rFonts w:ascii="Times New Roman" w:hAnsi="Times New Roman" w:cs="Times New Roman"/>
          <w:sz w:val="24"/>
          <w:szCs w:val="24"/>
        </w:rPr>
        <w:t>go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w terminie określonym w § 2 ust. 1 umowy. </w:t>
      </w:r>
    </w:p>
    <w:p w:rsidR="00A3715F" w:rsidRPr="00CB5EBB" w:rsidRDefault="00E333D7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715F" w:rsidRPr="00CB5EBB">
        <w:rPr>
          <w:rFonts w:ascii="Times New Roman" w:hAnsi="Times New Roman" w:cs="Times New Roman"/>
          <w:sz w:val="24"/>
          <w:szCs w:val="24"/>
        </w:rPr>
        <w:t>. Za datę dostawy</w:t>
      </w:r>
      <w:r w:rsidR="00114667" w:rsidRPr="00CB5EBB">
        <w:rPr>
          <w:rFonts w:ascii="Times New Roman" w:hAnsi="Times New Roman" w:cs="Times New Roman"/>
          <w:sz w:val="24"/>
          <w:szCs w:val="24"/>
        </w:rPr>
        <w:t xml:space="preserve"> usługi 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uznaje się datę </w:t>
      </w:r>
      <w:r w:rsidR="00657F78">
        <w:rPr>
          <w:rFonts w:ascii="Times New Roman" w:hAnsi="Times New Roman" w:cs="Times New Roman"/>
          <w:sz w:val="24"/>
          <w:szCs w:val="24"/>
        </w:rPr>
        <w:t>protokólarn</w:t>
      </w:r>
      <w:r w:rsidR="00FC3542">
        <w:rPr>
          <w:rFonts w:ascii="Times New Roman" w:hAnsi="Times New Roman" w:cs="Times New Roman"/>
          <w:sz w:val="24"/>
          <w:szCs w:val="24"/>
        </w:rPr>
        <w:t>ego</w:t>
      </w:r>
      <w:r w:rsidR="00657F78">
        <w:rPr>
          <w:rFonts w:ascii="Times New Roman" w:hAnsi="Times New Roman" w:cs="Times New Roman"/>
          <w:sz w:val="24"/>
          <w:szCs w:val="24"/>
        </w:rPr>
        <w:t xml:space="preserve"> </w:t>
      </w:r>
      <w:r w:rsidR="004A20E7">
        <w:rPr>
          <w:rFonts w:ascii="Times New Roman" w:hAnsi="Times New Roman" w:cs="Times New Roman"/>
          <w:sz w:val="24"/>
          <w:szCs w:val="24"/>
        </w:rPr>
        <w:t xml:space="preserve">odbioru 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="00657F78">
        <w:rPr>
          <w:rFonts w:ascii="Times New Roman" w:hAnsi="Times New Roman" w:cs="Times New Roman"/>
          <w:sz w:val="24"/>
          <w:szCs w:val="24"/>
        </w:rPr>
        <w:t>przez osobę upoważnioną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:rsidR="00857247" w:rsidRPr="00CB5EBB" w:rsidRDefault="00E333D7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. Do obowiązków Wykonawcy należy również wniesienie </w:t>
      </w:r>
      <w:r w:rsidR="00AB42E0">
        <w:rPr>
          <w:rFonts w:ascii="Times New Roman" w:hAnsi="Times New Roman" w:cs="Times New Roman"/>
          <w:sz w:val="24"/>
          <w:szCs w:val="24"/>
        </w:rPr>
        <w:t>prowiantów</w:t>
      </w:r>
      <w:r w:rsidR="00857247" w:rsidRPr="00CB5EBB">
        <w:rPr>
          <w:rFonts w:ascii="Times New Roman" w:hAnsi="Times New Roman" w:cs="Times New Roman"/>
          <w:sz w:val="24"/>
          <w:szCs w:val="24"/>
        </w:rPr>
        <w:t xml:space="preserve"> 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do Zamawiającego i jego </w:t>
      </w:r>
      <w:r w:rsidR="003E6F41">
        <w:rPr>
          <w:rFonts w:ascii="Times New Roman" w:hAnsi="Times New Roman" w:cs="Times New Roman"/>
          <w:sz w:val="24"/>
          <w:szCs w:val="24"/>
        </w:rPr>
        <w:t>przekazanie, a</w:t>
      </w:r>
      <w:r w:rsidR="00857247" w:rsidRPr="00CB5EBB">
        <w:rPr>
          <w:rFonts w:ascii="Times New Roman" w:hAnsi="Times New Roman" w:cs="Times New Roman"/>
          <w:sz w:val="24"/>
          <w:szCs w:val="24"/>
        </w:rPr>
        <w:t xml:space="preserve"> obsługa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</w:t>
      </w:r>
      <w:r w:rsidR="003E6F41">
        <w:rPr>
          <w:rFonts w:ascii="Times New Roman" w:hAnsi="Times New Roman" w:cs="Times New Roman"/>
          <w:sz w:val="24"/>
          <w:szCs w:val="24"/>
        </w:rPr>
        <w:t xml:space="preserve">także 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w miejscu </w:t>
      </w:r>
      <w:r w:rsidR="00AB42E0">
        <w:rPr>
          <w:rFonts w:ascii="Times New Roman" w:hAnsi="Times New Roman" w:cs="Times New Roman"/>
          <w:sz w:val="24"/>
          <w:szCs w:val="24"/>
        </w:rPr>
        <w:t xml:space="preserve">wydarzeń sportowych </w:t>
      </w:r>
      <w:r w:rsidR="00A3715F" w:rsidRPr="00CB5EBB">
        <w:rPr>
          <w:rFonts w:ascii="Times New Roman" w:hAnsi="Times New Roman" w:cs="Times New Roman"/>
          <w:sz w:val="24"/>
          <w:szCs w:val="24"/>
        </w:rPr>
        <w:t>wskazanym przez pracownika upoważnionego przez Zamawiającego.</w:t>
      </w:r>
    </w:p>
    <w:p w:rsidR="00A3715F" w:rsidRPr="00CB5EBB" w:rsidRDefault="00E333D7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. Odpowiedzialność za przedmiot umowy i </w:t>
      </w:r>
      <w:r w:rsidR="009C6637" w:rsidRPr="00CB5EBB">
        <w:rPr>
          <w:rFonts w:ascii="Times New Roman" w:hAnsi="Times New Roman" w:cs="Times New Roman"/>
          <w:sz w:val="24"/>
          <w:szCs w:val="24"/>
        </w:rPr>
        <w:t>jego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ewentualne uszkodzenie podczas dostarczania w miejsce wskazane przez Zamawiającego ponosi do momentu ich</w:t>
      </w:r>
      <w:r w:rsidR="001D453A" w:rsidRPr="00CB5EBB">
        <w:rPr>
          <w:rFonts w:ascii="Times New Roman" w:hAnsi="Times New Roman" w:cs="Times New Roman"/>
          <w:sz w:val="24"/>
          <w:szCs w:val="24"/>
        </w:rPr>
        <w:t xml:space="preserve"> wydania </w:t>
      </w:r>
      <w:r w:rsidR="00A3715F" w:rsidRPr="00CB5EBB">
        <w:rPr>
          <w:rFonts w:ascii="Times New Roman" w:hAnsi="Times New Roman" w:cs="Times New Roman"/>
          <w:sz w:val="24"/>
          <w:szCs w:val="24"/>
        </w:rPr>
        <w:t>Wykonawca.</w:t>
      </w:r>
    </w:p>
    <w:p w:rsidR="00BD1891" w:rsidRDefault="00E333D7" w:rsidP="00BD18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. Dostarczany do Zamawiającego </w:t>
      </w:r>
      <w:r w:rsidR="00323BA3" w:rsidRPr="00CB5EBB">
        <w:rPr>
          <w:rFonts w:ascii="Times New Roman" w:hAnsi="Times New Roman" w:cs="Times New Roman"/>
          <w:sz w:val="24"/>
          <w:szCs w:val="24"/>
        </w:rPr>
        <w:t>przedmiot umowy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winien być zapakowany </w:t>
      </w:r>
      <w:r w:rsidR="00323BA3" w:rsidRPr="00CB5EBB">
        <w:rPr>
          <w:rFonts w:ascii="Times New Roman" w:hAnsi="Times New Roman" w:cs="Times New Roman"/>
          <w:sz w:val="24"/>
          <w:szCs w:val="24"/>
        </w:rPr>
        <w:t xml:space="preserve">w 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opakowania, które odpowiadają wymaganiom Polskich Norm, przewidzianych dla tego typu </w:t>
      </w:r>
      <w:r w:rsidR="00A3715F" w:rsidRPr="004A20E7">
        <w:rPr>
          <w:rFonts w:ascii="Times New Roman" w:hAnsi="Times New Roman" w:cs="Times New Roman"/>
          <w:sz w:val="24"/>
          <w:szCs w:val="24"/>
        </w:rPr>
        <w:t>produktów</w:t>
      </w:r>
      <w:r w:rsidR="004A20E7" w:rsidRPr="004A20E7">
        <w:rPr>
          <w:rFonts w:ascii="Times New Roman" w:hAnsi="Times New Roman" w:cs="Times New Roman"/>
          <w:sz w:val="24"/>
          <w:szCs w:val="24"/>
        </w:rPr>
        <w:t xml:space="preserve"> oraz Każdy zestaw zapakowany i zamknięty osobno w torebki foliowe oraz posiadający informacje </w:t>
      </w:r>
      <w:proofErr w:type="spellStart"/>
      <w:r w:rsidR="004A20E7" w:rsidRPr="004A20E7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4A20E7" w:rsidRPr="004A20E7">
        <w:rPr>
          <w:rFonts w:ascii="Times New Roman" w:hAnsi="Times New Roman" w:cs="Times New Roman"/>
          <w:sz w:val="24"/>
          <w:szCs w:val="24"/>
        </w:rPr>
        <w:t xml:space="preserve"> Projektu z Logo</w:t>
      </w:r>
      <w:r w:rsidR="00A3715F" w:rsidRPr="00CB5E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3715F" w:rsidRPr="00CB5EBB" w:rsidRDefault="00481E03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04450" w:rsidRPr="00CB5EBB" w:rsidRDefault="0093116F" w:rsidP="0093116F">
      <w:pPr>
        <w:pStyle w:val="Zwykytekst"/>
        <w:jc w:val="both"/>
        <w:rPr>
          <w:rFonts w:ascii="Times New Roman" w:hAnsi="Times New Roman" w:cs="Times New Roman"/>
        </w:rPr>
      </w:pPr>
      <w:r w:rsidRPr="00CB5EBB">
        <w:rPr>
          <w:rFonts w:ascii="Times New Roman" w:hAnsi="Times New Roman" w:cs="Times New Roman"/>
        </w:rPr>
        <w:t xml:space="preserve">1. </w:t>
      </w:r>
      <w:r w:rsidR="008012DD" w:rsidRPr="00CB5EBB">
        <w:rPr>
          <w:rFonts w:ascii="Times New Roman" w:hAnsi="Times New Roman" w:cs="Times New Roman"/>
        </w:rPr>
        <w:t xml:space="preserve">Wykonawca zobowiązuje się do świadczenia usług </w:t>
      </w:r>
      <w:r w:rsidR="003E6F41">
        <w:rPr>
          <w:rFonts w:ascii="Times New Roman" w:hAnsi="Times New Roman" w:cs="Times New Roman"/>
        </w:rPr>
        <w:t xml:space="preserve">dostawy </w:t>
      </w:r>
      <w:r w:rsidR="008012DD" w:rsidRPr="00CB5EBB">
        <w:rPr>
          <w:rFonts w:ascii="Times New Roman" w:hAnsi="Times New Roman" w:cs="Times New Roman"/>
        </w:rPr>
        <w:t>wyłącznie przy użyciu produktów spełniających normy jakości określone dla produktów spożywczych</w:t>
      </w:r>
      <w:r w:rsidR="00104450" w:rsidRPr="00CB5EBB">
        <w:rPr>
          <w:rFonts w:ascii="Times New Roman" w:hAnsi="Times New Roman" w:cs="Times New Roman"/>
        </w:rPr>
        <w:t xml:space="preserve">, przestrzegania przepisów </w:t>
      </w:r>
      <w:r w:rsidR="00104450" w:rsidRPr="00CB5EBB">
        <w:rPr>
          <w:rFonts w:ascii="Times New Roman" w:hAnsi="Times New Roman" w:cs="Times New Roman"/>
        </w:rPr>
        <w:lastRenderedPageBreak/>
        <w:t>prawnych w zakresie przechowywania i przygo</w:t>
      </w:r>
      <w:r w:rsidR="006E5BB9" w:rsidRPr="00CB5EBB">
        <w:rPr>
          <w:rFonts w:ascii="Times New Roman" w:hAnsi="Times New Roman" w:cs="Times New Roman"/>
        </w:rPr>
        <w:t>t</w:t>
      </w:r>
      <w:r w:rsidR="00CB5EBB">
        <w:rPr>
          <w:rFonts w:ascii="Times New Roman" w:hAnsi="Times New Roman" w:cs="Times New Roman"/>
        </w:rPr>
        <w:t>owywania artykułów spożywczych</w:t>
      </w:r>
      <w:r w:rsidR="00104450" w:rsidRPr="00CB5EBB">
        <w:rPr>
          <w:rFonts w:ascii="Times New Roman" w:hAnsi="Times New Roman" w:cs="Times New Roman"/>
        </w:rPr>
        <w:t>- Ustawa z dnia 25 sierpnia 2006 r. o bezpieczeństwie żywności i żywienia (Dz. U. z 201</w:t>
      </w:r>
      <w:r w:rsidR="00481E03">
        <w:rPr>
          <w:rFonts w:ascii="Times New Roman" w:hAnsi="Times New Roman" w:cs="Times New Roman"/>
        </w:rPr>
        <w:t>5</w:t>
      </w:r>
      <w:r w:rsidR="00104450" w:rsidRPr="00CB5EBB">
        <w:rPr>
          <w:rFonts w:ascii="Times New Roman" w:hAnsi="Times New Roman" w:cs="Times New Roman"/>
        </w:rPr>
        <w:t xml:space="preserve">r. </w:t>
      </w:r>
      <w:r w:rsidR="00481E03">
        <w:rPr>
          <w:rFonts w:ascii="Times New Roman" w:hAnsi="Times New Roman" w:cs="Times New Roman"/>
        </w:rPr>
        <w:t>p</w:t>
      </w:r>
      <w:r w:rsidR="00104450" w:rsidRPr="00CB5EBB">
        <w:rPr>
          <w:rFonts w:ascii="Times New Roman" w:hAnsi="Times New Roman" w:cs="Times New Roman"/>
        </w:rPr>
        <w:t xml:space="preserve">oz. </w:t>
      </w:r>
      <w:r w:rsidR="00481E03">
        <w:rPr>
          <w:rFonts w:ascii="Times New Roman" w:hAnsi="Times New Roman" w:cs="Times New Roman"/>
        </w:rPr>
        <w:t>594</w:t>
      </w:r>
      <w:r w:rsidR="00104450" w:rsidRPr="00CB5EBB">
        <w:rPr>
          <w:rFonts w:ascii="Times New Roman" w:hAnsi="Times New Roman" w:cs="Times New Roman"/>
        </w:rPr>
        <w:t xml:space="preserve"> z</w:t>
      </w:r>
      <w:r w:rsidR="00481E03">
        <w:rPr>
          <w:rFonts w:ascii="Times New Roman" w:hAnsi="Times New Roman" w:cs="Times New Roman"/>
        </w:rPr>
        <w:t>e</w:t>
      </w:r>
      <w:r w:rsidR="00104450" w:rsidRPr="00CB5EBB">
        <w:rPr>
          <w:rFonts w:ascii="Times New Roman" w:hAnsi="Times New Roman" w:cs="Times New Roman"/>
        </w:rPr>
        <w:t xml:space="preserve"> zm.). </w:t>
      </w:r>
    </w:p>
    <w:p w:rsidR="00397550" w:rsidRPr="00CB5EBB" w:rsidRDefault="0093116F" w:rsidP="0093116F">
      <w:pPr>
        <w:pStyle w:val="bodytext"/>
        <w:jc w:val="both"/>
      </w:pPr>
      <w:r w:rsidRPr="00CB5EBB">
        <w:t xml:space="preserve">2. </w:t>
      </w:r>
      <w:r w:rsidR="00104450" w:rsidRPr="00CB5EBB">
        <w:t>Wykonawca odpowiada za transport przedmiotu zamówienia oraz podanie go zgodnie z wymaganiami sanitarnymi dotyczącymi żywności i żywienia, w szczególności zobowiązany jest do przestrzegania wymagań określonych w ustawie o bezpieczeństwie żywności i żywienia z dnia 25 sierpnia 2006 r. (Dz. U. z 201</w:t>
      </w:r>
      <w:r w:rsidR="00481E03">
        <w:t>5r.p</w:t>
      </w:r>
      <w:r w:rsidR="00104450" w:rsidRPr="00CB5EBB">
        <w:t xml:space="preserve">oz. </w:t>
      </w:r>
      <w:r w:rsidR="00481E03">
        <w:t xml:space="preserve">594 </w:t>
      </w:r>
      <w:r w:rsidR="00104450" w:rsidRPr="00CB5EBB">
        <w:t>z</w:t>
      </w:r>
      <w:r w:rsidR="00481E03">
        <w:t>e</w:t>
      </w:r>
      <w:r w:rsidR="00104450" w:rsidRPr="00CB5EBB">
        <w:t xml:space="preserve"> zm.). </w:t>
      </w:r>
    </w:p>
    <w:p w:rsidR="00663E55" w:rsidRDefault="006E5BB9" w:rsidP="00663E55">
      <w:pPr>
        <w:pStyle w:val="bodytext"/>
        <w:jc w:val="both"/>
      </w:pPr>
      <w:r w:rsidRPr="00CB5EBB">
        <w:t xml:space="preserve">3. </w:t>
      </w:r>
      <w:r w:rsidR="0093116F" w:rsidRPr="00CB5EBB">
        <w:t xml:space="preserve">Zamawiający zastrzega sobie w trakcie realizacji umowy prawo dostępu do wszystkich atestów na urządzenia, sprzęt, </w:t>
      </w:r>
      <w:r w:rsidR="003E6F41">
        <w:t>o</w:t>
      </w:r>
      <w:r w:rsidR="0093116F" w:rsidRPr="00CB5EBB">
        <w:t xml:space="preserve">pakowania transportowe wykorzystywane w procesie </w:t>
      </w:r>
      <w:r w:rsidR="00DF1AA3" w:rsidRPr="009B4524">
        <w:t>transportu p</w:t>
      </w:r>
      <w:r w:rsidR="003E6F41">
        <w:t>r</w:t>
      </w:r>
      <w:r w:rsidR="00DF1AA3" w:rsidRPr="009B4524">
        <w:t>o</w:t>
      </w:r>
      <w:r w:rsidR="003E6F41">
        <w:t>wiantów</w:t>
      </w:r>
      <w:r w:rsidR="00DF1AA3" w:rsidRPr="009B4524">
        <w:t xml:space="preserve"> w tym </w:t>
      </w:r>
      <w:r w:rsidR="00D86538" w:rsidRPr="009B4524">
        <w:t>również</w:t>
      </w:r>
      <w:r w:rsidR="00B53E70" w:rsidRPr="009B4524">
        <w:t xml:space="preserve"> prawo do</w:t>
      </w:r>
      <w:r w:rsidR="00D86538" w:rsidRPr="009B4524">
        <w:t>:</w:t>
      </w:r>
      <w:r w:rsidR="009B4524" w:rsidRPr="009B4524">
        <w:t xml:space="preserve">            </w:t>
      </w:r>
    </w:p>
    <w:p w:rsidR="00EA0083" w:rsidRPr="00EA0083" w:rsidRDefault="00B53E70" w:rsidP="00EA0083">
      <w:pPr>
        <w:pStyle w:val="bodytext"/>
        <w:numPr>
          <w:ilvl w:val="1"/>
          <w:numId w:val="36"/>
        </w:numPr>
        <w:ind w:left="567" w:hanging="567"/>
      </w:pPr>
      <w:r w:rsidRPr="009B4524">
        <w:t xml:space="preserve">kontroli </w:t>
      </w:r>
      <w:r w:rsidRPr="009B4524">
        <w:rPr>
          <w:rStyle w:val="Pogrubienie"/>
          <w:b w:val="0"/>
        </w:rPr>
        <w:t>procesów i metod służących monitorowaniu i ocenie jakości,</w:t>
      </w:r>
      <w:r w:rsidR="00EA0083">
        <w:rPr>
          <w:b/>
        </w:rPr>
        <w:t xml:space="preserve">    </w:t>
      </w:r>
    </w:p>
    <w:p w:rsidR="00663E55" w:rsidRDefault="006006F4" w:rsidP="00EA0083">
      <w:pPr>
        <w:pStyle w:val="bodytext"/>
        <w:numPr>
          <w:ilvl w:val="1"/>
          <w:numId w:val="36"/>
        </w:numPr>
        <w:ind w:left="567" w:hanging="567"/>
      </w:pPr>
      <w:r w:rsidRPr="009B4524">
        <w:t xml:space="preserve">kontroli </w:t>
      </w:r>
      <w:r w:rsidRPr="009B4524">
        <w:rPr>
          <w:rStyle w:val="Pogrubienie"/>
          <w:b w:val="0"/>
        </w:rPr>
        <w:t>zgodności</w:t>
      </w:r>
      <w:r w:rsidR="00D86538" w:rsidRPr="009B4524">
        <w:rPr>
          <w:rStyle w:val="Pogrubienie"/>
          <w:b w:val="0"/>
        </w:rPr>
        <w:t xml:space="preserve"> z przepisami dotyczącymi higieny i bezpieczeństwa żywności</w:t>
      </w:r>
      <w:r w:rsidR="000206CE" w:rsidRPr="0049786A">
        <w:t>, a</w:t>
      </w:r>
      <w:r w:rsidR="000206CE" w:rsidRPr="009B4524">
        <w:t xml:space="preserve"> w szczególności </w:t>
      </w:r>
      <w:r w:rsidR="00D86538" w:rsidRPr="009B4524">
        <w:t xml:space="preserve">dokładnej znajomości procedur opartych na zasadach HACCP (analiza ryzyka i kontroli w punktach krytycznych), odnoszących się między innymi do: </w:t>
      </w:r>
      <w:r w:rsidR="00663E55">
        <w:t xml:space="preserve">   </w:t>
      </w:r>
    </w:p>
    <w:p w:rsidR="00663E55" w:rsidRDefault="00D86538" w:rsidP="00663E55">
      <w:pPr>
        <w:pStyle w:val="bodytext"/>
        <w:numPr>
          <w:ilvl w:val="1"/>
          <w:numId w:val="34"/>
        </w:numPr>
      </w:pPr>
      <w:r w:rsidRPr="009B4524">
        <w:t>siedziby i sprzętu, w tym ich konserwacji</w:t>
      </w:r>
      <w:r w:rsidR="000206CE" w:rsidRPr="009B4524">
        <w:t xml:space="preserve">                      </w:t>
      </w:r>
      <w:r w:rsidR="00663E55">
        <w:t xml:space="preserve">          </w:t>
      </w:r>
    </w:p>
    <w:p w:rsidR="00663E55" w:rsidRDefault="00D86538" w:rsidP="00663E55">
      <w:pPr>
        <w:pStyle w:val="bodytext"/>
        <w:numPr>
          <w:ilvl w:val="1"/>
          <w:numId w:val="34"/>
        </w:numPr>
      </w:pPr>
      <w:r w:rsidRPr="009B4524">
        <w:t xml:space="preserve">pracowników i szkoleń </w:t>
      </w:r>
      <w:r w:rsidR="000206CE" w:rsidRPr="009B4524">
        <w:t xml:space="preserve">                                       </w:t>
      </w:r>
      <w:r w:rsidR="00663E55">
        <w:t xml:space="preserve">                 </w:t>
      </w:r>
    </w:p>
    <w:p w:rsidR="00663E55" w:rsidRDefault="00D86538" w:rsidP="00663E55">
      <w:pPr>
        <w:pStyle w:val="bodytext"/>
        <w:numPr>
          <w:ilvl w:val="1"/>
          <w:numId w:val="34"/>
        </w:numPr>
      </w:pPr>
      <w:r w:rsidRPr="009B4524">
        <w:t>zarządzania odpadami</w:t>
      </w:r>
      <w:r w:rsidR="000206CE" w:rsidRPr="009B4524">
        <w:t xml:space="preserve">                                                </w:t>
      </w:r>
      <w:r w:rsidR="00663E55">
        <w:t xml:space="preserve">              </w:t>
      </w:r>
    </w:p>
    <w:p w:rsidR="00663E55" w:rsidRDefault="00D86538" w:rsidP="00663E55">
      <w:pPr>
        <w:pStyle w:val="bodytext"/>
        <w:numPr>
          <w:ilvl w:val="1"/>
          <w:numId w:val="34"/>
        </w:numPr>
      </w:pPr>
      <w:r w:rsidRPr="009B4524">
        <w:t>dystrybucji produktów żywnościowych</w:t>
      </w:r>
      <w:r w:rsidR="00663E55">
        <w:t xml:space="preserve">         </w:t>
      </w:r>
    </w:p>
    <w:p w:rsidR="00663E55" w:rsidRDefault="00D86538" w:rsidP="00663E55">
      <w:pPr>
        <w:pStyle w:val="bodytext"/>
        <w:numPr>
          <w:ilvl w:val="1"/>
          <w:numId w:val="34"/>
        </w:numPr>
      </w:pPr>
      <w:r w:rsidRPr="00CB5EBB">
        <w:t xml:space="preserve">systemu prowadzenia dokumentacji, planu </w:t>
      </w:r>
      <w:r w:rsidRPr="000206CE">
        <w:t>HACCP</w:t>
      </w:r>
      <w:r w:rsidRPr="00CB5EBB">
        <w:t xml:space="preserve"> oraz samodzielnych kontroli</w:t>
      </w:r>
    </w:p>
    <w:p w:rsidR="00663E55" w:rsidRDefault="00D86538" w:rsidP="00663E55">
      <w:pPr>
        <w:pStyle w:val="bodytext"/>
        <w:numPr>
          <w:ilvl w:val="1"/>
          <w:numId w:val="34"/>
        </w:numPr>
      </w:pPr>
      <w:r w:rsidRPr="00CB5EBB">
        <w:t>badań epidemiologicznych w przypadku zatrucia żywności</w:t>
      </w:r>
      <w:r w:rsidR="000206CE">
        <w:t xml:space="preserve">                         </w:t>
      </w:r>
    </w:p>
    <w:p w:rsidR="00663E55" w:rsidRDefault="00D86538" w:rsidP="00663E55">
      <w:pPr>
        <w:pStyle w:val="bodytext"/>
        <w:numPr>
          <w:ilvl w:val="1"/>
          <w:numId w:val="34"/>
        </w:numPr>
      </w:pPr>
      <w:r w:rsidRPr="00CB5EBB">
        <w:t>udostęp</w:t>
      </w:r>
      <w:r w:rsidR="000206CE">
        <w:t xml:space="preserve">niania informacji zamawiającemu                               </w:t>
      </w:r>
      <w:r w:rsidR="00663E55">
        <w:t xml:space="preserve">          </w:t>
      </w:r>
    </w:p>
    <w:p w:rsidR="0040274E" w:rsidRDefault="000206CE" w:rsidP="00D7413D">
      <w:pPr>
        <w:pStyle w:val="bodytext"/>
        <w:numPr>
          <w:ilvl w:val="1"/>
          <w:numId w:val="34"/>
        </w:numPr>
      </w:pPr>
      <w:r>
        <w:t>a</w:t>
      </w:r>
      <w:r w:rsidR="00D86538" w:rsidRPr="00CB5EBB">
        <w:t xml:space="preserve">ktualności książeczek zdrowia </w:t>
      </w:r>
      <w:r w:rsidR="006006F4">
        <w:t>wszystkich pracowników</w:t>
      </w:r>
    </w:p>
    <w:p w:rsidR="00B94E9F" w:rsidRPr="00D7413D" w:rsidRDefault="00B94E9F" w:rsidP="00B94E9F">
      <w:pPr>
        <w:pStyle w:val="bodytext"/>
        <w:ind w:left="1440"/>
      </w:pPr>
    </w:p>
    <w:p w:rsidR="001969CA" w:rsidRDefault="001969CA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5F" w:rsidRPr="00CB5EBB" w:rsidRDefault="00481E03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1. Za pełne wykonanie przedmiotu umowy Zamawiający zapłaci Wykonawcy należność w wysokości:</w:t>
      </w:r>
    </w:p>
    <w:p w:rsidR="00F46782" w:rsidRPr="0016645C" w:rsidRDefault="00A3715F" w:rsidP="00D77C37">
      <w:pPr>
        <w:spacing w:line="240" w:lineRule="auto"/>
        <w:jc w:val="both"/>
        <w:rPr>
          <w:rFonts w:ascii="Times New Roman" w:hAnsi="Times New Roman" w:cs="Times New Roman"/>
        </w:rPr>
      </w:pPr>
      <w:r w:rsidRPr="00CB5EBB">
        <w:rPr>
          <w:rFonts w:ascii="Times New Roman" w:hAnsi="Times New Roman" w:cs="Times New Roman"/>
          <w:sz w:val="24"/>
          <w:szCs w:val="24"/>
        </w:rPr>
        <w:t xml:space="preserve">………… PLN netto (słownie: ………………….)  + podatek VAT  …. % w wysokości ……zł (słownie: …………………………..), tj. brutto – ………….. zł (słownie: …………………….), należność ta obejmuje wszystkie koszty, których poniesienie jest niezbędne dla wykonania niniejszej umowy. </w:t>
      </w:r>
    </w:p>
    <w:p w:rsidR="00DA132B" w:rsidRPr="00EA0083" w:rsidRDefault="00EA0083" w:rsidP="0016645C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969CA">
        <w:rPr>
          <w:rFonts w:ascii="Times New Roman" w:hAnsi="Times New Roman" w:cs="Times New Roman"/>
        </w:rPr>
        <w:t xml:space="preserve"> </w:t>
      </w:r>
      <w:r w:rsidR="00A3715F" w:rsidRPr="00EA0083">
        <w:rPr>
          <w:rFonts w:ascii="Times New Roman" w:hAnsi="Times New Roman" w:cs="Times New Roman"/>
        </w:rPr>
        <w:t>Strony ustalają, że wynagrodzen</w:t>
      </w:r>
      <w:r w:rsidR="001C2276" w:rsidRPr="00EA0083">
        <w:rPr>
          <w:rFonts w:ascii="Times New Roman" w:hAnsi="Times New Roman" w:cs="Times New Roman"/>
        </w:rPr>
        <w:t>ie Wykonawcy będzie uregulowane</w:t>
      </w:r>
      <w:r w:rsidR="0016645C">
        <w:rPr>
          <w:rFonts w:ascii="Times New Roman" w:hAnsi="Times New Roman" w:cs="Times New Roman"/>
        </w:rPr>
        <w:t xml:space="preserve"> </w:t>
      </w:r>
      <w:r w:rsidR="00925761" w:rsidRPr="00EA0083">
        <w:rPr>
          <w:rFonts w:ascii="Times New Roman" w:hAnsi="Times New Roman" w:cs="Times New Roman"/>
        </w:rPr>
        <w:t>w częściach comiesięcznych</w:t>
      </w:r>
      <w:r w:rsidR="00880C5D" w:rsidRPr="00EA0083">
        <w:rPr>
          <w:rFonts w:ascii="Times New Roman" w:hAnsi="Times New Roman" w:cs="Times New Roman"/>
        </w:rPr>
        <w:t xml:space="preserve"> po wykonaniu każdej z części zamówienia, jak określono </w:t>
      </w:r>
      <w:r w:rsidR="00DA132B" w:rsidRPr="00EA0083">
        <w:rPr>
          <w:rFonts w:ascii="Times New Roman" w:hAnsi="Times New Roman" w:cs="Times New Roman"/>
        </w:rPr>
        <w:t xml:space="preserve">w </w:t>
      </w:r>
      <w:r w:rsidR="00880C5D" w:rsidRPr="00EA0083">
        <w:rPr>
          <w:rFonts w:ascii="Times New Roman" w:hAnsi="Times New Roman" w:cs="Times New Roman"/>
        </w:rPr>
        <w:t xml:space="preserve">§ 2 ust. 1 </w:t>
      </w:r>
      <w:r w:rsidR="001C2276" w:rsidRPr="00EA0083">
        <w:rPr>
          <w:rFonts w:ascii="Times New Roman" w:hAnsi="Times New Roman" w:cs="Times New Roman"/>
        </w:rPr>
        <w:t>–</w:t>
      </w:r>
      <w:r w:rsidR="00880C5D" w:rsidRPr="00EA0083">
        <w:rPr>
          <w:rFonts w:ascii="Times New Roman" w:hAnsi="Times New Roman" w:cs="Times New Roman"/>
        </w:rPr>
        <w:t xml:space="preserve"> 2</w:t>
      </w:r>
      <w:r w:rsidR="001C2276" w:rsidRPr="00EA0083">
        <w:rPr>
          <w:rFonts w:ascii="Times New Roman" w:hAnsi="Times New Roman" w:cs="Times New Roman"/>
        </w:rPr>
        <w:t>.</w:t>
      </w:r>
    </w:p>
    <w:p w:rsidR="00EA0083" w:rsidRPr="00EA0083" w:rsidRDefault="00F15601" w:rsidP="00EA0083">
      <w:pPr>
        <w:pStyle w:val="Zwykytek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A0083">
        <w:rPr>
          <w:rFonts w:ascii="Times New Roman" w:hAnsi="Times New Roman" w:cs="Times New Roman"/>
        </w:rPr>
        <w:t>W</w:t>
      </w:r>
      <w:r w:rsidR="00EA0083" w:rsidRPr="00CB5EBB">
        <w:rPr>
          <w:rFonts w:ascii="Times New Roman" w:hAnsi="Times New Roman" w:cs="Times New Roman"/>
        </w:rPr>
        <w:t xml:space="preserve">ynagrodzenie może ulec zmianie stosownie do postanowień ust. </w:t>
      </w:r>
      <w:r w:rsidR="00724753">
        <w:rPr>
          <w:rFonts w:ascii="Times New Roman" w:hAnsi="Times New Roman" w:cs="Times New Roman"/>
        </w:rPr>
        <w:t>1</w:t>
      </w:r>
      <w:r w:rsidR="00EA0083" w:rsidRPr="00CB5EBB">
        <w:rPr>
          <w:rFonts w:ascii="Times New Roman" w:hAnsi="Times New Roman" w:cs="Times New Roman"/>
        </w:rPr>
        <w:t xml:space="preserve"> i będzie płatn</w:t>
      </w:r>
      <w:r>
        <w:rPr>
          <w:rFonts w:ascii="Times New Roman" w:hAnsi="Times New Roman" w:cs="Times New Roman"/>
        </w:rPr>
        <w:t>e za faktycznie wykonane usługi.</w:t>
      </w:r>
    </w:p>
    <w:p w:rsidR="00A3715F" w:rsidRPr="00CB5EBB" w:rsidRDefault="00F15601" w:rsidP="004A7A4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715F" w:rsidRPr="00CB5EBB">
        <w:rPr>
          <w:rFonts w:ascii="Times New Roman" w:hAnsi="Times New Roman" w:cs="Times New Roman"/>
          <w:sz w:val="24"/>
          <w:szCs w:val="24"/>
        </w:rPr>
        <w:t>. Wykonawca gwarantuje niezmienność cen przez okres trwania umowy.</w:t>
      </w:r>
    </w:p>
    <w:p w:rsidR="00A3715F" w:rsidRPr="00CB5EBB" w:rsidRDefault="00F15601" w:rsidP="004A7A4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715F" w:rsidRPr="00CB5EBB">
        <w:rPr>
          <w:rFonts w:ascii="Times New Roman" w:hAnsi="Times New Roman" w:cs="Times New Roman"/>
          <w:sz w:val="24"/>
          <w:szCs w:val="24"/>
        </w:rPr>
        <w:t>. Strony ustalają, że w cenie brutto o której mowa w ust. 1 zawart</w:t>
      </w:r>
      <w:r w:rsidR="001202FF" w:rsidRPr="00CB5EBB">
        <w:rPr>
          <w:rFonts w:ascii="Times New Roman" w:hAnsi="Times New Roman" w:cs="Times New Roman"/>
          <w:sz w:val="24"/>
          <w:szCs w:val="24"/>
        </w:rPr>
        <w:t>e są wszystkie koszty związane ze świadczeniem usług cateringu</w:t>
      </w:r>
      <w:r w:rsidR="00A3715F" w:rsidRPr="00CB5EBB">
        <w:rPr>
          <w:rFonts w:ascii="Times New Roman" w:hAnsi="Times New Roman" w:cs="Times New Roman"/>
          <w:sz w:val="24"/>
          <w:szCs w:val="24"/>
        </w:rPr>
        <w:t>.</w:t>
      </w:r>
    </w:p>
    <w:p w:rsidR="00A3715F" w:rsidRPr="00CB5EBB" w:rsidRDefault="00F15601" w:rsidP="004A7A4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.  Zamawiający zobowiązuje się zapłacić za każdą </w:t>
      </w:r>
      <w:r w:rsidR="00F54346" w:rsidRPr="00CB5EBB">
        <w:rPr>
          <w:rFonts w:ascii="Times New Roman" w:hAnsi="Times New Roman" w:cs="Times New Roman"/>
          <w:sz w:val="24"/>
          <w:szCs w:val="24"/>
        </w:rPr>
        <w:t>świadczoną mu usługę cateringu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zgodnie z § 2 ust. 1 umowy, na podstawie prawidłowo wystawionej i doręczonej Zamawiającemu faktury, w której będą wyszczególnione poszczególne pozycje, ilości i ceny jednostkowe, zgodnie z formularzem Oferty Cenowej stanowiącym Załącznik Nr 1 do Umowy, w terminie do 30 dni roboczych od daty otrzymania faktury.                          </w:t>
      </w:r>
    </w:p>
    <w:p w:rsidR="00A3715F" w:rsidRPr="00CB5EBB" w:rsidRDefault="00F15601" w:rsidP="004A7A4D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715F" w:rsidRPr="00CB5EBB">
        <w:rPr>
          <w:rFonts w:ascii="Times New Roman" w:hAnsi="Times New Roman" w:cs="Times New Roman"/>
          <w:sz w:val="24"/>
          <w:szCs w:val="24"/>
        </w:rPr>
        <w:t>. Warunkiem wystawienia faktu</w:t>
      </w:r>
      <w:r w:rsidR="00F16D2F" w:rsidRPr="00CB5EBB">
        <w:rPr>
          <w:rFonts w:ascii="Times New Roman" w:hAnsi="Times New Roman" w:cs="Times New Roman"/>
          <w:sz w:val="24"/>
          <w:szCs w:val="24"/>
        </w:rPr>
        <w:t>ry jest każdorazowo protokolarn</w:t>
      </w:r>
      <w:r w:rsidR="00FC3542">
        <w:rPr>
          <w:rFonts w:ascii="Times New Roman" w:hAnsi="Times New Roman" w:cs="Times New Roman"/>
          <w:sz w:val="24"/>
          <w:szCs w:val="24"/>
        </w:rPr>
        <w:t>ego odbioru</w:t>
      </w:r>
      <w:r w:rsidR="00F16D2F" w:rsidRPr="00CB5EBB">
        <w:rPr>
          <w:rFonts w:ascii="Times New Roman" w:hAnsi="Times New Roman" w:cs="Times New Roman"/>
          <w:sz w:val="24"/>
          <w:szCs w:val="24"/>
        </w:rPr>
        <w:t xml:space="preserve"> przedmiotu umowy podpisana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</w:t>
      </w:r>
      <w:r w:rsidR="00F16D2F" w:rsidRPr="00CB5EBB">
        <w:rPr>
          <w:rFonts w:ascii="Times New Roman" w:hAnsi="Times New Roman" w:cs="Times New Roman"/>
          <w:sz w:val="24"/>
          <w:szCs w:val="24"/>
        </w:rPr>
        <w:t>przez obie strony, stwierdzająca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kompletność i zgodność </w:t>
      </w:r>
      <w:r w:rsidR="000E7DFF">
        <w:rPr>
          <w:rFonts w:ascii="Times New Roman" w:hAnsi="Times New Roman" w:cs="Times New Roman"/>
          <w:sz w:val="24"/>
          <w:szCs w:val="24"/>
        </w:rPr>
        <w:t xml:space="preserve">świadczonej usługi dostawy zestawów prowiantowych zgodnie </w:t>
      </w:r>
      <w:r w:rsidR="00A3715F" w:rsidRPr="00CB5EBB">
        <w:rPr>
          <w:rFonts w:ascii="Times New Roman" w:hAnsi="Times New Roman" w:cs="Times New Roman"/>
          <w:sz w:val="24"/>
          <w:szCs w:val="24"/>
        </w:rPr>
        <w:t>z umową</w:t>
      </w:r>
      <w:r w:rsidR="008036B3" w:rsidRPr="00CB5EBB">
        <w:rPr>
          <w:rFonts w:ascii="Times New Roman" w:hAnsi="Times New Roman" w:cs="Times New Roman"/>
          <w:sz w:val="24"/>
          <w:szCs w:val="24"/>
        </w:rPr>
        <w:t>,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a w szczególności z treścią § 2 ust. 1 i 2. </w:t>
      </w:r>
    </w:p>
    <w:p w:rsidR="00A3715F" w:rsidRPr="00CB5EBB" w:rsidRDefault="00F15601" w:rsidP="004A7A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. Zapłata wynagrodzenia nastąpi przelewem na wskazany na fakturze rachunek bankowy Wykonawcy.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9</w:t>
      </w:r>
      <w:r w:rsidR="00A3715F" w:rsidRPr="00CB5EBB">
        <w:rPr>
          <w:rFonts w:ascii="Times New Roman" w:hAnsi="Times New Roman" w:cs="Times New Roman"/>
          <w:sz w:val="24"/>
          <w:szCs w:val="24"/>
        </w:rPr>
        <w:t>. Fakturę należy wystawiać na: Powiat Przasnyski ul. Św. St. Kostki 5, 06-300 Przasny</w:t>
      </w:r>
      <w:r>
        <w:rPr>
          <w:rFonts w:ascii="Times New Roman" w:hAnsi="Times New Roman" w:cs="Times New Roman"/>
          <w:sz w:val="24"/>
          <w:szCs w:val="24"/>
        </w:rPr>
        <w:t>sz.                            10</w:t>
      </w:r>
      <w:r w:rsidR="003E6F41">
        <w:rPr>
          <w:rFonts w:ascii="Times New Roman" w:hAnsi="Times New Roman" w:cs="Times New Roman"/>
          <w:sz w:val="24"/>
          <w:szCs w:val="24"/>
        </w:rPr>
        <w:t>. Powiat Przasnyski jest płatnikiem</w:t>
      </w:r>
      <w:r w:rsidR="00A3715F" w:rsidRPr="00CB5EBB">
        <w:rPr>
          <w:rFonts w:ascii="Times New Roman" w:hAnsi="Times New Roman" w:cs="Times New Roman"/>
          <w:sz w:val="24"/>
          <w:szCs w:val="24"/>
        </w:rPr>
        <w:t xml:space="preserve"> podatku VAT, NIP: 761-15-27-332. REGON 550 668</w:t>
      </w:r>
      <w:r w:rsidR="003713B6" w:rsidRPr="00CB5EBB">
        <w:rPr>
          <w:rFonts w:ascii="Times New Roman" w:hAnsi="Times New Roman" w:cs="Times New Roman"/>
          <w:sz w:val="24"/>
          <w:szCs w:val="24"/>
        </w:rPr>
        <w:t> </w:t>
      </w:r>
      <w:r w:rsidR="00A3715F" w:rsidRPr="00CB5EBB">
        <w:rPr>
          <w:rFonts w:ascii="Times New Roman" w:hAnsi="Times New Roman" w:cs="Times New Roman"/>
          <w:sz w:val="24"/>
          <w:szCs w:val="24"/>
        </w:rPr>
        <w:t>812</w:t>
      </w:r>
    </w:p>
    <w:p w:rsidR="003713B6" w:rsidRPr="00CB5EBB" w:rsidRDefault="003713B6" w:rsidP="004A7A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5F" w:rsidRPr="00CB5EBB" w:rsidRDefault="00481E03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Każda ze stron może dochodzić odszkodowania z tytułu niewykonania lub nienależytego wykonania umowy przez drugą stronę na zasadach ogólnych, przy czym Zamawiający może dochodzić odszkodowania przewyższającego kary umowne.</w:t>
      </w:r>
    </w:p>
    <w:p w:rsidR="0040274E" w:rsidRPr="00CB5EBB" w:rsidRDefault="0040274E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5F" w:rsidRPr="00CB5EBB" w:rsidRDefault="00481E03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 xml:space="preserve">1. Zamawiającemu przysługuje prawo odstąpienia od umowy w przypadku niewykonania lub  nienależytego  jej wykonania tj. w przypadku nieterminowego </w:t>
      </w:r>
      <w:r w:rsidR="00C3355A" w:rsidRPr="00CB5EBB">
        <w:rPr>
          <w:rFonts w:ascii="Times New Roman" w:hAnsi="Times New Roman" w:cs="Times New Roman"/>
          <w:sz w:val="24"/>
          <w:szCs w:val="24"/>
        </w:rPr>
        <w:t xml:space="preserve">świadczenia usługi </w:t>
      </w:r>
      <w:r w:rsidR="000E7DFF">
        <w:rPr>
          <w:rFonts w:ascii="Times New Roman" w:hAnsi="Times New Roman" w:cs="Times New Roman"/>
          <w:sz w:val="24"/>
          <w:szCs w:val="24"/>
        </w:rPr>
        <w:t xml:space="preserve">dostawy zestawów prowiantowych </w:t>
      </w:r>
      <w:r w:rsidRPr="00CB5EBB">
        <w:rPr>
          <w:rFonts w:ascii="Times New Roman" w:hAnsi="Times New Roman" w:cs="Times New Roman"/>
          <w:sz w:val="24"/>
          <w:szCs w:val="24"/>
        </w:rPr>
        <w:t>po jednokrotn</w:t>
      </w:r>
      <w:r w:rsidR="00E41AFF" w:rsidRPr="00CB5EBB">
        <w:rPr>
          <w:rFonts w:ascii="Times New Roman" w:hAnsi="Times New Roman" w:cs="Times New Roman"/>
          <w:sz w:val="24"/>
          <w:szCs w:val="24"/>
        </w:rPr>
        <w:t>ym wezwaniu przez Zamawiającego</w:t>
      </w:r>
      <w:r w:rsidRPr="00CB5EBB">
        <w:rPr>
          <w:rFonts w:ascii="Times New Roman" w:hAnsi="Times New Roman" w:cs="Times New Roman"/>
          <w:sz w:val="24"/>
          <w:szCs w:val="24"/>
        </w:rPr>
        <w:t xml:space="preserve"> lub niewykonania umowy zgodnie z przyjętymi przez strony w umowie zasadami realizacji.  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2.  Zamawiający może złożyć oświadczenie o odstąpieniu w terminie 14 dni od zajścia okoliczności uzasadniających odstąpienie od umowy.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3. Zamawiający może odstąpić od umowy w przypadku wystąpienia istotnej zmiany okoliczności powodującej, że prowadzenie postępowania lub wykonanie zamówienia nie leży w interesie publicznym, czego nie m</w:t>
      </w:r>
      <w:r w:rsidR="003949C5" w:rsidRPr="00CB5EBB">
        <w:rPr>
          <w:rFonts w:ascii="Times New Roman" w:hAnsi="Times New Roman" w:cs="Times New Roman"/>
          <w:sz w:val="24"/>
          <w:szCs w:val="24"/>
        </w:rPr>
        <w:t>ożna było wcześniej przewidzieć. W tym wypadku kary umownej nie nalicza się.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 xml:space="preserve">4. W razie niewykonania umowy lub odstąpienia od umowy </w:t>
      </w:r>
      <w:r w:rsidR="007F1601" w:rsidRPr="00CB5EBB"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CB5EBB">
        <w:rPr>
          <w:rFonts w:ascii="Times New Roman" w:hAnsi="Times New Roman" w:cs="Times New Roman"/>
          <w:sz w:val="24"/>
          <w:szCs w:val="24"/>
        </w:rPr>
        <w:t>Wykonawca zobowiązany jest do zapłaty kary umownej w wysokości 20 % na</w:t>
      </w:r>
      <w:r w:rsidR="00481E03">
        <w:rPr>
          <w:rFonts w:ascii="Times New Roman" w:hAnsi="Times New Roman" w:cs="Times New Roman"/>
          <w:sz w:val="24"/>
          <w:szCs w:val="24"/>
        </w:rPr>
        <w:t>leżności brutto określonej w § 4</w:t>
      </w:r>
      <w:r w:rsidRPr="00CB5EBB">
        <w:rPr>
          <w:rFonts w:ascii="Times New Roman" w:hAnsi="Times New Roman" w:cs="Times New Roman"/>
          <w:sz w:val="24"/>
          <w:szCs w:val="24"/>
        </w:rPr>
        <w:t xml:space="preserve">. ust. 1. 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 xml:space="preserve">5. W razie nienależytego wykonania umowy </w:t>
      </w:r>
      <w:r w:rsidR="007F1601" w:rsidRPr="00CB5EBB">
        <w:rPr>
          <w:rFonts w:ascii="Times New Roman" w:hAnsi="Times New Roman" w:cs="Times New Roman"/>
          <w:sz w:val="24"/>
          <w:szCs w:val="24"/>
        </w:rPr>
        <w:t xml:space="preserve">lub odstąpienia od umowy z tego tytułu </w:t>
      </w:r>
      <w:r w:rsidRPr="00CB5EBB">
        <w:rPr>
          <w:rFonts w:ascii="Times New Roman" w:hAnsi="Times New Roman" w:cs="Times New Roman"/>
          <w:sz w:val="24"/>
          <w:szCs w:val="24"/>
        </w:rPr>
        <w:t xml:space="preserve">Wykonawca zobowiązany jest do zapłaty kary umownej w wysokości 20 % należności brutto określonej w § </w:t>
      </w:r>
      <w:r w:rsidR="00481E03">
        <w:rPr>
          <w:rFonts w:ascii="Times New Roman" w:hAnsi="Times New Roman" w:cs="Times New Roman"/>
          <w:sz w:val="24"/>
          <w:szCs w:val="24"/>
        </w:rPr>
        <w:t>4</w:t>
      </w:r>
      <w:r w:rsidRPr="00CB5EBB">
        <w:rPr>
          <w:rFonts w:ascii="Times New Roman" w:hAnsi="Times New Roman" w:cs="Times New Roman"/>
          <w:sz w:val="24"/>
          <w:szCs w:val="24"/>
        </w:rPr>
        <w:t xml:space="preserve">. ust. 1. </w:t>
      </w:r>
    </w:p>
    <w:p w:rsidR="0040274E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6. W przypadku nie wywiązania się Wykonawcy z wykonania umowy w ter</w:t>
      </w:r>
      <w:r w:rsidR="003A0C36" w:rsidRPr="00CB5EBB">
        <w:rPr>
          <w:rFonts w:ascii="Times New Roman" w:hAnsi="Times New Roman" w:cs="Times New Roman"/>
          <w:sz w:val="24"/>
          <w:szCs w:val="24"/>
        </w:rPr>
        <w:t>minie określonym w § 2. ust. 1</w:t>
      </w:r>
      <w:r w:rsidRPr="00CB5EBB">
        <w:rPr>
          <w:rFonts w:ascii="Times New Roman" w:hAnsi="Times New Roman" w:cs="Times New Roman"/>
          <w:sz w:val="24"/>
          <w:szCs w:val="24"/>
        </w:rPr>
        <w:t xml:space="preserve"> Wykonawca zapłaci Zamawiającemu karę umowną w wysokości </w:t>
      </w:r>
      <w:r w:rsidR="00295D71">
        <w:rPr>
          <w:rFonts w:ascii="Times New Roman" w:hAnsi="Times New Roman" w:cs="Times New Roman"/>
          <w:sz w:val="24"/>
          <w:szCs w:val="24"/>
        </w:rPr>
        <w:t>0,3</w:t>
      </w:r>
      <w:r w:rsidRPr="00CB5EBB">
        <w:rPr>
          <w:rFonts w:ascii="Times New Roman" w:hAnsi="Times New Roman" w:cs="Times New Roman"/>
          <w:sz w:val="24"/>
          <w:szCs w:val="24"/>
        </w:rPr>
        <w:t xml:space="preserve"> % wartości br</w:t>
      </w:r>
      <w:r w:rsidR="00481E03">
        <w:rPr>
          <w:rFonts w:ascii="Times New Roman" w:hAnsi="Times New Roman" w:cs="Times New Roman"/>
          <w:sz w:val="24"/>
          <w:szCs w:val="24"/>
        </w:rPr>
        <w:t>utto należności określonej w § 4</w:t>
      </w:r>
      <w:r w:rsidRPr="00CB5EBB">
        <w:rPr>
          <w:rFonts w:ascii="Times New Roman" w:hAnsi="Times New Roman" w:cs="Times New Roman"/>
          <w:sz w:val="24"/>
          <w:szCs w:val="24"/>
        </w:rPr>
        <w:t>. ust. 1 za każdy dzień zwłoki liczonego od dnia następ</w:t>
      </w:r>
      <w:r w:rsidR="00481E03">
        <w:rPr>
          <w:rFonts w:ascii="Times New Roman" w:hAnsi="Times New Roman" w:cs="Times New Roman"/>
          <w:sz w:val="24"/>
          <w:szCs w:val="24"/>
        </w:rPr>
        <w:t>nego po upływie umówionego terminu dostawy</w:t>
      </w:r>
      <w:r w:rsidRPr="00CB5EBB">
        <w:rPr>
          <w:rFonts w:ascii="Times New Roman" w:hAnsi="Times New Roman" w:cs="Times New Roman"/>
          <w:sz w:val="24"/>
          <w:szCs w:val="24"/>
        </w:rPr>
        <w:t>.</w:t>
      </w:r>
    </w:p>
    <w:p w:rsidR="003A0C36" w:rsidRPr="00CB5EBB" w:rsidRDefault="003A0C36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5F" w:rsidRPr="00CB5EBB" w:rsidRDefault="00295D71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w formie  aneksu podpisanego przez obie strony,   pod rygorem nieważności.</w:t>
      </w:r>
    </w:p>
    <w:p w:rsidR="0040274E" w:rsidRPr="00CB5EBB" w:rsidRDefault="0040274E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5F" w:rsidRPr="00CB5EBB" w:rsidRDefault="00295D71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 i ustawy z dnia 29 stycznia 2004 r. – Prawo zamówień publicznych.</w:t>
      </w:r>
    </w:p>
    <w:p w:rsidR="00484E82" w:rsidRPr="00CB5EBB" w:rsidRDefault="00484E82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5F" w:rsidRPr="00CB5EBB" w:rsidRDefault="00295D71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A3715F" w:rsidRPr="00CB5EBB" w:rsidRDefault="00A3715F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 xml:space="preserve">Ewentualne spory wynikłe z realizacji niniejszej umowy rozstrzygane będą przez Sąd właściwy dla siedziby Zamawiającego. </w:t>
      </w:r>
    </w:p>
    <w:p w:rsidR="0040274E" w:rsidRPr="00CB5EBB" w:rsidRDefault="0040274E" w:rsidP="004A7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5F" w:rsidRPr="00CB5EBB" w:rsidRDefault="00295D71" w:rsidP="004A7A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BB1AAA" w:rsidRPr="00CB5EBB" w:rsidRDefault="00A3715F" w:rsidP="004A7A4D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Umowa została sporządzona w czterech jednobrzmiących egzemplarzach, trzy egzemplarze dla Zamawiającego i jeden egzemplarz dla Wykonawcy.</w:t>
      </w:r>
      <w:r w:rsidRPr="00CB5EBB">
        <w:rPr>
          <w:rFonts w:ascii="Times New Roman" w:hAnsi="Times New Roman" w:cs="Times New Roman"/>
          <w:sz w:val="24"/>
          <w:szCs w:val="24"/>
        </w:rPr>
        <w:tab/>
      </w:r>
    </w:p>
    <w:p w:rsidR="00B66376" w:rsidRPr="00CB5EBB" w:rsidRDefault="00A3715F" w:rsidP="004A7A4D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B5EBB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CB5E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WYKONAWCA     </w:t>
      </w:r>
    </w:p>
    <w:p w:rsidR="003E6F41" w:rsidRDefault="003E6F41" w:rsidP="004A7A4D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3715F" w:rsidRPr="00CB5EBB" w:rsidRDefault="00A3715F" w:rsidP="004A7A4D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5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5E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3715F" w:rsidRPr="00CB5EBB" w:rsidRDefault="00A3715F" w:rsidP="004A7A4D">
      <w:pPr>
        <w:spacing w:line="240" w:lineRule="auto"/>
        <w:ind w:right="245"/>
        <w:rPr>
          <w:rFonts w:ascii="Times New Roman" w:hAnsi="Times New Roman" w:cs="Times New Roman"/>
          <w:b/>
          <w:bCs/>
          <w:sz w:val="24"/>
          <w:szCs w:val="24"/>
        </w:rPr>
      </w:pPr>
      <w:r w:rsidRPr="00CB5EBB">
        <w:rPr>
          <w:rFonts w:ascii="Times New Roman" w:hAnsi="Times New Roman" w:cs="Times New Roman"/>
          <w:b/>
          <w:bCs/>
          <w:sz w:val="24"/>
          <w:szCs w:val="24"/>
        </w:rPr>
        <w:t>Kontrasygnata Skarbnika</w:t>
      </w:r>
    </w:p>
    <w:p w:rsidR="00B66376" w:rsidRPr="00CB5EBB" w:rsidRDefault="00B66376" w:rsidP="004A7A4D">
      <w:pPr>
        <w:spacing w:line="240" w:lineRule="auto"/>
        <w:ind w:right="245"/>
        <w:rPr>
          <w:rFonts w:ascii="Times New Roman" w:hAnsi="Times New Roman" w:cs="Times New Roman"/>
          <w:b/>
          <w:bCs/>
          <w:sz w:val="24"/>
          <w:szCs w:val="24"/>
        </w:rPr>
      </w:pPr>
    </w:p>
    <w:p w:rsidR="00B14758" w:rsidRPr="00CB5EBB" w:rsidRDefault="00A3715F" w:rsidP="003E6F41">
      <w:pPr>
        <w:spacing w:line="240" w:lineRule="auto"/>
        <w:ind w:right="245"/>
        <w:rPr>
          <w:rFonts w:ascii="Times New Roman" w:hAnsi="Times New Roman" w:cs="Times New Roman"/>
          <w:sz w:val="24"/>
          <w:szCs w:val="24"/>
        </w:rPr>
      </w:pPr>
      <w:r w:rsidRPr="00CB5EBB">
        <w:rPr>
          <w:rFonts w:ascii="Times New Roman" w:hAnsi="Times New Roman" w:cs="Times New Roman"/>
          <w:sz w:val="24"/>
          <w:szCs w:val="24"/>
        </w:rPr>
        <w:t>……………………………………</w:t>
      </w:r>
      <w:bookmarkStart w:id="1" w:name="2"/>
      <w:bookmarkEnd w:id="1"/>
    </w:p>
    <w:sectPr w:rsidR="00B14758" w:rsidRPr="00CB5EBB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07" w:rsidRDefault="00390907" w:rsidP="00C2429E">
      <w:pPr>
        <w:spacing w:after="0" w:line="240" w:lineRule="auto"/>
      </w:pPr>
      <w:r>
        <w:separator/>
      </w:r>
    </w:p>
  </w:endnote>
  <w:endnote w:type="continuationSeparator" w:id="0">
    <w:p w:rsidR="00390907" w:rsidRDefault="00390907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07" w:rsidRDefault="00390907" w:rsidP="00C2429E">
      <w:pPr>
        <w:spacing w:after="0" w:line="240" w:lineRule="auto"/>
      </w:pPr>
      <w:r>
        <w:separator/>
      </w:r>
    </w:p>
  </w:footnote>
  <w:footnote w:type="continuationSeparator" w:id="0">
    <w:p w:rsidR="00390907" w:rsidRDefault="00390907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0E66"/>
    <w:multiLevelType w:val="hybridMultilevel"/>
    <w:tmpl w:val="8A00B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6B91"/>
    <w:multiLevelType w:val="hybridMultilevel"/>
    <w:tmpl w:val="C944B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14DB"/>
    <w:multiLevelType w:val="hybridMultilevel"/>
    <w:tmpl w:val="8D30E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57148"/>
    <w:multiLevelType w:val="hybridMultilevel"/>
    <w:tmpl w:val="93B295E0"/>
    <w:lvl w:ilvl="0" w:tplc="0FB617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2380"/>
    <w:multiLevelType w:val="hybridMultilevel"/>
    <w:tmpl w:val="4746C9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A3F19"/>
    <w:multiLevelType w:val="hybridMultilevel"/>
    <w:tmpl w:val="F18ABBD8"/>
    <w:lvl w:ilvl="0" w:tplc="5F12B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E62B9"/>
    <w:multiLevelType w:val="hybridMultilevel"/>
    <w:tmpl w:val="97924A92"/>
    <w:lvl w:ilvl="0" w:tplc="5B0E97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3A65BC"/>
    <w:multiLevelType w:val="hybridMultilevel"/>
    <w:tmpl w:val="3FD8AC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505D1"/>
    <w:multiLevelType w:val="hybridMultilevel"/>
    <w:tmpl w:val="8C48235C"/>
    <w:lvl w:ilvl="0" w:tplc="C10A1F42">
      <w:start w:val="1"/>
      <w:numFmt w:val="decimal"/>
      <w:lvlText w:val="%1)"/>
      <w:lvlJc w:val="left"/>
      <w:pPr>
        <w:ind w:left="5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C5B4D"/>
    <w:multiLevelType w:val="hybridMultilevel"/>
    <w:tmpl w:val="8C48235C"/>
    <w:lvl w:ilvl="0" w:tplc="C10A1F42">
      <w:start w:val="1"/>
      <w:numFmt w:val="decimal"/>
      <w:lvlText w:val="%1)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2EFC3711"/>
    <w:multiLevelType w:val="multilevel"/>
    <w:tmpl w:val="A96E7B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21E76"/>
    <w:multiLevelType w:val="hybridMultilevel"/>
    <w:tmpl w:val="D010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7" w15:restartNumberingAfterBreak="0">
    <w:nsid w:val="3AA638A7"/>
    <w:multiLevelType w:val="hybridMultilevel"/>
    <w:tmpl w:val="176CFB64"/>
    <w:lvl w:ilvl="0" w:tplc="11788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63C90"/>
    <w:multiLevelType w:val="hybridMultilevel"/>
    <w:tmpl w:val="5FEEA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833184"/>
    <w:multiLevelType w:val="hybridMultilevel"/>
    <w:tmpl w:val="34A89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23" w15:restartNumberingAfterBreak="0">
    <w:nsid w:val="5D1A6BF0"/>
    <w:multiLevelType w:val="hybridMultilevel"/>
    <w:tmpl w:val="24E856CC"/>
    <w:lvl w:ilvl="0" w:tplc="5B34627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748B8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6A1CED"/>
    <w:multiLevelType w:val="hybridMultilevel"/>
    <w:tmpl w:val="1D105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A9830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111CA"/>
    <w:multiLevelType w:val="multilevel"/>
    <w:tmpl w:val="6700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9551AD"/>
    <w:multiLevelType w:val="hybridMultilevel"/>
    <w:tmpl w:val="24E856CC"/>
    <w:lvl w:ilvl="0" w:tplc="5B34627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121F6"/>
    <w:multiLevelType w:val="hybridMultilevel"/>
    <w:tmpl w:val="19B81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7"/>
  </w:num>
  <w:num w:numId="8">
    <w:abstractNumId w:val="20"/>
  </w:num>
  <w:num w:numId="9">
    <w:abstractNumId w:val="19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9"/>
  </w:num>
  <w:num w:numId="16">
    <w:abstractNumId w:val="25"/>
  </w:num>
  <w:num w:numId="17">
    <w:abstractNumId w:val="23"/>
  </w:num>
  <w:num w:numId="18">
    <w:abstractNumId w:val="4"/>
  </w:num>
  <w:num w:numId="19">
    <w:abstractNumId w:val="30"/>
  </w:num>
  <w:num w:numId="20">
    <w:abstractNumId w:val="3"/>
  </w:num>
  <w:num w:numId="21">
    <w:abstractNumId w:val="6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7"/>
  </w:num>
  <w:num w:numId="29">
    <w:abstractNumId w:val="1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5"/>
  </w:num>
  <w:num w:numId="35">
    <w:abstractNumId w:val="18"/>
  </w:num>
  <w:num w:numId="36">
    <w:abstractNumId w:val="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2EA9"/>
    <w:rsid w:val="00020527"/>
    <w:rsid w:val="000206CE"/>
    <w:rsid w:val="00023351"/>
    <w:rsid w:val="00034E2F"/>
    <w:rsid w:val="000421B3"/>
    <w:rsid w:val="00045AD4"/>
    <w:rsid w:val="000463DE"/>
    <w:rsid w:val="000511A7"/>
    <w:rsid w:val="00061A80"/>
    <w:rsid w:val="00080332"/>
    <w:rsid w:val="000815F6"/>
    <w:rsid w:val="000961B0"/>
    <w:rsid w:val="000A4EDF"/>
    <w:rsid w:val="000D6C1C"/>
    <w:rsid w:val="000D7C8E"/>
    <w:rsid w:val="000E7DFF"/>
    <w:rsid w:val="000F7CDB"/>
    <w:rsid w:val="00104450"/>
    <w:rsid w:val="001063C6"/>
    <w:rsid w:val="00107EFD"/>
    <w:rsid w:val="00114667"/>
    <w:rsid w:val="001202FF"/>
    <w:rsid w:val="001271EB"/>
    <w:rsid w:val="00161D40"/>
    <w:rsid w:val="001638AF"/>
    <w:rsid w:val="0016645C"/>
    <w:rsid w:val="001849E7"/>
    <w:rsid w:val="00195C5F"/>
    <w:rsid w:val="001969CA"/>
    <w:rsid w:val="00196FE8"/>
    <w:rsid w:val="001A0619"/>
    <w:rsid w:val="001A121E"/>
    <w:rsid w:val="001C2276"/>
    <w:rsid w:val="001C6EF2"/>
    <w:rsid w:val="001D1CC6"/>
    <w:rsid w:val="001D23EC"/>
    <w:rsid w:val="001D453A"/>
    <w:rsid w:val="001D49BE"/>
    <w:rsid w:val="00203C29"/>
    <w:rsid w:val="00204578"/>
    <w:rsid w:val="00204DD0"/>
    <w:rsid w:val="00206006"/>
    <w:rsid w:val="0021363D"/>
    <w:rsid w:val="00213F5E"/>
    <w:rsid w:val="00222CB3"/>
    <w:rsid w:val="00233988"/>
    <w:rsid w:val="002423DD"/>
    <w:rsid w:val="00252C1F"/>
    <w:rsid w:val="002536A3"/>
    <w:rsid w:val="00254EAB"/>
    <w:rsid w:val="002607FD"/>
    <w:rsid w:val="00266278"/>
    <w:rsid w:val="00267A2C"/>
    <w:rsid w:val="0028410C"/>
    <w:rsid w:val="00290919"/>
    <w:rsid w:val="0029366D"/>
    <w:rsid w:val="00295D71"/>
    <w:rsid w:val="00296027"/>
    <w:rsid w:val="002A2495"/>
    <w:rsid w:val="002A2D50"/>
    <w:rsid w:val="002A3A64"/>
    <w:rsid w:val="002A4CEA"/>
    <w:rsid w:val="002A50FF"/>
    <w:rsid w:val="002B103F"/>
    <w:rsid w:val="002B258F"/>
    <w:rsid w:val="002B2BCB"/>
    <w:rsid w:val="002C370A"/>
    <w:rsid w:val="002E3812"/>
    <w:rsid w:val="00323A58"/>
    <w:rsid w:val="00323BA3"/>
    <w:rsid w:val="003262D0"/>
    <w:rsid w:val="0034020D"/>
    <w:rsid w:val="003408EB"/>
    <w:rsid w:val="00342D39"/>
    <w:rsid w:val="003713B6"/>
    <w:rsid w:val="00374496"/>
    <w:rsid w:val="0038263C"/>
    <w:rsid w:val="00385294"/>
    <w:rsid w:val="00390907"/>
    <w:rsid w:val="003949C5"/>
    <w:rsid w:val="00397550"/>
    <w:rsid w:val="003A0C36"/>
    <w:rsid w:val="003A1CD2"/>
    <w:rsid w:val="003B2532"/>
    <w:rsid w:val="003B31E7"/>
    <w:rsid w:val="003B4CC2"/>
    <w:rsid w:val="003D1BFD"/>
    <w:rsid w:val="003E6F41"/>
    <w:rsid w:val="003F317C"/>
    <w:rsid w:val="0040274E"/>
    <w:rsid w:val="0041089C"/>
    <w:rsid w:val="0042397F"/>
    <w:rsid w:val="004375DB"/>
    <w:rsid w:val="004648E2"/>
    <w:rsid w:val="00476ED7"/>
    <w:rsid w:val="00481E03"/>
    <w:rsid w:val="004838DB"/>
    <w:rsid w:val="004844CE"/>
    <w:rsid w:val="00484E82"/>
    <w:rsid w:val="00491D88"/>
    <w:rsid w:val="0049786A"/>
    <w:rsid w:val="004A1130"/>
    <w:rsid w:val="004A1200"/>
    <w:rsid w:val="004A20E7"/>
    <w:rsid w:val="004A7A4D"/>
    <w:rsid w:val="004B1AC1"/>
    <w:rsid w:val="004B63B1"/>
    <w:rsid w:val="004E7D50"/>
    <w:rsid w:val="004F50B5"/>
    <w:rsid w:val="00505D01"/>
    <w:rsid w:val="005361A7"/>
    <w:rsid w:val="00537864"/>
    <w:rsid w:val="005465AD"/>
    <w:rsid w:val="0055247F"/>
    <w:rsid w:val="0055318B"/>
    <w:rsid w:val="005553BD"/>
    <w:rsid w:val="00561BB4"/>
    <w:rsid w:val="005902A9"/>
    <w:rsid w:val="005B3147"/>
    <w:rsid w:val="005C209B"/>
    <w:rsid w:val="005E0826"/>
    <w:rsid w:val="006006F4"/>
    <w:rsid w:val="00636C29"/>
    <w:rsid w:val="00642F38"/>
    <w:rsid w:val="00645B67"/>
    <w:rsid w:val="00652EE8"/>
    <w:rsid w:val="00657F78"/>
    <w:rsid w:val="00663E55"/>
    <w:rsid w:val="00676482"/>
    <w:rsid w:val="00685B29"/>
    <w:rsid w:val="00694F90"/>
    <w:rsid w:val="006A0D88"/>
    <w:rsid w:val="006A513F"/>
    <w:rsid w:val="006A73FF"/>
    <w:rsid w:val="006D4236"/>
    <w:rsid w:val="006E5BB9"/>
    <w:rsid w:val="006F5CA1"/>
    <w:rsid w:val="007019B8"/>
    <w:rsid w:val="00705BAA"/>
    <w:rsid w:val="00722389"/>
    <w:rsid w:val="00723B24"/>
    <w:rsid w:val="00724753"/>
    <w:rsid w:val="00740C2D"/>
    <w:rsid w:val="00747E59"/>
    <w:rsid w:val="00754EB1"/>
    <w:rsid w:val="00757DEB"/>
    <w:rsid w:val="007654E0"/>
    <w:rsid w:val="007673FE"/>
    <w:rsid w:val="007A02FA"/>
    <w:rsid w:val="007B1098"/>
    <w:rsid w:val="007C60AA"/>
    <w:rsid w:val="007C64B1"/>
    <w:rsid w:val="007D7D2A"/>
    <w:rsid w:val="007E3D11"/>
    <w:rsid w:val="007E49FC"/>
    <w:rsid w:val="007F1601"/>
    <w:rsid w:val="0080068E"/>
    <w:rsid w:val="008012DD"/>
    <w:rsid w:val="008036B3"/>
    <w:rsid w:val="00805038"/>
    <w:rsid w:val="00811076"/>
    <w:rsid w:val="00811EF9"/>
    <w:rsid w:val="008256E2"/>
    <w:rsid w:val="00855E4B"/>
    <w:rsid w:val="00857247"/>
    <w:rsid w:val="00860EE8"/>
    <w:rsid w:val="008707FE"/>
    <w:rsid w:val="00880C5D"/>
    <w:rsid w:val="00890D79"/>
    <w:rsid w:val="00895E8E"/>
    <w:rsid w:val="008A3538"/>
    <w:rsid w:val="008B26E7"/>
    <w:rsid w:val="008C3A25"/>
    <w:rsid w:val="008C4AE4"/>
    <w:rsid w:val="008C4DF5"/>
    <w:rsid w:val="008D4CE8"/>
    <w:rsid w:val="008F4EDB"/>
    <w:rsid w:val="00900FDC"/>
    <w:rsid w:val="00903F3E"/>
    <w:rsid w:val="0090779D"/>
    <w:rsid w:val="00925761"/>
    <w:rsid w:val="0093116F"/>
    <w:rsid w:val="00936FC3"/>
    <w:rsid w:val="00955566"/>
    <w:rsid w:val="00962168"/>
    <w:rsid w:val="00965CF6"/>
    <w:rsid w:val="00993DB6"/>
    <w:rsid w:val="009B4524"/>
    <w:rsid w:val="009B45D8"/>
    <w:rsid w:val="009B61F7"/>
    <w:rsid w:val="009C1DD2"/>
    <w:rsid w:val="009C6637"/>
    <w:rsid w:val="009F3DE7"/>
    <w:rsid w:val="00A05213"/>
    <w:rsid w:val="00A11235"/>
    <w:rsid w:val="00A1329E"/>
    <w:rsid w:val="00A2712F"/>
    <w:rsid w:val="00A3715F"/>
    <w:rsid w:val="00A52911"/>
    <w:rsid w:val="00A76F38"/>
    <w:rsid w:val="00AB42E0"/>
    <w:rsid w:val="00AB4C70"/>
    <w:rsid w:val="00AD4F43"/>
    <w:rsid w:val="00B14758"/>
    <w:rsid w:val="00B153DC"/>
    <w:rsid w:val="00B2550B"/>
    <w:rsid w:val="00B40657"/>
    <w:rsid w:val="00B51028"/>
    <w:rsid w:val="00B53E70"/>
    <w:rsid w:val="00B57881"/>
    <w:rsid w:val="00B66376"/>
    <w:rsid w:val="00B94E9F"/>
    <w:rsid w:val="00B95787"/>
    <w:rsid w:val="00BB0506"/>
    <w:rsid w:val="00BB1AAA"/>
    <w:rsid w:val="00BB3A1A"/>
    <w:rsid w:val="00BB594C"/>
    <w:rsid w:val="00BB6A0F"/>
    <w:rsid w:val="00BB7575"/>
    <w:rsid w:val="00BC1C49"/>
    <w:rsid w:val="00BC7FCB"/>
    <w:rsid w:val="00BD1891"/>
    <w:rsid w:val="00BD39AD"/>
    <w:rsid w:val="00BE53C2"/>
    <w:rsid w:val="00BE7196"/>
    <w:rsid w:val="00BF2A1C"/>
    <w:rsid w:val="00C2429E"/>
    <w:rsid w:val="00C3355A"/>
    <w:rsid w:val="00C43D77"/>
    <w:rsid w:val="00C91963"/>
    <w:rsid w:val="00C92390"/>
    <w:rsid w:val="00C93F1D"/>
    <w:rsid w:val="00C95C96"/>
    <w:rsid w:val="00CA7012"/>
    <w:rsid w:val="00CB5EBB"/>
    <w:rsid w:val="00CB601E"/>
    <w:rsid w:val="00CC08A3"/>
    <w:rsid w:val="00CD505A"/>
    <w:rsid w:val="00CE01CE"/>
    <w:rsid w:val="00CE357E"/>
    <w:rsid w:val="00CE492D"/>
    <w:rsid w:val="00CF6864"/>
    <w:rsid w:val="00D03F4E"/>
    <w:rsid w:val="00D43A89"/>
    <w:rsid w:val="00D45E34"/>
    <w:rsid w:val="00D669DC"/>
    <w:rsid w:val="00D7413D"/>
    <w:rsid w:val="00D77C37"/>
    <w:rsid w:val="00D86538"/>
    <w:rsid w:val="00DA132B"/>
    <w:rsid w:val="00DB40BF"/>
    <w:rsid w:val="00DC16A4"/>
    <w:rsid w:val="00DC5C93"/>
    <w:rsid w:val="00DE6C4D"/>
    <w:rsid w:val="00DF1AA3"/>
    <w:rsid w:val="00E06A55"/>
    <w:rsid w:val="00E141EB"/>
    <w:rsid w:val="00E166BA"/>
    <w:rsid w:val="00E22AB1"/>
    <w:rsid w:val="00E333D7"/>
    <w:rsid w:val="00E34E97"/>
    <w:rsid w:val="00E41AFF"/>
    <w:rsid w:val="00E751EE"/>
    <w:rsid w:val="00E8280F"/>
    <w:rsid w:val="00E95750"/>
    <w:rsid w:val="00E96068"/>
    <w:rsid w:val="00EA0083"/>
    <w:rsid w:val="00EA4A48"/>
    <w:rsid w:val="00EA6DC4"/>
    <w:rsid w:val="00EB0262"/>
    <w:rsid w:val="00EB59F7"/>
    <w:rsid w:val="00EB65EE"/>
    <w:rsid w:val="00EC7D95"/>
    <w:rsid w:val="00ED1E1F"/>
    <w:rsid w:val="00EF4AE5"/>
    <w:rsid w:val="00F015C2"/>
    <w:rsid w:val="00F15210"/>
    <w:rsid w:val="00F15601"/>
    <w:rsid w:val="00F16D2F"/>
    <w:rsid w:val="00F27276"/>
    <w:rsid w:val="00F46782"/>
    <w:rsid w:val="00F54346"/>
    <w:rsid w:val="00F919AF"/>
    <w:rsid w:val="00FA0DBE"/>
    <w:rsid w:val="00FA6AEE"/>
    <w:rsid w:val="00FB1567"/>
    <w:rsid w:val="00FC3542"/>
    <w:rsid w:val="00FC438C"/>
    <w:rsid w:val="00FD65BD"/>
    <w:rsid w:val="00FE74FE"/>
    <w:rsid w:val="00FF67EA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741A19F-6EBE-4B9F-AE7E-43E2BC84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5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3975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975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97550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550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ZwykytekstZnak2">
    <w:name w:val="Zwykły tekst Znak2"/>
    <w:aliases w:val="Zwykły tekst Znak1 Znak,Zwykły tekst Znak Znak Znak,Znak Znak Znak Znak,Znak Znak1 Znak,Znak Znak Znak1,Znak Znak2"/>
    <w:link w:val="Zwykytekst"/>
    <w:locked/>
    <w:rsid w:val="0029366D"/>
    <w:rPr>
      <w:rFonts w:ascii="Courier New" w:hAnsi="Courier New" w:cs="Courier New"/>
      <w:sz w:val="24"/>
      <w:szCs w:val="24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2"/>
    <w:unhideWhenUsed/>
    <w:rsid w:val="0029366D"/>
    <w:pPr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uiPriority w:val="99"/>
    <w:semiHidden/>
    <w:rsid w:val="0029366D"/>
    <w:rPr>
      <w:rFonts w:ascii="Consolas" w:eastAsiaTheme="minorEastAsia" w:hAnsi="Consolas" w:cs="Consolas"/>
      <w:sz w:val="21"/>
      <w:szCs w:val="21"/>
      <w:lang w:eastAsia="pl-PL"/>
    </w:rPr>
  </w:style>
  <w:style w:type="paragraph" w:customStyle="1" w:styleId="bodytext">
    <w:name w:val="bodytext"/>
    <w:basedOn w:val="Normalny"/>
    <w:rsid w:val="0010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2181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136</cp:revision>
  <cp:lastPrinted>2015-05-19T08:40:00Z</cp:lastPrinted>
  <dcterms:created xsi:type="dcterms:W3CDTF">2015-05-11T13:50:00Z</dcterms:created>
  <dcterms:modified xsi:type="dcterms:W3CDTF">2016-05-06T12:01:00Z</dcterms:modified>
</cp:coreProperties>
</file>