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32" w:rsidRPr="00814314" w:rsidRDefault="000E3332" w:rsidP="000E3332">
      <w:pPr>
        <w:pStyle w:val="Teksttreci50"/>
        <w:shd w:val="clear" w:color="auto" w:fill="auto"/>
        <w:spacing w:after="289"/>
        <w:ind w:left="7220" w:right="200"/>
        <w:rPr>
          <w:color w:val="000000" w:themeColor="text1"/>
          <w:sz w:val="24"/>
          <w:szCs w:val="24"/>
        </w:rPr>
      </w:pPr>
      <w:r w:rsidRPr="00814314">
        <w:rPr>
          <w:sz w:val="24"/>
          <w:szCs w:val="24"/>
        </w:rPr>
        <w:t xml:space="preserve">Załącznik </w:t>
      </w:r>
      <w:r w:rsidRPr="00814314">
        <w:rPr>
          <w:color w:val="000000" w:themeColor="text1"/>
          <w:sz w:val="24"/>
          <w:szCs w:val="24"/>
        </w:rPr>
        <w:t>Nr 6</w:t>
      </w:r>
    </w:p>
    <w:p w:rsidR="000E3332" w:rsidRPr="00814314" w:rsidRDefault="000E3332" w:rsidP="00592BB0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bookmarkStart w:id="0" w:name="bookmark1"/>
      <w:r w:rsidRPr="00814314">
        <w:rPr>
          <w:sz w:val="24"/>
          <w:szCs w:val="24"/>
        </w:rPr>
        <w:t>Umowa Nr CRU/...</w:t>
      </w:r>
      <w:r w:rsidR="00873D02">
        <w:rPr>
          <w:sz w:val="24"/>
          <w:szCs w:val="24"/>
        </w:rPr>
        <w:t>......</w:t>
      </w:r>
      <w:r w:rsidRPr="00814314">
        <w:rPr>
          <w:sz w:val="24"/>
          <w:szCs w:val="24"/>
        </w:rPr>
        <w:t>/201</w:t>
      </w:r>
      <w:bookmarkEnd w:id="0"/>
      <w:r w:rsidRPr="00814314">
        <w:rPr>
          <w:sz w:val="24"/>
          <w:szCs w:val="24"/>
        </w:rPr>
        <w:t>7</w:t>
      </w:r>
    </w:p>
    <w:p w:rsidR="007B31F8" w:rsidRPr="00814314" w:rsidRDefault="007B31F8" w:rsidP="00592BB0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0E3332" w:rsidRPr="00814314" w:rsidRDefault="000E3332" w:rsidP="00592BB0">
      <w:pPr>
        <w:pStyle w:val="Teksttreci20"/>
        <w:shd w:val="clear" w:color="auto" w:fill="auto"/>
        <w:tabs>
          <w:tab w:val="left" w:leader="dot" w:pos="258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zawarta w dniu</w:t>
      </w:r>
      <w:r w:rsidRPr="00814314">
        <w:rPr>
          <w:sz w:val="24"/>
          <w:szCs w:val="24"/>
        </w:rPr>
        <w:tab/>
        <w:t>2017 r. w Przasnyszu pomiędzy:</w:t>
      </w:r>
    </w:p>
    <w:p w:rsidR="000E3332" w:rsidRPr="00814314" w:rsidRDefault="000E3332" w:rsidP="004A0A6A">
      <w:pPr>
        <w:pStyle w:val="Teksttreci60"/>
        <w:shd w:val="clear" w:color="auto" w:fill="auto"/>
        <w:spacing w:line="360" w:lineRule="auto"/>
        <w:ind w:right="4620"/>
        <w:rPr>
          <w:sz w:val="24"/>
          <w:szCs w:val="24"/>
        </w:rPr>
      </w:pPr>
      <w:r w:rsidRPr="00814314">
        <w:rPr>
          <w:sz w:val="24"/>
          <w:szCs w:val="24"/>
        </w:rPr>
        <w:t xml:space="preserve">Powiatem Przasnyskim z siedzibą </w:t>
      </w:r>
      <w:r w:rsidR="007B31F8" w:rsidRPr="00814314">
        <w:rPr>
          <w:sz w:val="24"/>
          <w:szCs w:val="24"/>
        </w:rPr>
        <w:br/>
      </w:r>
      <w:r w:rsidRPr="00814314">
        <w:rPr>
          <w:sz w:val="24"/>
          <w:szCs w:val="24"/>
        </w:rPr>
        <w:t xml:space="preserve">w Przasnyszu </w:t>
      </w:r>
      <w:r w:rsidRPr="00814314">
        <w:rPr>
          <w:rStyle w:val="Teksttreci6Bezpogrubienia"/>
        </w:rPr>
        <w:t>ul. Św. Stanisława Kostki 5,</w:t>
      </w:r>
    </w:p>
    <w:p w:rsidR="000E3332" w:rsidRPr="008143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06-300 Przasnysz</w:t>
      </w:r>
    </w:p>
    <w:p w:rsidR="000E3332" w:rsidRPr="00814314" w:rsidRDefault="000E3332" w:rsidP="004A0A6A">
      <w:pPr>
        <w:pStyle w:val="Teksttreci20"/>
        <w:shd w:val="clear" w:color="auto" w:fill="auto"/>
        <w:spacing w:before="0" w:line="360" w:lineRule="auto"/>
        <w:ind w:right="5660"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NIP:761 -15-27-332, REGON:550668812 reprezentowanym przez :</w:t>
      </w:r>
    </w:p>
    <w:p w:rsidR="000E3332" w:rsidRPr="00814314" w:rsidRDefault="000E3332" w:rsidP="004A0A6A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Zenona Szczepankowskiego- Starostę Przasnyskiego ,</w:t>
      </w:r>
    </w:p>
    <w:p w:rsidR="000E3332" w:rsidRPr="00814314" w:rsidRDefault="000E3332" w:rsidP="00592BB0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60" w:lineRule="auto"/>
        <w:ind w:right="283"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 xml:space="preserve">Jarosława Antoniego Tybuchowskiego- Wicestarostę Przasnyskiego </w:t>
      </w:r>
      <w:r w:rsidR="00592BB0" w:rsidRPr="00814314">
        <w:rPr>
          <w:sz w:val="24"/>
          <w:szCs w:val="24"/>
        </w:rPr>
        <w:br/>
      </w:r>
      <w:r w:rsidRPr="00814314">
        <w:rPr>
          <w:sz w:val="24"/>
          <w:szCs w:val="24"/>
        </w:rPr>
        <w:t xml:space="preserve">przy kontrasygnacie </w:t>
      </w:r>
      <w:r w:rsidR="00325D73" w:rsidRPr="00814314">
        <w:rPr>
          <w:sz w:val="24"/>
          <w:szCs w:val="24"/>
        </w:rPr>
        <w:t xml:space="preserve">Pani Anny Tworkowskiej – Skarbnika Powiatu  </w:t>
      </w:r>
      <w:r w:rsidRPr="00814314">
        <w:rPr>
          <w:sz w:val="24"/>
          <w:szCs w:val="24"/>
        </w:rPr>
        <w:t xml:space="preserve">zwanym dalej </w:t>
      </w:r>
      <w:r w:rsidRPr="00814314">
        <w:rPr>
          <w:rStyle w:val="Teksttreci2Pogrubienie"/>
          <w:rFonts w:eastAsia="Tahoma"/>
        </w:rPr>
        <w:t>„Zamawiającym”,</w:t>
      </w:r>
    </w:p>
    <w:p w:rsidR="000E3332" w:rsidRPr="008143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a</w:t>
      </w:r>
    </w:p>
    <w:p w:rsidR="000E3332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reprezentowanym przez :</w:t>
      </w:r>
      <w:r w:rsidRPr="00814314">
        <w:rPr>
          <w:sz w:val="24"/>
          <w:szCs w:val="24"/>
        </w:rPr>
        <w:tab/>
      </w:r>
    </w:p>
    <w:p w:rsidR="00BB216F" w:rsidRPr="00814314" w:rsidRDefault="00BB216F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E3332" w:rsidRPr="00814314" w:rsidRDefault="000E3332" w:rsidP="004A0A6A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NIP:</w:t>
      </w:r>
      <w:r w:rsidRPr="00814314">
        <w:rPr>
          <w:sz w:val="24"/>
          <w:szCs w:val="24"/>
        </w:rPr>
        <w:tab/>
      </w:r>
    </w:p>
    <w:p w:rsidR="000E3332" w:rsidRPr="00814314" w:rsidRDefault="000E3332" w:rsidP="004A0A6A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REGON:</w:t>
      </w:r>
      <w:r w:rsidRPr="00814314">
        <w:rPr>
          <w:sz w:val="24"/>
          <w:szCs w:val="24"/>
        </w:rPr>
        <w:tab/>
      </w:r>
    </w:p>
    <w:p w:rsidR="00BF0414" w:rsidRPr="00814314" w:rsidRDefault="000E3332" w:rsidP="004A0A6A">
      <w:pPr>
        <w:pStyle w:val="Teksttreci20"/>
        <w:shd w:val="clear" w:color="auto" w:fill="auto"/>
        <w:spacing w:before="0" w:line="360" w:lineRule="auto"/>
        <w:ind w:firstLine="0"/>
        <w:jc w:val="left"/>
        <w:rPr>
          <w:rFonts w:eastAsia="Tahoma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814314">
        <w:rPr>
          <w:sz w:val="24"/>
          <w:szCs w:val="24"/>
        </w:rPr>
        <w:t xml:space="preserve">zwanym dalej </w:t>
      </w:r>
      <w:r w:rsidR="008746DA">
        <w:rPr>
          <w:rStyle w:val="Teksttreci2Pogrubienie"/>
          <w:rFonts w:eastAsia="Tahoma"/>
        </w:rPr>
        <w:t>„Wykonawcą”</w:t>
      </w:r>
    </w:p>
    <w:p w:rsidR="00BF0414" w:rsidRPr="00814314" w:rsidRDefault="000E3332" w:rsidP="00BF0414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bookmark2"/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>Niniejszą umowę zawarto w wyniku wyboru najkorzystniejszej oferty z dnia………</w:t>
      </w:r>
      <w:r w:rsidR="00BF0414"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….. 2017r. </w:t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 postępowaniu prowadzonym w formie zapytania ofertowego dla zamówień </w:t>
      </w:r>
      <w:r w:rsidR="000D50FB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>o wartości szacunkowej poniżej 30.000euro tj. zgodnie z art. 4 pkt. 8 ustawy z dnia 29 stycznia 2004r. Prawo zamówień publiczn</w:t>
      </w:r>
      <w:r w:rsidR="00325D73"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ych (Dz.U. z 2015 r. poz. 2164 </w:t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e zm.), </w:t>
      </w:r>
      <w:r w:rsidR="000D50FB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>o następującej treści:</w:t>
      </w:r>
    </w:p>
    <w:p w:rsidR="000E3332" w:rsidRPr="00814314" w:rsidRDefault="000E3332" w:rsidP="004A0A6A">
      <w:pPr>
        <w:pStyle w:val="Nagwek30"/>
        <w:keepNext/>
        <w:keepLines/>
        <w:shd w:val="clear" w:color="auto" w:fill="auto"/>
        <w:spacing w:before="0" w:line="360" w:lineRule="auto"/>
        <w:ind w:left="180"/>
        <w:rPr>
          <w:b/>
          <w:sz w:val="24"/>
          <w:szCs w:val="24"/>
        </w:rPr>
      </w:pPr>
      <w:r w:rsidRPr="00814314">
        <w:rPr>
          <w:b/>
          <w:sz w:val="24"/>
          <w:szCs w:val="24"/>
        </w:rPr>
        <w:t>§</w:t>
      </w:r>
      <w:bookmarkEnd w:id="1"/>
      <w:r w:rsidRPr="00814314">
        <w:rPr>
          <w:b/>
          <w:sz w:val="24"/>
          <w:szCs w:val="24"/>
        </w:rPr>
        <w:t>1</w:t>
      </w:r>
    </w:p>
    <w:p w:rsidR="000E3332" w:rsidRPr="00814314" w:rsidRDefault="000E3332" w:rsidP="004A0A6A">
      <w:pPr>
        <w:pStyle w:val="Nagwek40"/>
        <w:keepNext/>
        <w:keepLines/>
        <w:shd w:val="clear" w:color="auto" w:fill="auto"/>
        <w:spacing w:line="360" w:lineRule="auto"/>
        <w:ind w:left="180"/>
        <w:jc w:val="center"/>
        <w:rPr>
          <w:sz w:val="24"/>
          <w:szCs w:val="24"/>
        </w:rPr>
      </w:pPr>
      <w:bookmarkStart w:id="2" w:name="bookmark3"/>
      <w:r w:rsidRPr="00814314">
        <w:rPr>
          <w:sz w:val="24"/>
          <w:szCs w:val="24"/>
        </w:rPr>
        <w:t>Przedmiot umowy</w:t>
      </w:r>
      <w:bookmarkEnd w:id="2"/>
    </w:p>
    <w:p w:rsidR="000E3332" w:rsidRPr="00814314" w:rsidRDefault="00F72613" w:rsidP="00F72613">
      <w:pPr>
        <w:pStyle w:val="Teksttreci20"/>
        <w:shd w:val="clear" w:color="auto" w:fill="auto"/>
        <w:tabs>
          <w:tab w:val="left" w:pos="366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216F">
        <w:rPr>
          <w:sz w:val="24"/>
          <w:szCs w:val="24"/>
        </w:rPr>
        <w:t>Zamawiający zleca a Wykonawca zobowiązany jest</w:t>
      </w:r>
      <w:r w:rsidR="000E3332" w:rsidRPr="00814314">
        <w:rPr>
          <w:sz w:val="24"/>
          <w:szCs w:val="24"/>
        </w:rPr>
        <w:t xml:space="preserve"> </w:t>
      </w:r>
      <w:r w:rsidR="00BF0414" w:rsidRPr="00814314">
        <w:rPr>
          <w:sz w:val="24"/>
          <w:szCs w:val="24"/>
        </w:rPr>
        <w:t xml:space="preserve"> </w:t>
      </w:r>
      <w:bookmarkStart w:id="3" w:name="_GoBack"/>
      <w:r w:rsidR="00E24539" w:rsidRPr="005C44A2">
        <w:rPr>
          <w:sz w:val="24"/>
          <w:szCs w:val="24"/>
        </w:rPr>
        <w:t>do</w:t>
      </w:r>
      <w:r w:rsidR="00BF0414" w:rsidRPr="005C44A2">
        <w:rPr>
          <w:sz w:val="24"/>
          <w:szCs w:val="24"/>
        </w:rPr>
        <w:t xml:space="preserve"> </w:t>
      </w:r>
      <w:bookmarkEnd w:id="3"/>
      <w:r w:rsidR="000E3332" w:rsidRPr="00BB216F">
        <w:rPr>
          <w:b/>
          <w:sz w:val="24"/>
          <w:szCs w:val="24"/>
        </w:rPr>
        <w:t>„</w:t>
      </w:r>
      <w:r w:rsidR="00814314" w:rsidRPr="00BB216F">
        <w:rPr>
          <w:b/>
          <w:sz w:val="24"/>
          <w:szCs w:val="24"/>
        </w:rPr>
        <w:t xml:space="preserve">Prowadzenia zajęć sportowych na basenie i sali sportowej  dla osób z grupy docelowej wraz </w:t>
      </w:r>
      <w:r w:rsidR="00BB216F">
        <w:rPr>
          <w:b/>
          <w:sz w:val="24"/>
          <w:szCs w:val="24"/>
        </w:rPr>
        <w:br/>
      </w:r>
      <w:r w:rsidR="00814314" w:rsidRPr="00BB216F">
        <w:rPr>
          <w:b/>
          <w:sz w:val="24"/>
          <w:szCs w:val="24"/>
        </w:rPr>
        <w:t>z udostępnieniem sali sportowej i basenu</w:t>
      </w:r>
      <w:r w:rsidR="00BF0414" w:rsidRPr="00BB216F">
        <w:rPr>
          <w:b/>
          <w:sz w:val="24"/>
          <w:szCs w:val="24"/>
        </w:rPr>
        <w:t>”</w:t>
      </w:r>
      <w:r w:rsidR="000E3332" w:rsidRPr="00814314">
        <w:rPr>
          <w:sz w:val="24"/>
          <w:szCs w:val="24"/>
        </w:rPr>
        <w:t xml:space="preserve"> </w:t>
      </w:r>
      <w:r w:rsidR="00BB216F">
        <w:rPr>
          <w:sz w:val="24"/>
          <w:szCs w:val="24"/>
        </w:rPr>
        <w:t xml:space="preserve"> </w:t>
      </w:r>
      <w:r w:rsidR="000E3332" w:rsidRPr="00814314">
        <w:rPr>
          <w:sz w:val="24"/>
          <w:szCs w:val="24"/>
        </w:rPr>
        <w:t xml:space="preserve">w ramach Projektu pn. </w:t>
      </w:r>
      <w:r w:rsidR="00BF0414" w:rsidRPr="00814314">
        <w:rPr>
          <w:sz w:val="24"/>
          <w:szCs w:val="24"/>
        </w:rPr>
        <w:t>„</w:t>
      </w:r>
      <w:r w:rsidR="000E3332" w:rsidRPr="00814314">
        <w:rPr>
          <w:sz w:val="24"/>
          <w:szCs w:val="24"/>
        </w:rPr>
        <w:t xml:space="preserve">Profilaktyka chorób układu krążenia szansą na poprawę sytuacji </w:t>
      </w:r>
      <w:r w:rsidR="00BF0414" w:rsidRPr="00814314">
        <w:rPr>
          <w:sz w:val="24"/>
          <w:szCs w:val="24"/>
        </w:rPr>
        <w:t xml:space="preserve"> </w:t>
      </w:r>
      <w:r w:rsidR="000E3332" w:rsidRPr="00814314">
        <w:rPr>
          <w:sz w:val="24"/>
          <w:szCs w:val="24"/>
        </w:rPr>
        <w:t xml:space="preserve">zdrowotnej </w:t>
      </w:r>
      <w:r w:rsidR="00BF0414" w:rsidRPr="00814314">
        <w:rPr>
          <w:sz w:val="24"/>
          <w:szCs w:val="24"/>
        </w:rPr>
        <w:t xml:space="preserve"> </w:t>
      </w:r>
      <w:r w:rsidR="000E3332" w:rsidRPr="00814314">
        <w:rPr>
          <w:sz w:val="24"/>
          <w:szCs w:val="24"/>
        </w:rPr>
        <w:t>mies</w:t>
      </w:r>
      <w:r w:rsidR="00814314">
        <w:rPr>
          <w:sz w:val="24"/>
          <w:szCs w:val="24"/>
        </w:rPr>
        <w:t xml:space="preserve">zkańców powiatu </w:t>
      </w:r>
      <w:r w:rsidR="00814314">
        <w:rPr>
          <w:sz w:val="24"/>
          <w:szCs w:val="24"/>
        </w:rPr>
        <w:lastRenderedPageBreak/>
        <w:t>przasnyskiego”.</w:t>
      </w:r>
    </w:p>
    <w:p w:rsidR="000E3332" w:rsidRPr="00C85244" w:rsidRDefault="00255EC2" w:rsidP="00D06C4A">
      <w:pPr>
        <w:pStyle w:val="Teksttreci20"/>
        <w:numPr>
          <w:ilvl w:val="0"/>
          <w:numId w:val="27"/>
        </w:numPr>
        <w:shd w:val="clear" w:color="auto" w:fill="auto"/>
        <w:tabs>
          <w:tab w:val="left" w:pos="348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Przedmiot umowy obejmuje</w:t>
      </w:r>
      <w:r w:rsidR="000E3332" w:rsidRPr="00C85244">
        <w:rPr>
          <w:sz w:val="24"/>
          <w:szCs w:val="24"/>
        </w:rPr>
        <w:t>:</w:t>
      </w:r>
    </w:p>
    <w:p w:rsidR="00814314" w:rsidRPr="00BB216F" w:rsidRDefault="00814314" w:rsidP="00BB216F">
      <w:pPr>
        <w:pStyle w:val="Akapitzlist"/>
        <w:widowControl/>
        <w:numPr>
          <w:ilvl w:val="0"/>
          <w:numId w:val="22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</w:rPr>
      </w:pPr>
      <w:r w:rsidRPr="00BB216F">
        <w:rPr>
          <w:rFonts w:ascii="Times New Roman" w:eastAsia="Times New Roman" w:hAnsi="Times New Roman" w:cs="Times New Roman"/>
        </w:rPr>
        <w:t>Prowadzenie grupowych ćwiczeń usprawniających na sali sportowej w wymiarze 5 serii ćwiczeń minimum 100 osobom dorosłym i 5 serii ćwiczeń minimum 100 uczniom, a jeśli zajdzie potrzeba większej ilości osób a jeśli zajdzie potrzeba większej ilości osób. Przewidywana liczba uczestników około 20 osób na jednych zajęciach. Miejscem realizacji przedmiotu zamówienia winna być sala sportowa. Zajęcia będą się odbywały zgodnie z harmonogramem wyznaczonym przez Zamawiającego. Prowadzone zajęcia winny zawierać elementy rozwijające u uczestników sprawność morfo funkcjonal</w:t>
      </w:r>
      <w:r w:rsidR="00F0524C">
        <w:rPr>
          <w:rFonts w:ascii="Times New Roman" w:eastAsia="Times New Roman" w:hAnsi="Times New Roman" w:cs="Times New Roman"/>
        </w:rPr>
        <w:t>ną, kondycyjną i koordynacyjną,</w:t>
      </w:r>
    </w:p>
    <w:p w:rsidR="00814314" w:rsidRPr="000D50FB" w:rsidRDefault="00814314" w:rsidP="00814314">
      <w:pPr>
        <w:pStyle w:val="Akapitzlist"/>
        <w:widowControl/>
        <w:numPr>
          <w:ilvl w:val="0"/>
          <w:numId w:val="22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</w:rPr>
      </w:pPr>
      <w:r w:rsidRPr="000D50FB">
        <w:rPr>
          <w:rFonts w:ascii="Times New Roman" w:eastAsia="Times New Roman" w:hAnsi="Times New Roman" w:cs="Times New Roman"/>
        </w:rPr>
        <w:t>Prowadzenie aqua aerobiku na basenie w wymiarze 5 serii ćwiczeń minimum 100 osobom dorosłym i 5 serii ćwiczeń minimum 100 uczniom, a jeśli zajdzie potrzeba większej ilości osób. Przewidywana liczba uczestników około 20 osób na jednych zajęciach. Miejscem realizacji przedmiotu zamówienia winien być basen. Zajęcia będą się odbywały zgodnie z harmonogramem wyznaczonym przez Zamawiającego. Prowadzone zajęcia winny zawierać elementy rozwijające u uczestników sprawność morfo funkcjonal</w:t>
      </w:r>
      <w:r w:rsidR="00F0524C">
        <w:rPr>
          <w:rFonts w:ascii="Times New Roman" w:eastAsia="Times New Roman" w:hAnsi="Times New Roman" w:cs="Times New Roman"/>
        </w:rPr>
        <w:t>ną, kondycyjną i koordynacyjną,</w:t>
      </w:r>
    </w:p>
    <w:p w:rsidR="00814314" w:rsidRPr="000D50FB" w:rsidRDefault="00814314" w:rsidP="00814314">
      <w:pPr>
        <w:pStyle w:val="Akapitzlist"/>
        <w:widowControl/>
        <w:numPr>
          <w:ilvl w:val="0"/>
          <w:numId w:val="22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D50FB">
        <w:rPr>
          <w:rFonts w:ascii="Times New Roman" w:eastAsia="Times New Roman" w:hAnsi="Times New Roman" w:cs="Times New Roman"/>
          <w:color w:val="000000" w:themeColor="text1"/>
        </w:rPr>
        <w:t>Prowadzenie zajęć na basenie (aqua aerobiku) i zajęć usprawniających na sali sportowej w wymiarze  po 5 serii</w:t>
      </w:r>
      <w:r w:rsidR="00F0524C">
        <w:rPr>
          <w:rFonts w:ascii="Times New Roman" w:eastAsia="Times New Roman" w:hAnsi="Times New Roman" w:cs="Times New Roman"/>
          <w:color w:val="000000" w:themeColor="text1"/>
        </w:rPr>
        <w:t xml:space="preserve"> ćwiczeń x 2 serie x 0,5h każde,</w:t>
      </w:r>
      <w:r w:rsidRPr="000D50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814314" w:rsidRPr="000D50FB" w:rsidRDefault="00814314" w:rsidP="00814314">
      <w:pPr>
        <w:pStyle w:val="Akapitzlist"/>
        <w:widowControl/>
        <w:numPr>
          <w:ilvl w:val="0"/>
          <w:numId w:val="22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</w:rPr>
      </w:pPr>
      <w:r w:rsidRPr="000D50FB">
        <w:rPr>
          <w:rFonts w:ascii="Times New Roman" w:eastAsia="Times New Roman" w:hAnsi="Times New Roman" w:cs="Times New Roman"/>
        </w:rPr>
        <w:t xml:space="preserve">Udostępnienie basenu na zajęcia aqua aerobowe i sali sportowej na zajęcia usprawniające. </w:t>
      </w:r>
    </w:p>
    <w:p w:rsidR="000D50FB" w:rsidRPr="000D50FB" w:rsidRDefault="000D50FB" w:rsidP="000D50FB">
      <w:pPr>
        <w:pStyle w:val="Akapitzlist"/>
        <w:widowControl/>
        <w:spacing w:line="360" w:lineRule="auto"/>
        <w:ind w:left="786"/>
        <w:jc w:val="both"/>
        <w:rPr>
          <w:rFonts w:ascii="Times New Roman" w:eastAsia="Times New Roman" w:hAnsi="Times New Roman" w:cs="Times New Roman"/>
        </w:rPr>
      </w:pPr>
      <w:bookmarkStart w:id="4" w:name="bookmark4"/>
    </w:p>
    <w:p w:rsidR="000E3332" w:rsidRPr="004A0A6A" w:rsidRDefault="000E3332" w:rsidP="007B31F8">
      <w:pPr>
        <w:pStyle w:val="Teksttreci20"/>
        <w:keepNext/>
        <w:keepLines/>
        <w:shd w:val="clear" w:color="auto" w:fill="auto"/>
        <w:tabs>
          <w:tab w:val="left" w:pos="358"/>
        </w:tabs>
        <w:spacing w:before="0" w:line="360" w:lineRule="auto"/>
        <w:ind w:firstLine="0"/>
        <w:jc w:val="center"/>
        <w:rPr>
          <w:b/>
          <w:sz w:val="24"/>
          <w:szCs w:val="24"/>
        </w:rPr>
      </w:pPr>
      <w:r w:rsidRPr="004A0A6A">
        <w:rPr>
          <w:b/>
          <w:sz w:val="24"/>
          <w:szCs w:val="24"/>
        </w:rPr>
        <w:t>§2</w:t>
      </w:r>
      <w:bookmarkEnd w:id="4"/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100"/>
        <w:jc w:val="center"/>
        <w:rPr>
          <w:sz w:val="24"/>
          <w:szCs w:val="24"/>
        </w:rPr>
      </w:pPr>
      <w:bookmarkStart w:id="5" w:name="bookmark5"/>
      <w:r w:rsidRPr="004A0A6A">
        <w:rPr>
          <w:sz w:val="24"/>
          <w:szCs w:val="24"/>
        </w:rPr>
        <w:t>Obowiązki Wykonawcy</w:t>
      </w:r>
      <w:bookmarkEnd w:id="5"/>
    </w:p>
    <w:p w:rsidR="00BB216F" w:rsidRPr="002933CE" w:rsidRDefault="00BB216F" w:rsidP="002933CE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933CE">
        <w:rPr>
          <w:rFonts w:ascii="Times New Roman" w:eastAsia="Times New Roman" w:hAnsi="Times New Roman" w:cs="Times New Roman"/>
          <w:color w:val="000000" w:themeColor="text1"/>
        </w:rPr>
        <w:t>Wykonawca winien zapewnić profesjonalnego instruktora z uprawnieniami zawodowymi do prowadzenia rekreacji ruchowej oraz zajęć aqua aerobiku, znający techniki i zasady prowadzenia zajęć na płytkiej i głębokiej wodzie, posiadający umiejętności budowania lekcji oraz umiejętności praktyczne z zakresu ratownictwa wodnego, jak również posiadający wiedzę i doświadczenie w prowadzeniu zajęć zawierających elementy rozwijające  sprawność morfo funkcjonal</w:t>
      </w:r>
      <w:r w:rsidR="00F0524C">
        <w:rPr>
          <w:rFonts w:ascii="Times New Roman" w:eastAsia="Times New Roman" w:hAnsi="Times New Roman" w:cs="Times New Roman"/>
          <w:color w:val="000000" w:themeColor="text1"/>
        </w:rPr>
        <w:t>ną, kondycyjną</w:t>
      </w:r>
      <w:r w:rsidR="00F0524C">
        <w:rPr>
          <w:rFonts w:ascii="Times New Roman" w:eastAsia="Times New Roman" w:hAnsi="Times New Roman" w:cs="Times New Roman"/>
          <w:color w:val="000000" w:themeColor="text1"/>
        </w:rPr>
        <w:br/>
        <w:t xml:space="preserve"> i koordynacyjną.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Wykonawca zobowiązuje się do zapewnia dostępu do sali do grupowych ćwiczeń usprawniających w obiekcie (dla około 20 osób jednorazowo) w wymiarze 5 serii ćwiczeń x 2 serie x 0,5 godziny, łącznie około 100 osób dorosłych i około 100 uczniom, a jeśli zajdzie taka potrzeba większej ilości </w:t>
      </w:r>
      <w:r w:rsidR="00F0524C">
        <w:rPr>
          <w:rFonts w:ascii="Times New Roman" w:eastAsia="Times New Roman" w:hAnsi="Times New Roman" w:cs="Times New Roman"/>
          <w:color w:val="000000" w:themeColor="text1"/>
        </w:rPr>
        <w:t>osób).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 xml:space="preserve">Wykonawca zobowiązuje się do zapewnienia dostępu do basenu do grupowych ćwiczeń  aerobowych (dla około 20 osób jednorazowo) w wymiarze 5 serii ćwiczeń x 2 serie x 0,5 godziny, łącznie około 100 osób dorosłych i około 100 uczniom, a jeśli zajdzie taka </w:t>
      </w:r>
      <w:r w:rsidR="00F0524C">
        <w:rPr>
          <w:rFonts w:ascii="Times New Roman" w:eastAsia="Times New Roman" w:hAnsi="Times New Roman" w:cs="Times New Roman"/>
          <w:color w:val="000000" w:themeColor="text1"/>
        </w:rPr>
        <w:t>potrzeba większej ilości osób).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>Wykonawca zapewnia wszystkim uczestnikom sprzęt potrzebny do ćwiczeń na zajęciach usprawnia</w:t>
      </w:r>
      <w:r w:rsidR="00F0524C">
        <w:rPr>
          <w:rFonts w:ascii="Times New Roman" w:eastAsia="Times New Roman" w:hAnsi="Times New Roman" w:cs="Times New Roman"/>
          <w:color w:val="000000" w:themeColor="text1"/>
        </w:rPr>
        <w:t>jących i ćwiczeniach aerobowych.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>Prowadzenie i organizacja zajęć na podstawie przyjętego harmonogramu.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>Harmonogram prowadzenia grupowych ćwiczeń usprawniających i grupowych ćwiczeń aerobowych dla osób biorących udział w programie zostani</w:t>
      </w:r>
      <w:r w:rsidR="00F0524C">
        <w:rPr>
          <w:rFonts w:ascii="Times New Roman" w:eastAsia="Times New Roman" w:hAnsi="Times New Roman" w:cs="Times New Roman"/>
          <w:color w:val="000000" w:themeColor="text1"/>
        </w:rPr>
        <w:t>e ustalony przez Zamawiającego.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>Zamawiający wymaga, aby Wykonawca wykonywał pomiar masy ciała osób, które biorą udział w ćwiczeniach usprawniających i aqua aerobiku, na pi</w:t>
      </w:r>
      <w:r w:rsidR="00F0524C">
        <w:rPr>
          <w:rFonts w:ascii="Times New Roman" w:eastAsia="Times New Roman" w:hAnsi="Times New Roman" w:cs="Times New Roman"/>
          <w:color w:val="000000" w:themeColor="text1"/>
        </w:rPr>
        <w:t xml:space="preserve">erwszych </w:t>
      </w:r>
      <w:r w:rsidR="00F0524C">
        <w:rPr>
          <w:rFonts w:ascii="Times New Roman" w:eastAsia="Times New Roman" w:hAnsi="Times New Roman" w:cs="Times New Roman"/>
          <w:color w:val="000000" w:themeColor="text1"/>
        </w:rPr>
        <w:br/>
        <w:t>i ostatnich zajęciach.</w:t>
      </w:r>
      <w:r w:rsidRPr="00BB216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>Zmawiający wymaga aby  sala sportowa</w:t>
      </w:r>
      <w:r w:rsidR="00F0524C">
        <w:rPr>
          <w:rFonts w:ascii="Times New Roman" w:eastAsia="Times New Roman" w:hAnsi="Times New Roman" w:cs="Times New Roman"/>
          <w:color w:val="000000" w:themeColor="text1"/>
        </w:rPr>
        <w:t xml:space="preserve"> była integralną częścią basenu.</w:t>
      </w:r>
      <w:r w:rsidRPr="00BB2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BB216F" w:rsidRDefault="00BB216F" w:rsidP="00BB216F">
      <w:pPr>
        <w:pStyle w:val="Akapitzlist"/>
        <w:widowControl/>
        <w:numPr>
          <w:ilvl w:val="0"/>
          <w:numId w:val="24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16F">
        <w:rPr>
          <w:rFonts w:ascii="Times New Roman" w:eastAsia="Times New Roman" w:hAnsi="Times New Roman" w:cs="Times New Roman"/>
          <w:color w:val="000000" w:themeColor="text1"/>
        </w:rPr>
        <w:t xml:space="preserve">Wykonawca będzie prowadzić ewidencję osób, będących uczestnikami projektu biorących udział w ćwiczeniach usprawniających oraz ćwiczeniach aerobowych. Wykonawca będzie zobowiązany do przekazywania kompletnej listy </w:t>
      </w:r>
      <w:r w:rsidR="0027209F">
        <w:rPr>
          <w:rFonts w:ascii="Times New Roman" w:eastAsia="Times New Roman" w:hAnsi="Times New Roman" w:cs="Times New Roman"/>
          <w:color w:val="000000" w:themeColor="text1"/>
        </w:rPr>
        <w:t xml:space="preserve">                         </w:t>
      </w:r>
      <w:r w:rsidRPr="00BB216F">
        <w:rPr>
          <w:rFonts w:ascii="Times New Roman" w:eastAsia="Times New Roman" w:hAnsi="Times New Roman" w:cs="Times New Roman"/>
          <w:color w:val="000000" w:themeColor="text1"/>
        </w:rPr>
        <w:t>do Zamawiającego wraz z pro</w:t>
      </w:r>
      <w:r w:rsidR="0027209F">
        <w:rPr>
          <w:rFonts w:ascii="Times New Roman" w:eastAsia="Times New Roman" w:hAnsi="Times New Roman" w:cs="Times New Roman"/>
          <w:color w:val="000000" w:themeColor="text1"/>
        </w:rPr>
        <w:t>tokołem odbioru i fakturą VAT (</w:t>
      </w:r>
      <w:r w:rsidRPr="00BB216F">
        <w:rPr>
          <w:rFonts w:ascii="Times New Roman" w:eastAsia="Times New Roman" w:hAnsi="Times New Roman" w:cs="Times New Roman"/>
          <w:color w:val="000000" w:themeColor="text1"/>
        </w:rPr>
        <w:t>tj. integralną częścią faktury VAT jest protokół odbioru oraz lista ewidencji osób biorących udział</w:t>
      </w:r>
      <w:r w:rsidRPr="00BB216F">
        <w:rPr>
          <w:rFonts w:ascii="Times New Roman" w:eastAsia="Times New Roman" w:hAnsi="Times New Roman" w:cs="Times New Roman"/>
          <w:color w:val="000000" w:themeColor="text1"/>
        </w:rPr>
        <w:br/>
        <w:t xml:space="preserve"> w ćwiczeniach w ramach Projektu)</w:t>
      </w:r>
      <w:r w:rsidR="0027209F">
        <w:rPr>
          <w:rFonts w:ascii="Times New Roman" w:eastAsia="Times New Roman" w:hAnsi="Times New Roman" w:cs="Times New Roman"/>
          <w:color w:val="000000" w:themeColor="text1"/>
        </w:rPr>
        <w:t>, forma i prowadzenie ewidencji zostanie ustalona przez Zamawiającego</w:t>
      </w:r>
      <w:r w:rsidR="00F0524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55EC2" w:rsidRPr="00255EC2" w:rsidRDefault="00255EC2" w:rsidP="00255EC2">
      <w:pPr>
        <w:pStyle w:val="Akapitzlist"/>
        <w:widowControl/>
        <w:numPr>
          <w:ilvl w:val="0"/>
          <w:numId w:val="24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</w:rPr>
      </w:pPr>
      <w:r w:rsidRPr="000D50FB">
        <w:rPr>
          <w:rFonts w:ascii="Times New Roman" w:eastAsia="Times New Roman" w:hAnsi="Times New Roman" w:cs="Times New Roman"/>
        </w:rPr>
        <w:t>Wykonawca jest zobowiązany do prowadzenia ewidencji uczestników zajęć zgod</w:t>
      </w:r>
      <w:r w:rsidR="00F0524C">
        <w:rPr>
          <w:rFonts w:ascii="Times New Roman" w:eastAsia="Times New Roman" w:hAnsi="Times New Roman" w:cs="Times New Roman"/>
        </w:rPr>
        <w:t xml:space="preserve">nie </w:t>
      </w:r>
      <w:r w:rsidR="00F0524C">
        <w:rPr>
          <w:rFonts w:ascii="Times New Roman" w:eastAsia="Times New Roman" w:hAnsi="Times New Roman" w:cs="Times New Roman"/>
        </w:rPr>
        <w:br/>
        <w:t>z wytycznymi Zamawiającego.</w:t>
      </w:r>
    </w:p>
    <w:p w:rsidR="00255EC2" w:rsidRPr="000D50FB" w:rsidRDefault="00255EC2" w:rsidP="00255EC2">
      <w:pPr>
        <w:pStyle w:val="Akapitzlist"/>
        <w:widowControl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D50FB">
        <w:rPr>
          <w:rFonts w:ascii="Times New Roman" w:hAnsi="Times New Roman" w:cs="Times New Roman"/>
        </w:rPr>
        <w:t>Wykonawca zobowiązuje się do zrealizowania pełnego zakresu rzeczowego niniejszego zamówienia zgodnie z warunkami przeprowadzonego postępowania opisanymi w zapytaniu ofertowym, obowiązującymi przepisami, ofertą Wykonawcy, ogólnie przyjętą wiedzą w tym zakresie oraz ustaleniami z Zamawiającym.</w:t>
      </w:r>
    </w:p>
    <w:p w:rsidR="00255EC2" w:rsidRPr="00BB216F" w:rsidRDefault="00255EC2" w:rsidP="00255EC2">
      <w:pPr>
        <w:pStyle w:val="Teksttreci60"/>
        <w:shd w:val="clear" w:color="auto" w:fill="auto"/>
        <w:spacing w:line="360" w:lineRule="auto"/>
        <w:ind w:left="720"/>
        <w:rPr>
          <w:b w:val="0"/>
          <w:sz w:val="24"/>
          <w:szCs w:val="24"/>
        </w:rPr>
      </w:pPr>
    </w:p>
    <w:p w:rsidR="000E3332" w:rsidRPr="004A0A6A" w:rsidRDefault="000E3332" w:rsidP="00D06C4A">
      <w:pPr>
        <w:pStyle w:val="Teksttreci6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§3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3200"/>
        <w:rPr>
          <w:sz w:val="24"/>
          <w:szCs w:val="24"/>
        </w:rPr>
      </w:pPr>
      <w:bookmarkStart w:id="6" w:name="bookmark6"/>
      <w:r w:rsidRPr="004A0A6A">
        <w:rPr>
          <w:sz w:val="24"/>
          <w:szCs w:val="24"/>
        </w:rPr>
        <w:t>Termin obowiązywania umowy</w:t>
      </w:r>
      <w:bookmarkEnd w:id="6"/>
    </w:p>
    <w:p w:rsidR="004A0A6A" w:rsidRPr="008B259F" w:rsidRDefault="000E3332" w:rsidP="007B31F8">
      <w:pPr>
        <w:pStyle w:val="Teksttreci20"/>
        <w:shd w:val="clear" w:color="auto" w:fill="auto"/>
        <w:tabs>
          <w:tab w:val="left" w:pos="330"/>
        </w:tabs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 xml:space="preserve">Umowa niniejsza obowiązuje od dnia podpisania umowy do dnia </w:t>
      </w:r>
      <w:r w:rsidRPr="004A0A6A">
        <w:rPr>
          <w:color w:val="000000" w:themeColor="text1"/>
          <w:sz w:val="24"/>
          <w:szCs w:val="24"/>
        </w:rPr>
        <w:t>30.04.2017 r.</w:t>
      </w:r>
    </w:p>
    <w:p w:rsidR="008B259F" w:rsidRPr="008B259F" w:rsidRDefault="008B259F" w:rsidP="008B259F">
      <w:pPr>
        <w:pStyle w:val="Teksttreci20"/>
        <w:shd w:val="clear" w:color="auto" w:fill="auto"/>
        <w:tabs>
          <w:tab w:val="left" w:pos="330"/>
        </w:tabs>
        <w:spacing w:before="0" w:line="360" w:lineRule="auto"/>
        <w:ind w:left="300" w:firstLine="0"/>
        <w:rPr>
          <w:sz w:val="24"/>
          <w:szCs w:val="24"/>
        </w:rPr>
      </w:pPr>
    </w:p>
    <w:p w:rsidR="00D06C4A" w:rsidRDefault="00D06C4A" w:rsidP="004A0A6A">
      <w:pPr>
        <w:pStyle w:val="Teksttreci60"/>
        <w:shd w:val="clear" w:color="auto" w:fill="auto"/>
        <w:spacing w:line="360" w:lineRule="auto"/>
        <w:ind w:left="4660"/>
        <w:rPr>
          <w:sz w:val="24"/>
          <w:szCs w:val="24"/>
        </w:rPr>
      </w:pPr>
    </w:p>
    <w:p w:rsidR="000E3332" w:rsidRPr="004A0A6A" w:rsidRDefault="000E3332" w:rsidP="004A0A6A">
      <w:pPr>
        <w:pStyle w:val="Teksttreci60"/>
        <w:shd w:val="clear" w:color="auto" w:fill="auto"/>
        <w:spacing w:line="360" w:lineRule="auto"/>
        <w:ind w:left="4660"/>
        <w:rPr>
          <w:sz w:val="24"/>
          <w:szCs w:val="24"/>
        </w:rPr>
      </w:pPr>
      <w:r w:rsidRPr="004A0A6A">
        <w:rPr>
          <w:sz w:val="24"/>
          <w:szCs w:val="24"/>
        </w:rPr>
        <w:lastRenderedPageBreak/>
        <w:t>§4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3980"/>
        <w:rPr>
          <w:sz w:val="24"/>
          <w:szCs w:val="24"/>
        </w:rPr>
      </w:pPr>
      <w:bookmarkStart w:id="7" w:name="bookmark7"/>
      <w:r w:rsidRPr="004A0A6A">
        <w:rPr>
          <w:sz w:val="24"/>
          <w:szCs w:val="24"/>
        </w:rPr>
        <w:t>Wynagrodzenie</w:t>
      </w:r>
      <w:bookmarkEnd w:id="7"/>
    </w:p>
    <w:p w:rsidR="000E3332" w:rsidRPr="004A0A6A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33"/>
        </w:tabs>
        <w:spacing w:before="0" w:line="360" w:lineRule="auto"/>
        <w:ind w:left="500" w:hanging="500"/>
        <w:rPr>
          <w:sz w:val="24"/>
          <w:szCs w:val="24"/>
        </w:rPr>
      </w:pPr>
      <w:r w:rsidRPr="004A0A6A">
        <w:rPr>
          <w:sz w:val="24"/>
          <w:szCs w:val="24"/>
        </w:rPr>
        <w:t xml:space="preserve">Wynagrodzenie wynikające z niniejszej umowy jest wynagrodzeniem ryczałtowym. </w:t>
      </w:r>
    </w:p>
    <w:p w:rsidR="002F41F7" w:rsidRPr="00814314" w:rsidRDefault="000E3332" w:rsidP="00814314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  <w:tab w:val="left" w:leader="dot" w:pos="5922"/>
        </w:tabs>
        <w:spacing w:before="0" w:line="360" w:lineRule="auto"/>
        <w:ind w:left="300" w:hanging="300"/>
        <w:rPr>
          <w:sz w:val="24"/>
          <w:szCs w:val="24"/>
        </w:rPr>
      </w:pPr>
      <w:r w:rsidRPr="004A0A6A">
        <w:rPr>
          <w:sz w:val="24"/>
          <w:szCs w:val="24"/>
        </w:rPr>
        <w:t xml:space="preserve">Wynagrodzenie Wykonawcy </w:t>
      </w:r>
      <w:r w:rsidR="00814314">
        <w:rPr>
          <w:sz w:val="24"/>
          <w:szCs w:val="24"/>
        </w:rPr>
        <w:t xml:space="preserve">za przedmiot umowy </w:t>
      </w:r>
      <w:r w:rsidRPr="004A0A6A">
        <w:rPr>
          <w:sz w:val="24"/>
          <w:szCs w:val="24"/>
        </w:rPr>
        <w:t>wynosi</w:t>
      </w:r>
      <w:r w:rsidR="00814314">
        <w:rPr>
          <w:sz w:val="24"/>
          <w:szCs w:val="24"/>
        </w:rPr>
        <w:t xml:space="preserve"> ………………….</w:t>
      </w:r>
      <w:r w:rsidRPr="004A0A6A">
        <w:rPr>
          <w:sz w:val="24"/>
          <w:szCs w:val="24"/>
        </w:rPr>
        <w:tab/>
        <w:t>netto,</w:t>
      </w:r>
    </w:p>
    <w:p w:rsidR="00814314" w:rsidRDefault="000E3332" w:rsidP="00814314">
      <w:pPr>
        <w:pStyle w:val="Teksttreci20"/>
        <w:shd w:val="clear" w:color="auto" w:fill="auto"/>
        <w:tabs>
          <w:tab w:val="left" w:leader="dot" w:pos="8163"/>
        </w:tabs>
        <w:spacing w:before="0" w:line="360" w:lineRule="auto"/>
        <w:ind w:left="500" w:firstLine="0"/>
        <w:rPr>
          <w:sz w:val="23"/>
          <w:szCs w:val="23"/>
        </w:rPr>
      </w:pPr>
      <w:r w:rsidRPr="002F41F7">
        <w:rPr>
          <w:sz w:val="23"/>
          <w:szCs w:val="23"/>
        </w:rPr>
        <w:t>słownie:</w:t>
      </w:r>
      <w:r w:rsidRPr="002F41F7">
        <w:rPr>
          <w:sz w:val="23"/>
          <w:szCs w:val="23"/>
        </w:rPr>
        <w:tab/>
      </w:r>
      <w:r w:rsidRPr="002F41F7">
        <w:rPr>
          <w:sz w:val="23"/>
          <w:szCs w:val="23"/>
          <w:lang w:bidi="en-US"/>
        </w:rPr>
        <w:t xml:space="preserve">plus VAT ….. </w:t>
      </w:r>
      <w:r w:rsidRPr="002F41F7">
        <w:rPr>
          <w:sz w:val="23"/>
          <w:szCs w:val="23"/>
        </w:rPr>
        <w:t>w</w:t>
      </w:r>
      <w:r w:rsidR="00814314">
        <w:rPr>
          <w:sz w:val="23"/>
          <w:szCs w:val="23"/>
        </w:rPr>
        <w:t xml:space="preserve"> </w:t>
      </w:r>
      <w:r w:rsidRPr="002F41F7">
        <w:rPr>
          <w:sz w:val="23"/>
          <w:szCs w:val="23"/>
        </w:rPr>
        <w:t>wysokości</w:t>
      </w:r>
      <w:r w:rsidRPr="002F41F7">
        <w:rPr>
          <w:sz w:val="23"/>
          <w:szCs w:val="23"/>
        </w:rPr>
        <w:tab/>
        <w:t xml:space="preserve">zł, </w:t>
      </w:r>
    </w:p>
    <w:p w:rsidR="000E3332" w:rsidRPr="002F41F7" w:rsidRDefault="000E3332" w:rsidP="00814314">
      <w:pPr>
        <w:pStyle w:val="Teksttreci20"/>
        <w:shd w:val="clear" w:color="auto" w:fill="auto"/>
        <w:tabs>
          <w:tab w:val="left" w:leader="dot" w:pos="8163"/>
        </w:tabs>
        <w:spacing w:before="0" w:line="360" w:lineRule="auto"/>
        <w:ind w:left="500" w:firstLine="0"/>
        <w:rPr>
          <w:sz w:val="23"/>
          <w:szCs w:val="23"/>
        </w:rPr>
      </w:pPr>
      <w:proofErr w:type="spellStart"/>
      <w:r w:rsidRPr="002F41F7">
        <w:rPr>
          <w:sz w:val="23"/>
          <w:szCs w:val="23"/>
        </w:rPr>
        <w:t>tj</w:t>
      </w:r>
      <w:proofErr w:type="spellEnd"/>
      <w:r w:rsidR="00814314">
        <w:rPr>
          <w:sz w:val="23"/>
          <w:szCs w:val="23"/>
        </w:rPr>
        <w:t>…………………………………brutto, słownie:…………………………………………………………….…………</w:t>
      </w:r>
      <w:r w:rsidRPr="002F41F7">
        <w:rPr>
          <w:sz w:val="23"/>
          <w:szCs w:val="23"/>
        </w:rPr>
        <w:t xml:space="preserve">zgodnie ze złożoną ofertą </w:t>
      </w:r>
      <w:r w:rsidR="00814314">
        <w:rPr>
          <w:sz w:val="23"/>
          <w:szCs w:val="23"/>
        </w:rPr>
        <w:t>z dnia ………</w:t>
      </w:r>
      <w:r w:rsidR="000D50FB">
        <w:rPr>
          <w:sz w:val="23"/>
          <w:szCs w:val="23"/>
        </w:rPr>
        <w:t>….</w:t>
      </w:r>
      <w:r w:rsidR="00814314">
        <w:rPr>
          <w:sz w:val="23"/>
          <w:szCs w:val="23"/>
        </w:rPr>
        <w:t>..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6199"/>
        </w:tabs>
        <w:spacing w:before="0" w:line="360" w:lineRule="auto"/>
        <w:ind w:left="300" w:hanging="300"/>
        <w:rPr>
          <w:sz w:val="23"/>
          <w:szCs w:val="23"/>
        </w:rPr>
      </w:pPr>
      <w:r w:rsidRPr="002F41F7">
        <w:rPr>
          <w:color w:val="000000" w:themeColor="text1"/>
          <w:sz w:val="23"/>
          <w:szCs w:val="23"/>
        </w:rPr>
        <w:t xml:space="preserve">Wynagrodzenie, o którym mowa w ust. 2 </w:t>
      </w:r>
      <w:r w:rsidR="000D50FB">
        <w:rPr>
          <w:color w:val="000000" w:themeColor="text1"/>
          <w:sz w:val="23"/>
          <w:szCs w:val="23"/>
        </w:rPr>
        <w:t xml:space="preserve">będzie wypłacane </w:t>
      </w:r>
      <w:r w:rsidR="00545765" w:rsidRPr="002F41F7">
        <w:rPr>
          <w:rFonts w:cstheme="minorHAnsi"/>
          <w:color w:val="000000" w:themeColor="text1"/>
          <w:sz w:val="23"/>
          <w:szCs w:val="23"/>
          <w:lang w:eastAsia="pl-PL"/>
        </w:rPr>
        <w:t xml:space="preserve">w miesięcznych ratach </w:t>
      </w:r>
      <w:r w:rsidR="000D50FB">
        <w:rPr>
          <w:rFonts w:cstheme="minorHAnsi"/>
          <w:color w:val="000000" w:themeColor="text1"/>
          <w:sz w:val="23"/>
          <w:szCs w:val="23"/>
          <w:lang w:eastAsia="pl-PL"/>
        </w:rPr>
        <w:br/>
      </w:r>
      <w:r w:rsidR="00545765" w:rsidRPr="002F41F7">
        <w:rPr>
          <w:rFonts w:cstheme="minorHAnsi"/>
          <w:color w:val="000000" w:themeColor="text1"/>
          <w:sz w:val="23"/>
          <w:szCs w:val="23"/>
          <w:lang w:eastAsia="pl-PL"/>
        </w:rPr>
        <w:t xml:space="preserve">w wysokości proporcjonalnej do </w:t>
      </w:r>
      <w:r w:rsidR="0027209F">
        <w:rPr>
          <w:rFonts w:cstheme="minorHAnsi"/>
          <w:color w:val="000000" w:themeColor="text1"/>
          <w:sz w:val="23"/>
          <w:szCs w:val="23"/>
          <w:lang w:eastAsia="pl-PL"/>
        </w:rPr>
        <w:t>okresu trwania umowy</w:t>
      </w:r>
      <w:r w:rsidR="00545765" w:rsidRPr="002F41F7">
        <w:rPr>
          <w:rFonts w:cstheme="minorHAnsi"/>
          <w:color w:val="000000" w:themeColor="text1"/>
          <w:sz w:val="23"/>
          <w:szCs w:val="23"/>
          <w:lang w:eastAsia="pl-PL"/>
        </w:rPr>
        <w:t xml:space="preserve">, na podstawie faktur VAT, wystawionych przez wykonawcę , po zakończeniu każdego pełnego miesiąca świadczenia usług. Wystawiona faktura VAT będzie obejmować kwotę należną proporcjonalnie do </w:t>
      </w:r>
      <w:r w:rsidR="000D50FB" w:rsidRPr="00345B6A">
        <w:rPr>
          <w:color w:val="000000" w:themeColor="text1"/>
          <w:sz w:val="24"/>
          <w:szCs w:val="24"/>
          <w:lang w:eastAsia="pl-PL"/>
        </w:rPr>
        <w:t xml:space="preserve">ilości dni </w:t>
      </w:r>
      <w:r w:rsidR="000D50FB">
        <w:rPr>
          <w:color w:val="000000" w:themeColor="text1"/>
          <w:sz w:val="24"/>
          <w:szCs w:val="24"/>
          <w:lang w:eastAsia="pl-PL"/>
        </w:rPr>
        <w:t>prowadzonych zajęć usprawniających i aqua aerobiku</w:t>
      </w:r>
      <w:r w:rsidR="000D50FB" w:rsidRPr="00345B6A">
        <w:rPr>
          <w:color w:val="000000" w:themeColor="text1"/>
          <w:sz w:val="24"/>
          <w:szCs w:val="24"/>
          <w:lang w:eastAsia="pl-PL"/>
        </w:rPr>
        <w:t xml:space="preserve"> </w:t>
      </w:r>
      <w:r w:rsidR="000D50FB">
        <w:rPr>
          <w:color w:val="000000" w:themeColor="text1"/>
          <w:sz w:val="24"/>
          <w:szCs w:val="24"/>
          <w:lang w:eastAsia="pl-PL"/>
        </w:rPr>
        <w:br/>
      </w:r>
      <w:r w:rsidR="000D50FB" w:rsidRPr="00345B6A">
        <w:rPr>
          <w:color w:val="000000" w:themeColor="text1"/>
          <w:sz w:val="24"/>
          <w:szCs w:val="24"/>
          <w:lang w:eastAsia="pl-PL"/>
        </w:rPr>
        <w:t>w danym miesiącu</w:t>
      </w:r>
      <w:r w:rsidR="000D50FB" w:rsidRPr="00001A69"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360" w:lineRule="auto"/>
        <w:ind w:left="300" w:hanging="300"/>
        <w:rPr>
          <w:sz w:val="23"/>
          <w:szCs w:val="23"/>
        </w:rPr>
      </w:pPr>
      <w:r w:rsidRPr="002F41F7">
        <w:rPr>
          <w:sz w:val="23"/>
          <w:szCs w:val="23"/>
        </w:rPr>
        <w:t xml:space="preserve">Fakturę </w:t>
      </w:r>
      <w:r w:rsidRPr="002F41F7">
        <w:rPr>
          <w:sz w:val="23"/>
          <w:szCs w:val="23"/>
          <w:lang w:bidi="en-US"/>
        </w:rPr>
        <w:t xml:space="preserve">VAT </w:t>
      </w:r>
      <w:r w:rsidRPr="002F41F7">
        <w:rPr>
          <w:sz w:val="23"/>
          <w:szCs w:val="23"/>
        </w:rPr>
        <w:t>należy wystawiać na: Powiat Przasnyski ul. Św. St. Kostki 5,06-300 Przasnysz.</w:t>
      </w:r>
    </w:p>
    <w:p w:rsidR="000E3332" w:rsidRPr="002F41F7" w:rsidRDefault="000E3332" w:rsidP="004A0A6A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360" w:lineRule="auto"/>
        <w:ind w:left="300" w:hanging="300"/>
        <w:rPr>
          <w:sz w:val="23"/>
          <w:szCs w:val="23"/>
        </w:rPr>
      </w:pPr>
      <w:r w:rsidRPr="002F41F7">
        <w:rPr>
          <w:sz w:val="23"/>
          <w:szCs w:val="23"/>
        </w:rPr>
        <w:t>Powiat</w:t>
      </w:r>
      <w:r w:rsidRPr="002F41F7">
        <w:rPr>
          <w:sz w:val="23"/>
          <w:szCs w:val="23"/>
        </w:rPr>
        <w:tab/>
        <w:t xml:space="preserve">Przasnyski jest podatnikiem podatku </w:t>
      </w:r>
      <w:r w:rsidRPr="002F41F7">
        <w:rPr>
          <w:sz w:val="23"/>
          <w:szCs w:val="23"/>
          <w:lang w:bidi="en-US"/>
        </w:rPr>
        <w:t xml:space="preserve">VAT, </w:t>
      </w:r>
      <w:r w:rsidRPr="002F41F7">
        <w:rPr>
          <w:sz w:val="23"/>
          <w:szCs w:val="23"/>
        </w:rPr>
        <w:t xml:space="preserve">NIP:761-15-27-332, </w:t>
      </w:r>
      <w:r w:rsidR="007B31F8" w:rsidRPr="002F41F7">
        <w:rPr>
          <w:sz w:val="23"/>
          <w:szCs w:val="23"/>
        </w:rPr>
        <w:br/>
      </w:r>
      <w:r w:rsidRPr="002F41F7">
        <w:rPr>
          <w:sz w:val="23"/>
          <w:szCs w:val="23"/>
        </w:rPr>
        <w:t>REGON 550 668 812</w:t>
      </w:r>
    </w:p>
    <w:p w:rsidR="000D50FB" w:rsidRPr="00C040D1" w:rsidRDefault="000E3332" w:rsidP="00C040D1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360" w:lineRule="auto"/>
        <w:ind w:left="300" w:right="340" w:hanging="300"/>
        <w:rPr>
          <w:sz w:val="23"/>
          <w:szCs w:val="23"/>
        </w:rPr>
      </w:pPr>
      <w:r w:rsidRPr="002F41F7">
        <w:rPr>
          <w:sz w:val="23"/>
          <w:szCs w:val="23"/>
        </w:rPr>
        <w:t xml:space="preserve">Zapłata należności wynikającej z faktury, o której mowa powyżej, nastąpi przelewem na rachunek bankowy wskazany przez Wykonawcę w terminie do 30 dni od daty doręczenia Zamawiającemu oryginału prawidłowo wystawionej faktury </w:t>
      </w:r>
      <w:r w:rsidRPr="002F41F7">
        <w:rPr>
          <w:sz w:val="23"/>
          <w:szCs w:val="23"/>
          <w:lang w:bidi="en-US"/>
        </w:rPr>
        <w:t xml:space="preserve">VAT. </w:t>
      </w:r>
      <w:r w:rsidRPr="002F41F7">
        <w:rPr>
          <w:sz w:val="23"/>
          <w:szCs w:val="23"/>
        </w:rPr>
        <w:t>Okres płatności rozpoczyna swój bieg od dnia otrzymania prawidłowo wystawionej faktury.</w:t>
      </w:r>
      <w:bookmarkStart w:id="8" w:name="bookmark10"/>
    </w:p>
    <w:p w:rsidR="000D50FB" w:rsidRDefault="000D50FB" w:rsidP="00C040D1">
      <w:pPr>
        <w:pStyle w:val="Teksttreci60"/>
        <w:shd w:val="clear" w:color="auto" w:fill="auto"/>
        <w:spacing w:line="360" w:lineRule="auto"/>
        <w:rPr>
          <w:sz w:val="24"/>
          <w:szCs w:val="24"/>
        </w:rPr>
      </w:pPr>
    </w:p>
    <w:p w:rsidR="000E3332" w:rsidRPr="004A0A6A" w:rsidRDefault="000E3332" w:rsidP="004A0A6A">
      <w:pPr>
        <w:pStyle w:val="Teksttreci6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§5</w:t>
      </w:r>
    </w:p>
    <w:p w:rsidR="000E3332" w:rsidRPr="004A0A6A" w:rsidRDefault="000E3332" w:rsidP="002F41F7">
      <w:pPr>
        <w:pStyle w:val="Teksttreci60"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Kary umowne</w:t>
      </w:r>
      <w:bookmarkEnd w:id="8"/>
    </w:p>
    <w:p w:rsidR="000E3332" w:rsidRPr="004A0A6A" w:rsidRDefault="002933CE" w:rsidP="002933CE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E3332" w:rsidRPr="004A0A6A">
        <w:rPr>
          <w:sz w:val="24"/>
          <w:szCs w:val="24"/>
        </w:rPr>
        <w:t>Wykonawca jest obowiązany do zapłaty:</w:t>
      </w:r>
    </w:p>
    <w:p w:rsidR="000E3332" w:rsidRPr="004A0A6A" w:rsidRDefault="000E3332" w:rsidP="008B259F">
      <w:pPr>
        <w:pStyle w:val="Teksttreci20"/>
        <w:numPr>
          <w:ilvl w:val="0"/>
          <w:numId w:val="9"/>
        </w:numPr>
        <w:shd w:val="clear" w:color="auto" w:fill="auto"/>
        <w:tabs>
          <w:tab w:val="left" w:pos="736"/>
        </w:tabs>
        <w:spacing w:before="0" w:line="360" w:lineRule="auto"/>
        <w:ind w:left="660" w:hanging="300"/>
        <w:rPr>
          <w:sz w:val="24"/>
          <w:szCs w:val="24"/>
        </w:rPr>
      </w:pPr>
      <w:r w:rsidRPr="004A0A6A">
        <w:rPr>
          <w:sz w:val="24"/>
          <w:szCs w:val="24"/>
        </w:rPr>
        <w:t xml:space="preserve">kary umownej za </w:t>
      </w:r>
      <w:r w:rsidR="0027209F">
        <w:rPr>
          <w:sz w:val="24"/>
          <w:szCs w:val="24"/>
        </w:rPr>
        <w:t>naruszenie</w:t>
      </w:r>
      <w:r w:rsidRPr="004A0A6A">
        <w:rPr>
          <w:sz w:val="24"/>
          <w:szCs w:val="24"/>
        </w:rPr>
        <w:t xml:space="preserve"> przez Wykonawcę obowiązków, </w:t>
      </w:r>
      <w:r w:rsidR="000D50FB">
        <w:rPr>
          <w:sz w:val="24"/>
          <w:szCs w:val="24"/>
        </w:rPr>
        <w:br/>
      </w:r>
      <w:r w:rsidRPr="004A0A6A">
        <w:rPr>
          <w:sz w:val="24"/>
          <w:szCs w:val="24"/>
        </w:rPr>
        <w:t>o których mowa w § 2 Umowy - w wysokości 0,1 % wynagrodzenia brutto za każde naruszenie,</w:t>
      </w:r>
    </w:p>
    <w:p w:rsidR="000E3332" w:rsidRPr="004A0A6A" w:rsidRDefault="000E3332" w:rsidP="004A0A6A">
      <w:pPr>
        <w:pStyle w:val="Teksttreci20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360" w:lineRule="auto"/>
        <w:ind w:left="660" w:hanging="300"/>
        <w:rPr>
          <w:sz w:val="24"/>
          <w:szCs w:val="24"/>
        </w:rPr>
      </w:pPr>
      <w:r w:rsidRPr="004A0A6A">
        <w:rPr>
          <w:sz w:val="24"/>
          <w:szCs w:val="24"/>
        </w:rPr>
        <w:t>kary umownej w przypadku odstąpienia od umowy, wypowiedzenia umowy lub jej rozwiązania w trybie natychmiastowym z przyczyn leżących po stronie Wykonawcy- w  wysokości 20% wynagrodzenia brutto.</w:t>
      </w:r>
    </w:p>
    <w:p w:rsidR="000E3332" w:rsidRPr="00BD73F5" w:rsidRDefault="000E3332" w:rsidP="00BD73F5">
      <w:pPr>
        <w:pStyle w:val="Teksttreci20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360" w:lineRule="auto"/>
        <w:ind w:left="660" w:hanging="300"/>
        <w:rPr>
          <w:sz w:val="24"/>
          <w:szCs w:val="24"/>
        </w:rPr>
      </w:pPr>
      <w:r w:rsidRPr="004A0A6A">
        <w:rPr>
          <w:sz w:val="24"/>
          <w:szCs w:val="24"/>
        </w:rPr>
        <w:lastRenderedPageBreak/>
        <w:t xml:space="preserve">kary umownej za każdy dzień </w:t>
      </w:r>
      <w:r w:rsidR="0027209F">
        <w:rPr>
          <w:sz w:val="24"/>
          <w:szCs w:val="24"/>
        </w:rPr>
        <w:t xml:space="preserve">przerwy w wykonaniu niniejszej </w:t>
      </w:r>
      <w:r w:rsidR="00BD73F5">
        <w:rPr>
          <w:sz w:val="24"/>
          <w:szCs w:val="24"/>
        </w:rPr>
        <w:t>umowy bez względu na przyczynę</w:t>
      </w:r>
      <w:r w:rsidR="000D50FB">
        <w:rPr>
          <w:sz w:val="24"/>
          <w:szCs w:val="24"/>
        </w:rPr>
        <w:t xml:space="preserve"> </w:t>
      </w:r>
      <w:r w:rsidRPr="004A0A6A">
        <w:rPr>
          <w:sz w:val="24"/>
          <w:szCs w:val="24"/>
        </w:rPr>
        <w:t xml:space="preserve">- w wysokości </w:t>
      </w:r>
      <w:r w:rsidRPr="00BD73F5">
        <w:rPr>
          <w:sz w:val="24"/>
          <w:szCs w:val="24"/>
        </w:rPr>
        <w:t>0,2% wynagrodzenia brutto określonego w umowie.</w:t>
      </w:r>
    </w:p>
    <w:p w:rsidR="000E3332" w:rsidRPr="004A0A6A" w:rsidRDefault="00D06C4A" w:rsidP="00D06C4A">
      <w:pPr>
        <w:pStyle w:val="Teksttreci20"/>
        <w:shd w:val="clear" w:color="auto" w:fill="auto"/>
        <w:tabs>
          <w:tab w:val="left" w:pos="35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2.W </w:t>
      </w:r>
      <w:r w:rsidR="000E3332" w:rsidRPr="004A0A6A">
        <w:rPr>
          <w:sz w:val="24"/>
          <w:szCs w:val="24"/>
        </w:rPr>
        <w:t>przypadku gdy wartość szkody spowodowanej przez Wykonawcę przekracza wysokość zastrzeżonych kar umownych Zamawiający może żądać od Wykonawcy odszkodowania uzupełniającego na zasadach ogólnych.</w:t>
      </w:r>
    </w:p>
    <w:p w:rsidR="000E3332" w:rsidRPr="004A0A6A" w:rsidRDefault="00D06C4A" w:rsidP="00D06C4A">
      <w:pPr>
        <w:pStyle w:val="Teksttreci20"/>
        <w:shd w:val="clear" w:color="auto" w:fill="auto"/>
        <w:tabs>
          <w:tab w:val="left" w:pos="35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0E3332" w:rsidRPr="004A0A6A">
        <w:rPr>
          <w:sz w:val="24"/>
          <w:szCs w:val="24"/>
        </w:rPr>
        <w:t xml:space="preserve">Zamawiający jest uprawniony do potrącenia wyżej wymienionych kar umownych </w:t>
      </w:r>
      <w:r w:rsidR="000D50FB">
        <w:rPr>
          <w:sz w:val="24"/>
          <w:szCs w:val="24"/>
        </w:rPr>
        <w:br/>
      </w:r>
      <w:r w:rsidR="000E3332" w:rsidRPr="004A0A6A">
        <w:rPr>
          <w:sz w:val="24"/>
          <w:szCs w:val="24"/>
        </w:rPr>
        <w:t>z wynagrodzenia należnego Wykonawcy.</w:t>
      </w:r>
    </w:p>
    <w:p w:rsidR="000E3332" w:rsidRPr="004A0A6A" w:rsidRDefault="008B259F" w:rsidP="004A0A6A">
      <w:pPr>
        <w:pStyle w:val="Teksttreci20"/>
        <w:shd w:val="clear" w:color="auto" w:fill="auto"/>
        <w:spacing w:before="0" w:line="360" w:lineRule="auto"/>
        <w:ind w:left="2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60"/>
        <w:jc w:val="center"/>
        <w:rPr>
          <w:sz w:val="24"/>
          <w:szCs w:val="24"/>
        </w:rPr>
      </w:pPr>
      <w:bookmarkStart w:id="9" w:name="bookmark11"/>
      <w:r w:rsidRPr="004A0A6A">
        <w:rPr>
          <w:sz w:val="24"/>
          <w:szCs w:val="24"/>
        </w:rPr>
        <w:t>Kontrola realizacji</w:t>
      </w:r>
      <w:bookmarkEnd w:id="9"/>
    </w:p>
    <w:p w:rsidR="000E3332" w:rsidRPr="00D24D3B" w:rsidRDefault="000E3332" w:rsidP="00D24D3B">
      <w:pPr>
        <w:pStyle w:val="Teksttreci20"/>
        <w:numPr>
          <w:ilvl w:val="0"/>
          <w:numId w:val="10"/>
        </w:numPr>
        <w:shd w:val="clear" w:color="auto" w:fill="auto"/>
        <w:tabs>
          <w:tab w:val="left" w:pos="337"/>
        </w:tabs>
        <w:spacing w:before="0" w:line="360" w:lineRule="auto"/>
        <w:ind w:left="460" w:hanging="460"/>
        <w:rPr>
          <w:sz w:val="24"/>
          <w:szCs w:val="24"/>
        </w:rPr>
      </w:pPr>
      <w:r w:rsidRPr="004A0A6A">
        <w:rPr>
          <w:sz w:val="24"/>
          <w:szCs w:val="24"/>
        </w:rPr>
        <w:t>Zamawiający uprawniony będzie do kontroli przes</w:t>
      </w:r>
      <w:r w:rsidR="000D50FB">
        <w:rPr>
          <w:sz w:val="24"/>
          <w:szCs w:val="24"/>
        </w:rPr>
        <w:t>trzegania</w:t>
      </w:r>
      <w:r w:rsidR="00D24D3B">
        <w:rPr>
          <w:sz w:val="24"/>
          <w:szCs w:val="24"/>
        </w:rPr>
        <w:t xml:space="preserve"> przez Wykonawcę</w:t>
      </w:r>
      <w:r w:rsidR="000D50FB">
        <w:rPr>
          <w:sz w:val="24"/>
          <w:szCs w:val="24"/>
        </w:rPr>
        <w:t xml:space="preserve"> uzgodnionych warunków</w:t>
      </w:r>
      <w:r w:rsidR="00D24D3B">
        <w:rPr>
          <w:sz w:val="24"/>
          <w:szCs w:val="24"/>
        </w:rPr>
        <w:t xml:space="preserve"> umowy</w:t>
      </w:r>
      <w:r w:rsidRPr="00D24D3B">
        <w:rPr>
          <w:sz w:val="24"/>
          <w:szCs w:val="24"/>
        </w:rPr>
        <w:t xml:space="preserve"> udzielania Wykonawcy w razie potrzeby niezbędnych wskazówek</w:t>
      </w:r>
      <w:r w:rsidR="000D50FB" w:rsidRPr="00D24D3B">
        <w:rPr>
          <w:sz w:val="24"/>
          <w:szCs w:val="24"/>
        </w:rPr>
        <w:t>.</w:t>
      </w:r>
    </w:p>
    <w:p w:rsidR="000E3332" w:rsidRPr="004A0A6A" w:rsidRDefault="000E3332" w:rsidP="004A0A6A">
      <w:pPr>
        <w:pStyle w:val="Teksttreci20"/>
        <w:numPr>
          <w:ilvl w:val="0"/>
          <w:numId w:val="10"/>
        </w:numPr>
        <w:shd w:val="clear" w:color="auto" w:fill="auto"/>
        <w:tabs>
          <w:tab w:val="left" w:pos="355"/>
        </w:tabs>
        <w:spacing w:before="0" w:line="360" w:lineRule="auto"/>
        <w:ind w:left="460" w:hanging="460"/>
        <w:rPr>
          <w:sz w:val="24"/>
          <w:szCs w:val="24"/>
        </w:rPr>
      </w:pPr>
      <w:r w:rsidRPr="004A0A6A">
        <w:rPr>
          <w:sz w:val="24"/>
          <w:szCs w:val="24"/>
        </w:rPr>
        <w:t>Zamawiający ma prawo do oceny świadczenia usług objętych umową na każdym etapie jej realizacji.</w:t>
      </w:r>
    </w:p>
    <w:p w:rsidR="002F41F7" w:rsidRPr="004A0A6A" w:rsidRDefault="002F41F7" w:rsidP="002F41F7">
      <w:pPr>
        <w:pStyle w:val="Teksttreci20"/>
        <w:shd w:val="clear" w:color="auto" w:fill="auto"/>
        <w:spacing w:before="0" w:line="360" w:lineRule="auto"/>
        <w:ind w:left="260" w:firstLine="0"/>
        <w:jc w:val="center"/>
        <w:rPr>
          <w:b/>
          <w:sz w:val="24"/>
          <w:szCs w:val="24"/>
        </w:rPr>
      </w:pPr>
      <w:bookmarkStart w:id="10" w:name="bookmark13"/>
      <w:r>
        <w:rPr>
          <w:b/>
          <w:sz w:val="24"/>
          <w:szCs w:val="24"/>
        </w:rPr>
        <w:t>§ 7</w:t>
      </w:r>
    </w:p>
    <w:p w:rsidR="000E3332" w:rsidRPr="004A0A6A" w:rsidRDefault="000E3332" w:rsidP="002F41F7">
      <w:pPr>
        <w:pStyle w:val="Nagwek40"/>
        <w:keepNext/>
        <w:keepLines/>
        <w:shd w:val="clear" w:color="auto" w:fill="auto"/>
        <w:spacing w:line="360" w:lineRule="auto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Zmiany postanowień zawartej umowy</w:t>
      </w:r>
      <w:bookmarkEnd w:id="10"/>
    </w:p>
    <w:p w:rsidR="000E3332" w:rsidRPr="004A0A6A" w:rsidRDefault="00B624DD" w:rsidP="00B624DD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Zmiana</w:t>
      </w:r>
      <w:r w:rsidR="000E3332" w:rsidRPr="004A0A6A">
        <w:rPr>
          <w:sz w:val="24"/>
          <w:szCs w:val="24"/>
        </w:rPr>
        <w:t xml:space="preserve"> postanowień umowy dopuszczalna jest w następujących przypadkach:</w:t>
      </w:r>
    </w:p>
    <w:p w:rsidR="000E3332" w:rsidRPr="004A0A6A" w:rsidRDefault="000E3332" w:rsidP="004A0A6A">
      <w:pPr>
        <w:pStyle w:val="Teksttreci20"/>
        <w:numPr>
          <w:ilvl w:val="0"/>
          <w:numId w:val="11"/>
        </w:numPr>
        <w:shd w:val="clear" w:color="auto" w:fill="auto"/>
        <w:tabs>
          <w:tab w:val="left" w:pos="847"/>
        </w:tabs>
        <w:spacing w:before="0" w:line="360" w:lineRule="auto"/>
        <w:ind w:left="720" w:right="380" w:hanging="260"/>
        <w:rPr>
          <w:sz w:val="24"/>
          <w:szCs w:val="24"/>
        </w:rPr>
      </w:pPr>
      <w:r w:rsidRPr="004A0A6A">
        <w:rPr>
          <w:sz w:val="24"/>
          <w:szCs w:val="24"/>
        </w:rPr>
        <w:t>zmiany terminów realizacji umowy ze względu na wystąpienie okoliczności</w:t>
      </w:r>
      <w:r w:rsidR="000D50FB">
        <w:rPr>
          <w:sz w:val="24"/>
          <w:szCs w:val="24"/>
        </w:rPr>
        <w:br/>
      </w:r>
      <w:r w:rsidRPr="004A0A6A">
        <w:rPr>
          <w:sz w:val="24"/>
          <w:szCs w:val="24"/>
        </w:rPr>
        <w:t>z przyczyn leżących po stronie Zamawiającego (w szczególności sytuacja ekonomiczna, zdolności płatnicze lub warunki organizacyjne czy też z przyczyn technicznych) niedających się pr</w:t>
      </w:r>
      <w:r w:rsidR="008B0A20">
        <w:rPr>
          <w:sz w:val="24"/>
          <w:szCs w:val="24"/>
        </w:rPr>
        <w:t>zewidzieć przed zawarciem umowy,</w:t>
      </w:r>
    </w:p>
    <w:p w:rsidR="000E3332" w:rsidRPr="00325D73" w:rsidRDefault="000E3332" w:rsidP="00325D73">
      <w:pPr>
        <w:pStyle w:val="Teksttreci20"/>
        <w:numPr>
          <w:ilvl w:val="0"/>
          <w:numId w:val="11"/>
        </w:numPr>
        <w:shd w:val="clear" w:color="auto" w:fill="auto"/>
        <w:tabs>
          <w:tab w:val="left" w:pos="847"/>
        </w:tabs>
        <w:spacing w:before="0" w:line="360" w:lineRule="auto"/>
        <w:ind w:left="720" w:hanging="260"/>
        <w:rPr>
          <w:sz w:val="24"/>
          <w:szCs w:val="24"/>
        </w:rPr>
      </w:pPr>
      <w:r w:rsidRPr="004A0A6A">
        <w:rPr>
          <w:sz w:val="24"/>
          <w:szCs w:val="24"/>
        </w:rPr>
        <w:t xml:space="preserve">z </w:t>
      </w:r>
      <w:r w:rsidR="008B0A20">
        <w:rPr>
          <w:sz w:val="24"/>
          <w:szCs w:val="24"/>
        </w:rPr>
        <w:t>powodu zaistnienia siły wyższej.</w:t>
      </w:r>
    </w:p>
    <w:p w:rsidR="000E3332" w:rsidRPr="00C85244" w:rsidRDefault="008B259F" w:rsidP="004A0A6A">
      <w:pPr>
        <w:pStyle w:val="Nagwek340"/>
        <w:keepNext/>
        <w:keepLines/>
        <w:shd w:val="clear" w:color="auto" w:fill="auto"/>
        <w:spacing w:before="0" w:line="36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C85244">
        <w:rPr>
          <w:rFonts w:ascii="Times New Roman" w:hAnsi="Times New Roman" w:cs="Times New Roman"/>
          <w:b/>
          <w:sz w:val="24"/>
          <w:szCs w:val="24"/>
        </w:rPr>
        <w:t>§8</w:t>
      </w:r>
    </w:p>
    <w:p w:rsidR="000E3332" w:rsidRPr="00C85244" w:rsidRDefault="00C85244" w:rsidP="004A0A6A">
      <w:pPr>
        <w:pStyle w:val="Nagwek340"/>
        <w:keepNext/>
        <w:keepLines/>
        <w:shd w:val="clear" w:color="auto" w:fill="auto"/>
        <w:spacing w:before="0" w:line="36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E3332" w:rsidRPr="004A0A6A" w:rsidRDefault="0053262D" w:rsidP="008B0A20">
      <w:pPr>
        <w:pStyle w:val="Teksttreci20"/>
        <w:shd w:val="clear" w:color="auto" w:fill="auto"/>
        <w:spacing w:before="0" w:line="360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Zamawiający, może odstąpić od umowy </w:t>
      </w:r>
      <w:r w:rsidR="000E3332" w:rsidRPr="004A0A6A">
        <w:rPr>
          <w:sz w:val="24"/>
          <w:szCs w:val="24"/>
        </w:rPr>
        <w:t>w następujących przypadkach:</w:t>
      </w:r>
    </w:p>
    <w:p w:rsidR="000E3332" w:rsidRPr="0053262D" w:rsidRDefault="0053262D" w:rsidP="0053262D">
      <w:pPr>
        <w:pStyle w:val="Teksttreci20"/>
        <w:numPr>
          <w:ilvl w:val="0"/>
          <w:numId w:val="12"/>
        </w:numPr>
        <w:shd w:val="clear" w:color="auto" w:fill="auto"/>
        <w:tabs>
          <w:tab w:val="left" w:pos="766"/>
        </w:tabs>
        <w:spacing w:before="0" w:line="360" w:lineRule="auto"/>
        <w:ind w:left="740" w:hanging="320"/>
        <w:rPr>
          <w:sz w:val="24"/>
          <w:szCs w:val="24"/>
        </w:rPr>
      </w:pPr>
      <w:r>
        <w:rPr>
          <w:sz w:val="24"/>
          <w:szCs w:val="24"/>
        </w:rPr>
        <w:t>J</w:t>
      </w:r>
      <w:r w:rsidR="000E3332" w:rsidRPr="004A0A6A">
        <w:rPr>
          <w:sz w:val="24"/>
          <w:szCs w:val="24"/>
        </w:rPr>
        <w:t xml:space="preserve">eśli wykonanie umowy nie leży w interesie </w:t>
      </w:r>
      <w:r w:rsidR="008B259F" w:rsidRPr="0053262D">
        <w:rPr>
          <w:sz w:val="24"/>
          <w:szCs w:val="24"/>
        </w:rPr>
        <w:t>publicznym w</w:t>
      </w:r>
      <w:r w:rsidR="000E3332" w:rsidRPr="0053262D">
        <w:rPr>
          <w:sz w:val="24"/>
          <w:szCs w:val="24"/>
        </w:rPr>
        <w:t xml:space="preserve"> tym wypadku. Wykonawca może żądać jedynie wynagrodzenia należnego mu z tytułu wykonania części umowy,</w:t>
      </w:r>
    </w:p>
    <w:p w:rsidR="00325D73" w:rsidRDefault="000E3332" w:rsidP="007B31F8">
      <w:pPr>
        <w:pStyle w:val="Teksttreci20"/>
        <w:numPr>
          <w:ilvl w:val="0"/>
          <w:numId w:val="12"/>
        </w:numPr>
        <w:shd w:val="clear" w:color="auto" w:fill="auto"/>
        <w:tabs>
          <w:tab w:val="left" w:pos="792"/>
        </w:tabs>
        <w:spacing w:before="0" w:line="360" w:lineRule="auto"/>
        <w:ind w:left="740" w:hanging="320"/>
        <w:rPr>
          <w:sz w:val="24"/>
          <w:szCs w:val="24"/>
        </w:rPr>
      </w:pPr>
      <w:r w:rsidRPr="004A0A6A">
        <w:rPr>
          <w:sz w:val="24"/>
          <w:szCs w:val="24"/>
        </w:rPr>
        <w:t>Zamawiający może również odstąpić od umowy, w wypadku ogłoszenia likwidacji przedsiębiorstwa Wykonawcy lub wydania nakazu zajęcia istotnej części majątku</w:t>
      </w:r>
      <w:r w:rsidR="0053262D">
        <w:rPr>
          <w:sz w:val="24"/>
          <w:szCs w:val="24"/>
        </w:rPr>
        <w:t>.</w:t>
      </w:r>
      <w:r w:rsidRPr="004A0A6A">
        <w:rPr>
          <w:sz w:val="24"/>
          <w:szCs w:val="24"/>
        </w:rPr>
        <w:t xml:space="preserve"> </w:t>
      </w:r>
      <w:r w:rsidR="0053262D" w:rsidRPr="0053262D">
        <w:rPr>
          <w:sz w:val="24"/>
          <w:szCs w:val="24"/>
        </w:rPr>
        <w:t>Zamawiający może odstąpić od umowy w terminie 30 dni od powzięcia wi</w:t>
      </w:r>
      <w:r w:rsidR="007A4FA3">
        <w:rPr>
          <w:sz w:val="24"/>
          <w:szCs w:val="24"/>
        </w:rPr>
        <w:t xml:space="preserve">adomości o </w:t>
      </w:r>
      <w:r w:rsidR="007A4FA3">
        <w:rPr>
          <w:sz w:val="24"/>
          <w:szCs w:val="24"/>
        </w:rPr>
        <w:lastRenderedPageBreak/>
        <w:t>powyższych</w:t>
      </w:r>
      <w:r w:rsidR="0053262D">
        <w:rPr>
          <w:sz w:val="24"/>
          <w:szCs w:val="24"/>
        </w:rPr>
        <w:t xml:space="preserve"> okolicznościach,</w:t>
      </w:r>
    </w:p>
    <w:p w:rsidR="0053262D" w:rsidRDefault="00F0352D" w:rsidP="007B31F8">
      <w:pPr>
        <w:pStyle w:val="Teksttreci20"/>
        <w:numPr>
          <w:ilvl w:val="0"/>
          <w:numId w:val="12"/>
        </w:numPr>
        <w:shd w:val="clear" w:color="auto" w:fill="auto"/>
        <w:tabs>
          <w:tab w:val="left" w:pos="792"/>
        </w:tabs>
        <w:spacing w:before="0" w:line="360" w:lineRule="auto"/>
        <w:ind w:left="740" w:hanging="320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</w:t>
      </w:r>
      <w:r w:rsidRPr="0053262D">
        <w:rPr>
          <w:sz w:val="24"/>
          <w:szCs w:val="24"/>
        </w:rPr>
        <w:t>Wykonawca może żądać jedynie wynagrodzenia należnego mu z tytułu wykonania części umowy</w:t>
      </w:r>
      <w:r>
        <w:rPr>
          <w:sz w:val="24"/>
          <w:szCs w:val="24"/>
        </w:rPr>
        <w:t>,</w:t>
      </w:r>
    </w:p>
    <w:p w:rsidR="00F0352D" w:rsidRPr="007B31F8" w:rsidRDefault="00F0352D" w:rsidP="007B31F8">
      <w:pPr>
        <w:pStyle w:val="Teksttreci20"/>
        <w:numPr>
          <w:ilvl w:val="0"/>
          <w:numId w:val="12"/>
        </w:numPr>
        <w:shd w:val="clear" w:color="auto" w:fill="auto"/>
        <w:tabs>
          <w:tab w:val="left" w:pos="792"/>
        </w:tabs>
        <w:spacing w:before="0" w:line="360" w:lineRule="auto"/>
        <w:ind w:left="740" w:hanging="320"/>
        <w:rPr>
          <w:sz w:val="24"/>
          <w:szCs w:val="24"/>
        </w:rPr>
      </w:pPr>
      <w:r>
        <w:rPr>
          <w:sz w:val="24"/>
          <w:szCs w:val="24"/>
        </w:rPr>
        <w:t>Odstąpienie wywołuje skutki ex nunc.</w:t>
      </w:r>
    </w:p>
    <w:p w:rsidR="00492BB9" w:rsidRDefault="00492BB9" w:rsidP="00325D73">
      <w:pPr>
        <w:pStyle w:val="Teksttreci80"/>
        <w:shd w:val="clear" w:color="auto" w:fill="auto"/>
        <w:spacing w:before="0" w:line="360" w:lineRule="auto"/>
      </w:pPr>
    </w:p>
    <w:p w:rsidR="000E3332" w:rsidRPr="004A0A6A" w:rsidRDefault="008B259F" w:rsidP="00325D73">
      <w:pPr>
        <w:pStyle w:val="Teksttreci80"/>
        <w:shd w:val="clear" w:color="auto" w:fill="auto"/>
        <w:spacing w:before="0" w:line="360" w:lineRule="auto"/>
      </w:pPr>
      <w:r>
        <w:t>§9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4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Rozwiązanie od umowy</w:t>
      </w:r>
    </w:p>
    <w:p w:rsidR="000E3332" w:rsidRPr="004A0A6A" w:rsidRDefault="000E3332" w:rsidP="007B31F8">
      <w:pPr>
        <w:pStyle w:val="Teksttreci20"/>
        <w:numPr>
          <w:ilvl w:val="0"/>
          <w:numId w:val="13"/>
        </w:numPr>
        <w:shd w:val="clear" w:color="auto" w:fill="auto"/>
        <w:tabs>
          <w:tab w:val="left" w:pos="710"/>
        </w:tabs>
        <w:spacing w:before="0" w:line="360" w:lineRule="auto"/>
        <w:ind w:left="500" w:hanging="260"/>
        <w:rPr>
          <w:color w:val="000000" w:themeColor="text1"/>
          <w:sz w:val="24"/>
          <w:szCs w:val="24"/>
        </w:rPr>
      </w:pPr>
      <w:r w:rsidRPr="004A0A6A">
        <w:rPr>
          <w:color w:val="000000" w:themeColor="text1"/>
          <w:sz w:val="24"/>
          <w:szCs w:val="24"/>
        </w:rPr>
        <w:t>Każda ze stron może rozwiązać umowę z zachowaniem dwutygodniowego okresu wypowiedzenia.</w:t>
      </w:r>
    </w:p>
    <w:p w:rsidR="00950D51" w:rsidRPr="009170CE" w:rsidRDefault="000E3332" w:rsidP="009170CE">
      <w:pPr>
        <w:pStyle w:val="Teksttreci20"/>
        <w:numPr>
          <w:ilvl w:val="0"/>
          <w:numId w:val="13"/>
        </w:numPr>
        <w:shd w:val="clear" w:color="auto" w:fill="auto"/>
        <w:tabs>
          <w:tab w:val="left" w:pos="586"/>
        </w:tabs>
        <w:spacing w:before="0" w:line="360" w:lineRule="auto"/>
        <w:ind w:left="500" w:hanging="260"/>
        <w:rPr>
          <w:sz w:val="24"/>
          <w:szCs w:val="24"/>
        </w:rPr>
      </w:pPr>
      <w:r w:rsidRPr="004A0A6A">
        <w:rPr>
          <w:sz w:val="24"/>
          <w:szCs w:val="24"/>
        </w:rPr>
        <w:t>Zamawiający może rozwiązać umowę w trybie natychmiastowym w wypadku niewykonywania przedmiotu umowy lub gdy usługa wykonywana jest w</w:t>
      </w:r>
      <w:r w:rsidR="007B31F8">
        <w:rPr>
          <w:sz w:val="24"/>
          <w:szCs w:val="24"/>
        </w:rPr>
        <w:t xml:space="preserve">adliwe lub sprzecznie z umową, </w:t>
      </w:r>
      <w:r w:rsidRPr="004A0A6A">
        <w:rPr>
          <w:sz w:val="24"/>
          <w:szCs w:val="24"/>
        </w:rPr>
        <w:t>z zachowaniem prawa do naliczenia kary umownej przez Zamawiającego.</w:t>
      </w:r>
    </w:p>
    <w:p w:rsidR="000E3332" w:rsidRPr="004A0A6A" w:rsidRDefault="008B259F" w:rsidP="004A0A6A">
      <w:pPr>
        <w:pStyle w:val="Teksttreci80"/>
        <w:shd w:val="clear" w:color="auto" w:fill="auto"/>
        <w:spacing w:before="0" w:line="360" w:lineRule="auto"/>
        <w:ind w:left="240"/>
      </w:pPr>
      <w:r>
        <w:t>§10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4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Warunki wprowadzenia zmiany umowy</w:t>
      </w:r>
    </w:p>
    <w:p w:rsidR="000E3332" w:rsidRPr="004A0A6A" w:rsidRDefault="000E3332" w:rsidP="004A0A6A">
      <w:pPr>
        <w:pStyle w:val="Teksttreci20"/>
        <w:numPr>
          <w:ilvl w:val="0"/>
          <w:numId w:val="14"/>
        </w:numPr>
        <w:shd w:val="clear" w:color="auto" w:fill="auto"/>
        <w:tabs>
          <w:tab w:val="left" w:pos="383"/>
        </w:tabs>
        <w:spacing w:before="0" w:line="360" w:lineRule="auto"/>
        <w:ind w:left="500" w:hanging="500"/>
        <w:rPr>
          <w:sz w:val="24"/>
          <w:szCs w:val="24"/>
        </w:rPr>
      </w:pPr>
      <w:r w:rsidRPr="004A0A6A">
        <w:rPr>
          <w:sz w:val="24"/>
          <w:szCs w:val="24"/>
        </w:rPr>
        <w:t xml:space="preserve">Wszelkie zmiany niniejszej umowy wymagają </w:t>
      </w:r>
      <w:r w:rsidR="00DC1CFE">
        <w:rPr>
          <w:sz w:val="24"/>
          <w:szCs w:val="24"/>
        </w:rPr>
        <w:t>sporządzenie aneksu w formie p</w:t>
      </w:r>
      <w:r w:rsidR="008B0A20">
        <w:rPr>
          <w:sz w:val="24"/>
          <w:szCs w:val="24"/>
        </w:rPr>
        <w:t>isemnej pod rygorem nieważności.</w:t>
      </w:r>
    </w:p>
    <w:p w:rsidR="000E3332" w:rsidRPr="004A0A6A" w:rsidRDefault="000E3332" w:rsidP="004A0A6A">
      <w:pPr>
        <w:pStyle w:val="Teksttreci20"/>
        <w:numPr>
          <w:ilvl w:val="0"/>
          <w:numId w:val="14"/>
        </w:numPr>
        <w:shd w:val="clear" w:color="auto" w:fill="auto"/>
        <w:tabs>
          <w:tab w:val="left" w:pos="383"/>
        </w:tabs>
        <w:spacing w:before="0" w:line="360" w:lineRule="auto"/>
        <w:ind w:left="500" w:hanging="500"/>
        <w:rPr>
          <w:sz w:val="24"/>
          <w:szCs w:val="24"/>
        </w:rPr>
      </w:pPr>
      <w:r w:rsidRPr="004A0A6A">
        <w:rPr>
          <w:sz w:val="24"/>
          <w:szCs w:val="24"/>
        </w:rPr>
        <w:t>Wykonawca nie ma prawa cesji praw i/lub obowiązków wynikających z niniejszej umowy na rzecz osób trzecich z zastrzeżeniem ust. 3.</w:t>
      </w:r>
    </w:p>
    <w:p w:rsidR="000E3332" w:rsidRPr="004A0A6A" w:rsidRDefault="000E3332" w:rsidP="004A0A6A">
      <w:pPr>
        <w:pStyle w:val="Teksttreci20"/>
        <w:numPr>
          <w:ilvl w:val="0"/>
          <w:numId w:val="14"/>
        </w:numPr>
        <w:shd w:val="clear" w:color="auto" w:fill="auto"/>
        <w:tabs>
          <w:tab w:val="left" w:pos="383"/>
        </w:tabs>
        <w:spacing w:before="0" w:line="360" w:lineRule="auto"/>
        <w:ind w:left="420" w:hanging="420"/>
        <w:rPr>
          <w:sz w:val="24"/>
          <w:szCs w:val="24"/>
        </w:rPr>
      </w:pPr>
      <w:r w:rsidRPr="004A0A6A">
        <w:rPr>
          <w:sz w:val="24"/>
          <w:szCs w:val="24"/>
        </w:rPr>
        <w:t>Przelew wierzytelności Wykonawcy wynikających z niniejszej umowy wymaga dla swej</w:t>
      </w:r>
    </w:p>
    <w:p w:rsidR="000E3332" w:rsidRPr="004A0A6A" w:rsidRDefault="000E3332" w:rsidP="004A0A6A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 xml:space="preserve">      ważności uprzedniej pisemnej zgody Zamawiającego.</w:t>
      </w:r>
    </w:p>
    <w:p w:rsidR="009170CE" w:rsidRDefault="009170CE" w:rsidP="004A0A6A">
      <w:pPr>
        <w:pStyle w:val="Teksttreci90"/>
        <w:shd w:val="clear" w:color="auto" w:fill="auto"/>
        <w:spacing w:before="0" w:line="36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0E3332" w:rsidRPr="004A0A6A" w:rsidRDefault="008B259F" w:rsidP="004A0A6A">
      <w:pPr>
        <w:pStyle w:val="Teksttreci90"/>
        <w:shd w:val="clear" w:color="auto" w:fill="auto"/>
        <w:spacing w:before="0" w:line="36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4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Rozstrzyganie sporów</w:t>
      </w:r>
    </w:p>
    <w:p w:rsidR="000E3332" w:rsidRPr="004A0A6A" w:rsidRDefault="000E3332" w:rsidP="004A0A6A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360" w:lineRule="auto"/>
        <w:ind w:left="420" w:hanging="420"/>
        <w:rPr>
          <w:sz w:val="24"/>
          <w:szCs w:val="24"/>
        </w:rPr>
      </w:pPr>
      <w:r w:rsidRPr="004A0A6A">
        <w:rPr>
          <w:sz w:val="24"/>
          <w:szCs w:val="24"/>
        </w:rPr>
        <w:t>Wszelkie spory wynikłe w związku z wykonaniem niniejszej umowy rozstrzygane będą przez Sąd właściwy dla siedziby Zamawiającego.</w:t>
      </w:r>
    </w:p>
    <w:p w:rsidR="000E3332" w:rsidRPr="004A0A6A" w:rsidRDefault="000E3332" w:rsidP="004A0A6A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360" w:lineRule="auto"/>
        <w:ind w:left="420" w:hanging="420"/>
        <w:rPr>
          <w:sz w:val="24"/>
          <w:szCs w:val="24"/>
        </w:rPr>
      </w:pPr>
      <w:r w:rsidRPr="004A0A6A">
        <w:rPr>
          <w:sz w:val="24"/>
          <w:szCs w:val="24"/>
        </w:rPr>
        <w:t>W sprawach nieuregulowanych postanowieniami niniejszej umowy mają zastosowanie przepisy Kodeksu Cywilnego.</w:t>
      </w:r>
    </w:p>
    <w:p w:rsidR="009170CE" w:rsidRDefault="009170CE" w:rsidP="00697B68">
      <w:pPr>
        <w:pStyle w:val="Nagwek42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3332" w:rsidRPr="004A0A6A" w:rsidRDefault="008B259F" w:rsidP="00697B68">
      <w:pPr>
        <w:pStyle w:val="Nagwek42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0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Realizacja umowy</w:t>
      </w:r>
    </w:p>
    <w:p w:rsidR="000E3332" w:rsidRPr="004A0A6A" w:rsidRDefault="000E3332" w:rsidP="004A0A6A">
      <w:pPr>
        <w:pStyle w:val="Teksttreci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4A0A6A">
        <w:rPr>
          <w:sz w:val="24"/>
          <w:szCs w:val="24"/>
        </w:rPr>
        <w:t>Strony zgodnie postanawiają, że w sprawach dotyczących realizacji niniejszej umowy Wykonawca działał będzie osobiście.</w:t>
      </w:r>
    </w:p>
    <w:p w:rsidR="009170CE" w:rsidRDefault="009170CE" w:rsidP="007B31F8">
      <w:pPr>
        <w:pStyle w:val="Nagwek42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3332" w:rsidRPr="004A0A6A" w:rsidRDefault="008B259F" w:rsidP="007B31F8">
      <w:pPr>
        <w:pStyle w:val="Nagwek42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0E3332" w:rsidRPr="004A0A6A" w:rsidRDefault="000E3332" w:rsidP="004A0A6A">
      <w:pPr>
        <w:pStyle w:val="Nagwek40"/>
        <w:keepNext/>
        <w:keepLines/>
        <w:shd w:val="clear" w:color="auto" w:fill="auto"/>
        <w:spacing w:line="360" w:lineRule="auto"/>
        <w:ind w:left="200"/>
        <w:jc w:val="center"/>
        <w:rPr>
          <w:sz w:val="24"/>
          <w:szCs w:val="24"/>
        </w:rPr>
      </w:pPr>
      <w:r w:rsidRPr="004A0A6A">
        <w:rPr>
          <w:sz w:val="24"/>
          <w:szCs w:val="24"/>
        </w:rPr>
        <w:t>Postanowienia końcowe</w:t>
      </w:r>
    </w:p>
    <w:p w:rsidR="000E3332" w:rsidRPr="004A0A6A" w:rsidRDefault="000E3332" w:rsidP="004A0A6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A0A6A">
        <w:rPr>
          <w:rFonts w:ascii="Times New Roman" w:eastAsia="Times New Roman" w:hAnsi="Times New Roman" w:cs="Times New Roman"/>
        </w:rPr>
        <w:t>Umowa została sporządzona w czterech jednobrzmiących egzemplarzach, trzy egzemplarze dla Zamawiającego i jeden egzemplarz dla Wykonawcy.</w:t>
      </w:r>
    </w:p>
    <w:p w:rsidR="000E3332" w:rsidRDefault="000E3332" w:rsidP="000E3332">
      <w:pPr>
        <w:pStyle w:val="Bezodstpw"/>
      </w:pPr>
    </w:p>
    <w:p w:rsidR="000E3332" w:rsidRDefault="000E3332" w:rsidP="000E33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E3332" w:rsidRDefault="000E3332" w:rsidP="000E33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E3332" w:rsidRPr="006C0116" w:rsidRDefault="000E3332" w:rsidP="000E333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6C0116">
        <w:rPr>
          <w:rFonts w:ascii="Times New Roman" w:hAnsi="Times New Roman" w:cs="Times New Roman"/>
          <w:b/>
          <w:bCs/>
          <w:color w:val="000000"/>
          <w:lang w:bidi="pl-PL"/>
        </w:rPr>
        <w:t>PODPISY I PIECZĘCIE STRON</w:t>
      </w:r>
    </w:p>
    <w:p w:rsidR="000E3332" w:rsidRPr="00F347F4" w:rsidRDefault="000E3332" w:rsidP="000E3332">
      <w:pPr>
        <w:pStyle w:val="Standard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653A7E" w:rsidRDefault="00E01DCA" w:rsidP="001F17BD">
      <w:pPr>
        <w:pStyle w:val="Standard"/>
        <w:spacing w:line="360" w:lineRule="auto"/>
        <w:jc w:val="center"/>
      </w:pPr>
      <w:r>
        <w:rPr>
          <w:rFonts w:ascii="Verdana" w:hAnsi="Verdana" w:cs="Verdana"/>
          <w:b/>
          <w:bCs/>
          <w:sz w:val="18"/>
          <w:szCs w:val="18"/>
        </w:rPr>
        <w:t xml:space="preserve">WYKONAWCA: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ZAMAWIAJĄCY</w:t>
      </w:r>
    </w:p>
    <w:sectPr w:rsidR="00653A7E" w:rsidSect="007B31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70" w:rsidRDefault="00370970">
      <w:r>
        <w:separator/>
      </w:r>
    </w:p>
  </w:endnote>
  <w:endnote w:type="continuationSeparator" w:id="0">
    <w:p w:rsidR="00370970" w:rsidRDefault="003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67" w:rsidRDefault="000E33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2119A1B" wp14:editId="0851DA0D">
              <wp:simplePos x="0" y="0"/>
              <wp:positionH relativeFrom="page">
                <wp:posOffset>690880</wp:posOffset>
              </wp:positionH>
              <wp:positionV relativeFrom="page">
                <wp:posOffset>9787255</wp:posOffset>
              </wp:positionV>
              <wp:extent cx="5788025" cy="233680"/>
              <wp:effectExtent l="0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0E3332" w:rsidP="008B259F">
                          <w:pPr>
                            <w:jc w:val="center"/>
                          </w:pPr>
                          <w:r>
                            <w:rPr>
                              <w:rStyle w:val="Nagweklubstopka0"/>
                              <w:rFonts w:eastAsia="Courier New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0E3332">
                          <w:r>
                            <w:rPr>
                              <w:rStyle w:val="Nagweklubstopka0"/>
                              <w:rFonts w:eastAsia="Courier New"/>
                            </w:rPr>
                            <w:t xml:space="preserve">Wydział Zdrowia Oświaty Kultury i Sportu Starostwa Powiatowego w Przasnyszu; tel. 29 752 22 70 wew. 229; </w:t>
                          </w:r>
                          <w:r w:rsidR="00492BB9">
                            <w:rPr>
                              <w:rStyle w:val="Nagweklubstopka0"/>
                              <w:rFonts w:eastAsia="Courier New"/>
                              <w:lang w:eastAsia="en-US" w:bidi="en-US"/>
                            </w:rPr>
                            <w:t>oswiata@powiat</w:t>
                          </w:r>
                          <w:r w:rsidRPr="004079A9">
                            <w:rPr>
                              <w:rStyle w:val="Nagweklubstopka0"/>
                              <w:rFonts w:eastAsia="Courier New"/>
                              <w:lang w:eastAsia="en-US" w:bidi="en-US"/>
                            </w:rPr>
                            <w:t>przasnysz.pl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2119A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.4pt;margin-top:770.65pt;width:455.75pt;height:18.4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" filled="f" stroked="f">
              <v:textbox style="mso-fit-shape-to-text:t" inset="0,0,0,0">
                <w:txbxContent>
                  <w:p w:rsidR="00D84667" w:rsidRDefault="000E3332" w:rsidP="008B259F">
                    <w:pPr>
                      <w:jc w:val="center"/>
                    </w:pPr>
                    <w:r>
                      <w:rPr>
                        <w:rStyle w:val="Nagweklubstopka0"/>
                        <w:rFonts w:eastAsia="Courier New"/>
                      </w:rPr>
                      <w:t>Powiat Przasnyski, ul. Świętego Stanisława Kostki 5, 06-300 Przasnysz</w:t>
                    </w:r>
                  </w:p>
                  <w:p w:rsidR="00D84667" w:rsidRDefault="000E3332">
                    <w:r>
                      <w:rPr>
                        <w:rStyle w:val="Nagweklubstopka0"/>
                        <w:rFonts w:eastAsia="Courier New"/>
                      </w:rPr>
                      <w:t xml:space="preserve">Wydział Zdrowia Oświaty Kultury i Sportu Starostwa Powiatowego w Przasnyszu; tel. 29 752 22 70 wew. 229; </w:t>
                    </w:r>
                    <w:r w:rsidR="00492BB9">
                      <w:rPr>
                        <w:rStyle w:val="Nagweklubstopka0"/>
                        <w:rFonts w:eastAsia="Courier New"/>
                        <w:lang w:eastAsia="en-US" w:bidi="en-US"/>
                      </w:rPr>
                      <w:t>oswiata@powiat</w:t>
                    </w:r>
                    <w:r w:rsidRPr="004079A9">
                      <w:rPr>
                        <w:rStyle w:val="Nagweklubstopka0"/>
                        <w:rFonts w:eastAsia="Courier New"/>
                        <w:lang w:eastAsia="en-US" w:bidi="en-US"/>
                      </w:rPr>
                      <w:t>przasnysz.pl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67" w:rsidRDefault="000E33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5F9C2854" wp14:editId="04C41308">
              <wp:simplePos x="0" y="0"/>
              <wp:positionH relativeFrom="page">
                <wp:posOffset>766445</wp:posOffset>
              </wp:positionH>
              <wp:positionV relativeFrom="page">
                <wp:posOffset>9776460</wp:posOffset>
              </wp:positionV>
              <wp:extent cx="4543425" cy="233680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0E3332">
                          <w:r>
                            <w:rPr>
                              <w:rStyle w:val="Nagweklubstopka0"/>
                              <w:rFonts w:eastAsia="Courier New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0E3332">
                          <w:r>
                            <w:rPr>
                              <w:rStyle w:val="Nagweklubstopka0"/>
                              <w:rFonts w:eastAsia="Courier New"/>
                            </w:rPr>
                            <w:t>Wydział Zdrowia Oświaty Kultury i Sportu Starostwa Powiatowego w Przasnyszu; tel. 29 752 22 70 wew. 229;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9C28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0.35pt;margin-top:769.8pt;width:357.75pt;height:18.4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" filled="f" stroked="f">
              <v:textbox style="mso-fit-shape-to-text:t" inset="0,0,0,0">
                <w:txbxContent>
                  <w:p w:rsidR="00D84667" w:rsidRDefault="000E3332">
                    <w:r>
                      <w:rPr>
                        <w:rStyle w:val="Nagweklubstopka0"/>
                        <w:rFonts w:eastAsia="Courier New"/>
                      </w:rPr>
                      <w:t>Powiat Przasnyski, ul. Świętego Stanisława Kostki 5, 06-300 Przasnysz</w:t>
                    </w:r>
                  </w:p>
                  <w:p w:rsidR="00D84667" w:rsidRDefault="000E3332">
                    <w:r>
                      <w:rPr>
                        <w:rStyle w:val="Nagweklubstopka0"/>
                        <w:rFonts w:eastAsia="Courier New"/>
                      </w:rPr>
                      <w:t>Wydział Zdrowia Oświaty Kultury i Sportu Starostwa Powiatowego w Przasnyszu; tel. 29 752 22 70 wew. 229;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70" w:rsidRDefault="00370970">
      <w:r>
        <w:separator/>
      </w:r>
    </w:p>
  </w:footnote>
  <w:footnote w:type="continuationSeparator" w:id="0">
    <w:p w:rsidR="00370970" w:rsidRDefault="0037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FF" w:rsidRDefault="005618FF" w:rsidP="005618FF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color w:val="auto"/>
        <w:sz w:val="22"/>
        <w:szCs w:val="22"/>
        <w:lang w:bidi="ar-SA"/>
      </w:rPr>
    </w:pPr>
    <w:r>
      <w:rPr>
        <w:rFonts w:asciiTheme="minorHAnsi" w:eastAsiaTheme="minorHAnsi" w:hAnsiTheme="minorHAnsi" w:cstheme="minorBidi"/>
        <w:noProof/>
        <w:sz w:val="22"/>
        <w:szCs w:val="22"/>
        <w:lang w:bidi="ar-SA"/>
      </w:rPr>
      <w:drawing>
        <wp:anchor distT="0" distB="0" distL="114300" distR="114300" simplePos="0" relativeHeight="251638784" behindDoc="0" locked="0" layoutInCell="1" allowOverlap="1" wp14:anchorId="3EBF5EE6" wp14:editId="4EA8652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5" name="Obraz 5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  <w:lang w:bidi="ar-SA"/>
      </w:rPr>
      <w:drawing>
        <wp:anchor distT="0" distB="0" distL="114300" distR="114300" simplePos="0" relativeHeight="251666432" behindDoc="0" locked="0" layoutInCell="1" allowOverlap="1" wp14:anchorId="2D3D3ED1" wp14:editId="219FB3DD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7" name="Obraz 7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  <w:lang w:bidi="ar-SA"/>
      </w:rPr>
      <w:drawing>
        <wp:anchor distT="0" distB="0" distL="114300" distR="114300" simplePos="0" relativeHeight="251648000" behindDoc="0" locked="0" layoutInCell="1" allowOverlap="1" wp14:anchorId="06C3FA42" wp14:editId="276468B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8" name="Obraz 8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8FF" w:rsidRDefault="005618FF" w:rsidP="005618FF">
    <w:pPr>
      <w:tabs>
        <w:tab w:val="center" w:pos="4536"/>
        <w:tab w:val="right" w:pos="9072"/>
      </w:tabs>
      <w:rPr>
        <w:rFonts w:eastAsiaTheme="minorEastAsia"/>
      </w:rPr>
    </w:pPr>
  </w:p>
  <w:p w:rsidR="005618FF" w:rsidRPr="005618FF" w:rsidRDefault="005618FF" w:rsidP="005618FF">
    <w:pPr>
      <w:tabs>
        <w:tab w:val="center" w:pos="4536"/>
        <w:tab w:val="right" w:pos="9072"/>
      </w:tabs>
      <w:rPr>
        <w:rFonts w:asciiTheme="minorHAnsi" w:eastAsiaTheme="minorEastAsia" w:hAnsiTheme="minorHAnsi" w:cstheme="minorHAnsi"/>
        <w:sz w:val="16"/>
        <w:szCs w:val="16"/>
      </w:rPr>
    </w:pPr>
  </w:p>
  <w:p w:rsidR="005618FF" w:rsidRPr="005618FF" w:rsidRDefault="005618FF" w:rsidP="005618FF">
    <w:pPr>
      <w:jc w:val="center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618FF">
      <w:rPr>
        <w:rFonts w:asciiTheme="minorHAnsi" w:hAnsiTheme="minorHAnsi" w:cstheme="minorHAnsi"/>
        <w:sz w:val="16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DC5FBD" w:rsidRDefault="005C44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A0" w:rsidRDefault="000E3332">
    <w:pPr>
      <w:pStyle w:val="Nagwek"/>
    </w:pPr>
    <w:r w:rsidRPr="00520172">
      <w:rPr>
        <w:rFonts w:eastAsiaTheme="minorEastAsia"/>
        <w:noProof/>
        <w:lang w:bidi="ar-SA"/>
      </w:rPr>
      <w:drawing>
        <wp:anchor distT="0" distB="0" distL="114300" distR="114300" simplePos="0" relativeHeight="251684864" behindDoc="0" locked="0" layoutInCell="1" allowOverlap="1" wp14:anchorId="4726C8D7" wp14:editId="35F3A8B6">
          <wp:simplePos x="0" y="0"/>
          <wp:positionH relativeFrom="column">
            <wp:posOffset>557530</wp:posOffset>
          </wp:positionH>
          <wp:positionV relativeFrom="paragraph">
            <wp:posOffset>177165</wp:posOffset>
          </wp:positionV>
          <wp:extent cx="1280160" cy="359410"/>
          <wp:effectExtent l="0" t="0" r="0" b="2540"/>
          <wp:wrapNone/>
          <wp:docPr id="9" name="Obraz 9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5FC"/>
    <w:multiLevelType w:val="hybridMultilevel"/>
    <w:tmpl w:val="FE22E85A"/>
    <w:lvl w:ilvl="0" w:tplc="A6AEF636">
      <w:start w:val="5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3E3"/>
    <w:multiLevelType w:val="hybridMultilevel"/>
    <w:tmpl w:val="7A2E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9068F"/>
    <w:multiLevelType w:val="hybridMultilevel"/>
    <w:tmpl w:val="AB80C948"/>
    <w:lvl w:ilvl="0" w:tplc="4552EB34">
      <w:start w:val="2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776F"/>
    <w:multiLevelType w:val="multilevel"/>
    <w:tmpl w:val="65F26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322DF"/>
    <w:multiLevelType w:val="hybridMultilevel"/>
    <w:tmpl w:val="9D9E6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75497"/>
    <w:multiLevelType w:val="hybridMultilevel"/>
    <w:tmpl w:val="A90E24F2"/>
    <w:lvl w:ilvl="0" w:tplc="C0668730">
      <w:start w:val="1"/>
      <w:numFmt w:val="decimal"/>
      <w:lvlText w:val="%1."/>
      <w:lvlJc w:val="left"/>
      <w:pPr>
        <w:ind w:left="720" w:hanging="360"/>
      </w:pPr>
      <w:rPr>
        <w:rFonts w:eastAsia="Century Gothic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823EC4"/>
    <w:multiLevelType w:val="multilevel"/>
    <w:tmpl w:val="4124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936E2"/>
    <w:multiLevelType w:val="multilevel"/>
    <w:tmpl w:val="8AB83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43984"/>
    <w:multiLevelType w:val="hybridMultilevel"/>
    <w:tmpl w:val="8D4E9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036D33"/>
    <w:multiLevelType w:val="multilevel"/>
    <w:tmpl w:val="07D26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3A3EA6"/>
    <w:multiLevelType w:val="hybridMultilevel"/>
    <w:tmpl w:val="519EA7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C54E8D"/>
    <w:multiLevelType w:val="multilevel"/>
    <w:tmpl w:val="55B6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3E7713"/>
    <w:multiLevelType w:val="hybridMultilevel"/>
    <w:tmpl w:val="96A47540"/>
    <w:lvl w:ilvl="0" w:tplc="B388E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E772F"/>
    <w:multiLevelType w:val="multilevel"/>
    <w:tmpl w:val="2BD29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AB0FCC"/>
    <w:multiLevelType w:val="hybridMultilevel"/>
    <w:tmpl w:val="8ADC81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7D7C70"/>
    <w:multiLevelType w:val="hybridMultilevel"/>
    <w:tmpl w:val="AA0C21F8"/>
    <w:lvl w:ilvl="0" w:tplc="F0A2FB70">
      <w:start w:val="5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66016"/>
    <w:multiLevelType w:val="multilevel"/>
    <w:tmpl w:val="E04C5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663CA0"/>
    <w:multiLevelType w:val="multilevel"/>
    <w:tmpl w:val="EBC8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D71D83"/>
    <w:multiLevelType w:val="hybridMultilevel"/>
    <w:tmpl w:val="5CA20836"/>
    <w:lvl w:ilvl="0" w:tplc="E122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A43D5"/>
    <w:multiLevelType w:val="hybridMultilevel"/>
    <w:tmpl w:val="2968D160"/>
    <w:lvl w:ilvl="0" w:tplc="E5163DD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50C38"/>
    <w:multiLevelType w:val="multilevel"/>
    <w:tmpl w:val="EDDC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4C1F3D"/>
    <w:multiLevelType w:val="multilevel"/>
    <w:tmpl w:val="331A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B11F8D"/>
    <w:multiLevelType w:val="hybridMultilevel"/>
    <w:tmpl w:val="E0AC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2"/>
  </w:num>
  <w:num w:numId="5">
    <w:abstractNumId w:val="16"/>
  </w:num>
  <w:num w:numId="6">
    <w:abstractNumId w:val="10"/>
  </w:num>
  <w:num w:numId="7">
    <w:abstractNumId w:val="2"/>
  </w:num>
  <w:num w:numId="8">
    <w:abstractNumId w:val="21"/>
  </w:num>
  <w:num w:numId="9">
    <w:abstractNumId w:val="8"/>
  </w:num>
  <w:num w:numId="10">
    <w:abstractNumId w:val="25"/>
  </w:num>
  <w:num w:numId="11">
    <w:abstractNumId w:val="19"/>
  </w:num>
  <w:num w:numId="12">
    <w:abstractNumId w:val="5"/>
  </w:num>
  <w:num w:numId="13">
    <w:abstractNumId w:val="26"/>
  </w:num>
  <w:num w:numId="14">
    <w:abstractNumId w:val="17"/>
  </w:num>
  <w:num w:numId="15">
    <w:abstractNumId w:val="3"/>
  </w:num>
  <w:num w:numId="16">
    <w:abstractNumId w:val="1"/>
  </w:num>
  <w:num w:numId="17">
    <w:abstractNumId w:val="13"/>
  </w:num>
  <w:num w:numId="18">
    <w:abstractNumId w:val="11"/>
  </w:num>
  <w:num w:numId="19">
    <w:abstractNumId w:val="0"/>
  </w:num>
  <w:num w:numId="20">
    <w:abstractNumId w:val="20"/>
  </w:num>
  <w:num w:numId="21">
    <w:abstractNumId w:val="7"/>
  </w:num>
  <w:num w:numId="22">
    <w:abstractNumId w:val="24"/>
  </w:num>
  <w:num w:numId="23">
    <w:abstractNumId w:val="27"/>
  </w:num>
  <w:num w:numId="24">
    <w:abstractNumId w:val="15"/>
  </w:num>
  <w:num w:numId="25">
    <w:abstractNumId w:val="6"/>
  </w:num>
  <w:num w:numId="26">
    <w:abstractNumId w:val="23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0"/>
    <w:rsid w:val="00000471"/>
    <w:rsid w:val="000D50FB"/>
    <w:rsid w:val="000E3332"/>
    <w:rsid w:val="001F17BD"/>
    <w:rsid w:val="00255EC2"/>
    <w:rsid w:val="0027209F"/>
    <w:rsid w:val="002933CE"/>
    <w:rsid w:val="002F41F7"/>
    <w:rsid w:val="00325D73"/>
    <w:rsid w:val="003265EB"/>
    <w:rsid w:val="00370970"/>
    <w:rsid w:val="003B51EB"/>
    <w:rsid w:val="00492BB9"/>
    <w:rsid w:val="004A0A6A"/>
    <w:rsid w:val="00513513"/>
    <w:rsid w:val="0053262D"/>
    <w:rsid w:val="00545765"/>
    <w:rsid w:val="00557D20"/>
    <w:rsid w:val="005618FF"/>
    <w:rsid w:val="00592BB0"/>
    <w:rsid w:val="005C44A2"/>
    <w:rsid w:val="00653A7E"/>
    <w:rsid w:val="00697B68"/>
    <w:rsid w:val="00735A07"/>
    <w:rsid w:val="007652E7"/>
    <w:rsid w:val="007A4FA3"/>
    <w:rsid w:val="007B31F8"/>
    <w:rsid w:val="00814314"/>
    <w:rsid w:val="00873D02"/>
    <w:rsid w:val="008746DA"/>
    <w:rsid w:val="008B0A20"/>
    <w:rsid w:val="008B259F"/>
    <w:rsid w:val="009170CE"/>
    <w:rsid w:val="00950D51"/>
    <w:rsid w:val="00993E9D"/>
    <w:rsid w:val="00A7090A"/>
    <w:rsid w:val="00A811F4"/>
    <w:rsid w:val="00B624DD"/>
    <w:rsid w:val="00BB216F"/>
    <w:rsid w:val="00BD5C5A"/>
    <w:rsid w:val="00BD73F5"/>
    <w:rsid w:val="00BF0414"/>
    <w:rsid w:val="00C040D1"/>
    <w:rsid w:val="00C46FF4"/>
    <w:rsid w:val="00C547A9"/>
    <w:rsid w:val="00C85244"/>
    <w:rsid w:val="00D06C4A"/>
    <w:rsid w:val="00D24D3B"/>
    <w:rsid w:val="00D27087"/>
    <w:rsid w:val="00DC1CFE"/>
    <w:rsid w:val="00DD5C04"/>
    <w:rsid w:val="00E01DCA"/>
    <w:rsid w:val="00E12876"/>
    <w:rsid w:val="00E24539"/>
    <w:rsid w:val="00EB30FB"/>
    <w:rsid w:val="00F0352D"/>
    <w:rsid w:val="00F0524C"/>
    <w:rsid w:val="00F05313"/>
    <w:rsid w:val="00F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33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0E33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0E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0E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E33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0E33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E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33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0E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E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E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0E33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4">
    <w:name w:val="Nagłówek #3 (4)_"/>
    <w:basedOn w:val="Domylnaczcionkaakapitu"/>
    <w:link w:val="Nagwek340"/>
    <w:rsid w:val="000E3332"/>
    <w:rPr>
      <w:rFonts w:ascii="Century Gothic" w:eastAsia="Century Gothic" w:hAnsi="Century Gothic" w:cs="Century Gothic"/>
      <w:spacing w:val="3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E3332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0E3332"/>
    <w:rPr>
      <w:rFonts w:ascii="Tahoma" w:eastAsia="Tahoma" w:hAnsi="Tahoma" w:cs="Tahoma"/>
      <w:spacing w:val="20"/>
      <w:sz w:val="21"/>
      <w:szCs w:val="21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0E3332"/>
    <w:rPr>
      <w:rFonts w:ascii="Tahoma" w:eastAsia="Tahoma" w:hAnsi="Tahoma" w:cs="Tahoma"/>
      <w:spacing w:val="30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E3332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0E3332"/>
    <w:pPr>
      <w:shd w:val="clear" w:color="auto" w:fill="FFFFFF"/>
      <w:spacing w:before="280" w:line="18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0E3332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0E3332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0E333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0E3332"/>
    <w:pPr>
      <w:shd w:val="clear" w:color="auto" w:fill="FFFFFF"/>
      <w:spacing w:before="280"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0E3332"/>
    <w:pPr>
      <w:shd w:val="clear" w:color="auto" w:fill="FFFFFF"/>
      <w:spacing w:before="300" w:line="262" w:lineRule="exact"/>
      <w:jc w:val="center"/>
      <w:outlineLvl w:val="2"/>
    </w:pPr>
    <w:rPr>
      <w:rFonts w:ascii="Century Gothic" w:eastAsia="Century Gothic" w:hAnsi="Century Gothic" w:cs="Century Gothic"/>
      <w:color w:val="auto"/>
      <w:spacing w:val="30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0E3332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0E3332"/>
    <w:pPr>
      <w:shd w:val="clear" w:color="auto" w:fill="FFFFFF"/>
      <w:spacing w:before="280" w:line="254" w:lineRule="exact"/>
      <w:jc w:val="center"/>
    </w:pPr>
    <w:rPr>
      <w:rFonts w:ascii="Tahoma" w:eastAsia="Tahoma" w:hAnsi="Tahoma" w:cs="Tahoma"/>
      <w:color w:val="auto"/>
      <w:spacing w:val="20"/>
      <w:sz w:val="21"/>
      <w:szCs w:val="21"/>
      <w:lang w:eastAsia="en-US" w:bidi="ar-SA"/>
    </w:rPr>
  </w:style>
  <w:style w:type="paragraph" w:customStyle="1" w:styleId="Nagwek420">
    <w:name w:val="Nagłówek #4 (2)"/>
    <w:basedOn w:val="Normalny"/>
    <w:link w:val="Nagwek42"/>
    <w:rsid w:val="000E3332"/>
    <w:pPr>
      <w:shd w:val="clear" w:color="auto" w:fill="FFFFFF"/>
      <w:spacing w:before="320" w:line="254" w:lineRule="exact"/>
      <w:jc w:val="center"/>
      <w:outlineLvl w:val="3"/>
    </w:pPr>
    <w:rPr>
      <w:rFonts w:ascii="Tahoma" w:eastAsia="Tahoma" w:hAnsi="Tahoma" w:cs="Tahoma"/>
      <w:color w:val="auto"/>
      <w:spacing w:val="30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E3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33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Standard">
    <w:name w:val="Standard"/>
    <w:uiPriority w:val="99"/>
    <w:rsid w:val="000E333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0E33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B25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5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D5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33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0E33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0E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0E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E33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0E33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E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33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0E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E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E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0E33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4">
    <w:name w:val="Nagłówek #3 (4)_"/>
    <w:basedOn w:val="Domylnaczcionkaakapitu"/>
    <w:link w:val="Nagwek340"/>
    <w:rsid w:val="000E3332"/>
    <w:rPr>
      <w:rFonts w:ascii="Century Gothic" w:eastAsia="Century Gothic" w:hAnsi="Century Gothic" w:cs="Century Gothic"/>
      <w:spacing w:val="3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E3332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0E3332"/>
    <w:rPr>
      <w:rFonts w:ascii="Tahoma" w:eastAsia="Tahoma" w:hAnsi="Tahoma" w:cs="Tahoma"/>
      <w:spacing w:val="20"/>
      <w:sz w:val="21"/>
      <w:szCs w:val="21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0E3332"/>
    <w:rPr>
      <w:rFonts w:ascii="Tahoma" w:eastAsia="Tahoma" w:hAnsi="Tahoma" w:cs="Tahoma"/>
      <w:spacing w:val="30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E3332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0E3332"/>
    <w:pPr>
      <w:shd w:val="clear" w:color="auto" w:fill="FFFFFF"/>
      <w:spacing w:before="280" w:line="18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0E3332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0E3332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0E333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0E3332"/>
    <w:pPr>
      <w:shd w:val="clear" w:color="auto" w:fill="FFFFFF"/>
      <w:spacing w:before="280"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0E3332"/>
    <w:pPr>
      <w:shd w:val="clear" w:color="auto" w:fill="FFFFFF"/>
      <w:spacing w:before="300" w:line="262" w:lineRule="exact"/>
      <w:jc w:val="center"/>
      <w:outlineLvl w:val="2"/>
    </w:pPr>
    <w:rPr>
      <w:rFonts w:ascii="Century Gothic" w:eastAsia="Century Gothic" w:hAnsi="Century Gothic" w:cs="Century Gothic"/>
      <w:color w:val="auto"/>
      <w:spacing w:val="30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0E3332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0E3332"/>
    <w:pPr>
      <w:shd w:val="clear" w:color="auto" w:fill="FFFFFF"/>
      <w:spacing w:before="280" w:line="254" w:lineRule="exact"/>
      <w:jc w:val="center"/>
    </w:pPr>
    <w:rPr>
      <w:rFonts w:ascii="Tahoma" w:eastAsia="Tahoma" w:hAnsi="Tahoma" w:cs="Tahoma"/>
      <w:color w:val="auto"/>
      <w:spacing w:val="20"/>
      <w:sz w:val="21"/>
      <w:szCs w:val="21"/>
      <w:lang w:eastAsia="en-US" w:bidi="ar-SA"/>
    </w:rPr>
  </w:style>
  <w:style w:type="paragraph" w:customStyle="1" w:styleId="Nagwek420">
    <w:name w:val="Nagłówek #4 (2)"/>
    <w:basedOn w:val="Normalny"/>
    <w:link w:val="Nagwek42"/>
    <w:rsid w:val="000E3332"/>
    <w:pPr>
      <w:shd w:val="clear" w:color="auto" w:fill="FFFFFF"/>
      <w:spacing w:before="320" w:line="254" w:lineRule="exact"/>
      <w:jc w:val="center"/>
      <w:outlineLvl w:val="3"/>
    </w:pPr>
    <w:rPr>
      <w:rFonts w:ascii="Tahoma" w:eastAsia="Tahoma" w:hAnsi="Tahoma" w:cs="Tahoma"/>
      <w:color w:val="auto"/>
      <w:spacing w:val="30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E3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33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Standard">
    <w:name w:val="Standard"/>
    <w:uiPriority w:val="99"/>
    <w:rsid w:val="000E333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0E33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B25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5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D5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43</cp:revision>
  <cp:lastPrinted>2017-02-24T11:27:00Z</cp:lastPrinted>
  <dcterms:created xsi:type="dcterms:W3CDTF">2017-02-08T09:20:00Z</dcterms:created>
  <dcterms:modified xsi:type="dcterms:W3CDTF">2017-02-27T15:27:00Z</dcterms:modified>
</cp:coreProperties>
</file>