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90" w:rsidRPr="00B05CB9" w:rsidRDefault="00B52A90">
      <w:pPr>
        <w:rPr>
          <w:rFonts w:ascii="Tahoma" w:hAnsi="Tahoma" w:cs="Tahoma"/>
        </w:rPr>
      </w:pPr>
    </w:p>
    <w:p w:rsidR="007D27E0" w:rsidRPr="00B05CB9" w:rsidRDefault="007D27E0" w:rsidP="007D27E0">
      <w:pPr>
        <w:spacing w:after="120"/>
        <w:jc w:val="center"/>
        <w:rPr>
          <w:rFonts w:ascii="Tahoma" w:hAnsi="Tahoma" w:cs="Tahoma"/>
          <w:caps/>
          <w:sz w:val="32"/>
          <w:szCs w:val="32"/>
          <w:u w:val="single"/>
        </w:rPr>
      </w:pPr>
      <w:bookmarkStart w:id="0" w:name="_Toc374889500"/>
      <w:r w:rsidRPr="00B05CB9">
        <w:rPr>
          <w:rFonts w:ascii="Tahoma" w:hAnsi="Tahoma" w:cs="Tahoma"/>
          <w:b/>
          <w:caps/>
          <w:sz w:val="32"/>
          <w:szCs w:val="32"/>
          <w:u w:val="single"/>
        </w:rPr>
        <w:t>Cześć opisowa</w:t>
      </w:r>
      <w:r w:rsidRPr="00B05CB9">
        <w:rPr>
          <w:rFonts w:ascii="Tahoma" w:hAnsi="Tahoma" w:cs="Tahoma"/>
          <w:caps/>
          <w:sz w:val="32"/>
          <w:szCs w:val="32"/>
          <w:u w:val="single"/>
        </w:rPr>
        <w:t>:</w:t>
      </w:r>
      <w:bookmarkEnd w:id="0"/>
    </w:p>
    <w:p w:rsidR="00487D61" w:rsidRPr="00B05CB9" w:rsidRDefault="00487D61" w:rsidP="00487D61">
      <w:pPr>
        <w:widowControl w:val="0"/>
        <w:tabs>
          <w:tab w:val="left" w:pos="0"/>
        </w:tabs>
        <w:ind w:right="-2"/>
        <w:rPr>
          <w:rFonts w:ascii="Tahoma" w:hAnsi="Tahoma" w:cs="Tahoma"/>
          <w:sz w:val="22"/>
          <w:szCs w:val="22"/>
        </w:rPr>
      </w:pPr>
    </w:p>
    <w:p w:rsidR="007D27E0" w:rsidRPr="00B05CB9" w:rsidRDefault="007D27E0" w:rsidP="007D27E0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B05CB9">
        <w:rPr>
          <w:rFonts w:ascii="Tahoma" w:hAnsi="Tahoma" w:cs="Tahoma"/>
        </w:rPr>
        <w:t>Nazwa zadania</w:t>
      </w:r>
    </w:p>
    <w:p w:rsidR="007D27E0" w:rsidRPr="00B05CB9" w:rsidRDefault="007D27E0" w:rsidP="007D27E0">
      <w:pPr>
        <w:pStyle w:val="Akapitzlist"/>
        <w:rPr>
          <w:rFonts w:ascii="Tahoma" w:hAnsi="Tahoma" w:cs="Tahoma"/>
        </w:rPr>
      </w:pPr>
      <w:r w:rsidRPr="00B05CB9">
        <w:rPr>
          <w:rFonts w:ascii="Tahoma" w:hAnsi="Tahoma" w:cs="Tahoma"/>
          <w:sz w:val="22"/>
          <w:szCs w:val="22"/>
        </w:rPr>
        <w:t>„CENTRUM AKTYWIZACJI BIZNESU - Remont i  przebudowa z rozbudową budynku Starostwa Powiatowego w Przasnyszu z dostosowaniem jego części do wspomagania przedsiębiorczości oraz polepszenia obsługi procesów inwestycyjnych”</w:t>
      </w:r>
    </w:p>
    <w:p w:rsidR="007D27E0" w:rsidRPr="00B05CB9" w:rsidRDefault="007D27E0" w:rsidP="007D27E0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B05CB9">
        <w:rPr>
          <w:rFonts w:ascii="Tahoma" w:hAnsi="Tahoma" w:cs="Tahoma"/>
        </w:rPr>
        <w:t>Opis według opisu technicznego</w:t>
      </w:r>
    </w:p>
    <w:p w:rsidR="007D27E0" w:rsidRPr="00B05CB9" w:rsidRDefault="007D27E0" w:rsidP="007D27E0">
      <w:pPr>
        <w:widowControl w:val="0"/>
        <w:tabs>
          <w:tab w:val="left" w:pos="0"/>
        </w:tabs>
        <w:spacing w:before="120" w:after="120"/>
        <w:ind w:right="-2"/>
        <w:jc w:val="center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  <w:u w:val="single"/>
        </w:rPr>
        <w:t>OPIS TECHNICZNY DO PROJEKTU ZAGOSPODAROWANIA TERENU</w:t>
      </w:r>
    </w:p>
    <w:p w:rsidR="007D27E0" w:rsidRPr="00B05CB9" w:rsidRDefault="007D27E0" w:rsidP="007D27E0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Rewitalizacja części Osiedla Nr 2 w Przasnyszu - CENTRUM AKTYWIZACJI BIZNESU poprzez remont i przebudowę z rozbudową budynku Starostwa Powiatowego w Przasnyszu z dostosowaniem jego części do wspomagania przedsiębiorczości i polepszenia obsługi procesów inwestycyjnych wraz z niezbędną infrastrukturą: instalacjami doziemnymi kanalizacji deszczowej, kanalizacji sanitarnej, c.o., wodociągową, elektryczną, elektryczną oświetlenia terenu oraz przebudowa placów utwardzonych i skweru, z zagospodarowaniem terenu (pomnik), przewidzianych do realizacji na działkach o nr ew. gr. 1659/3, 1659/4, 1659/5, 1659/6, 1660/1, 1660/2, 1661, 1662 przy ul. Św. Stanisława Kostki 5 w Przasnyszu. </w:t>
      </w:r>
    </w:p>
    <w:p w:rsidR="007D27E0" w:rsidRPr="00B05CB9" w:rsidRDefault="007D27E0" w:rsidP="007D27E0">
      <w:pPr>
        <w:widowControl w:val="0"/>
        <w:tabs>
          <w:tab w:val="left" w:pos="0"/>
        </w:tabs>
        <w:spacing w:before="120" w:after="120"/>
        <w:ind w:right="-2"/>
        <w:jc w:val="center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Przedmiot inwestycji</w:t>
      </w:r>
      <w:bookmarkStart w:id="1" w:name="_GoBack"/>
      <w:bookmarkEnd w:id="1"/>
    </w:p>
    <w:p w:rsidR="007D27E0" w:rsidRPr="00B05CB9" w:rsidRDefault="007D27E0" w:rsidP="007D27E0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Przedmiotem inwestycji jest rewitalizacja części Osiedla Nr 2 w Przasnyszu - CENTRUM AKTYWIZACJI BIZNESU poprzez remont i przebudowę z rozbudową budynku Starostwa Powiatowego w Przasnyszu z dostosowaniem jego części do wspomagania przedsiębiorczości i polepszenia obsługi procesów inwestycyjnych wraz z niezbędną infrastrukturą: instalacjami doziemnymi kanalizacji deszczowej, kanalizacji sanitarnej, c.o., wodociągową, elektryczną, elektryczną oświetlenia terenu oraz przebudowa placów utwardzonych i skweru, z zagospodarowaniem terenu (pomnik), przewidzianych do realizacji na działkach o nr ew. gr. 1659/3, 1659/4, 1659/5, 1659/6, 1660/1, 1660/2, 1661, 1662 przy ul. Św. Stanisława Kostki 5 w Przasnyszu.</w:t>
      </w:r>
      <w:r w:rsidRPr="00B05CB9">
        <w:rPr>
          <w:rFonts w:ascii="Tahoma" w:hAnsi="Tahoma" w:cs="Tahoma"/>
          <w:b/>
          <w:sz w:val="22"/>
          <w:szCs w:val="22"/>
        </w:rPr>
        <w:t xml:space="preserve"> 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Projektuje się przebudowę istniejącego, parterowego budynku wykorzystywanego przez Wydział Geodezji Starostwa, położonego na działce o nr geod. 1660/1, usytuowanego prostopadle do budynku głównego, po granicy z działką nr 1693. Przebudowa polega na wyburzeniu jednej ze ścian podłużnych, rozbiórce stropodachu, wykonaniu nowych elementów konstrukcyjnych – słupy żelbetowe, nowego stropodachu w formie tarasu oraz balustrady od strony działki nr 1693.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Projektuje się rozbudowę istniejącego budynku Starostwa o dodatkowe skrzydło od strony północnej, położone na działkach o nr geod. 1660/1, 1659/3 i 1695/5. Nowo projektowany obiekt ma być IV-kondygnacyjny – 3 kondygnacje nadziemne i podpiwniczenie pod częścią budynku. Znajdować się w nim mają:</w:t>
      </w:r>
    </w:p>
    <w:p w:rsidR="007D27E0" w:rsidRPr="00B05CB9" w:rsidRDefault="007D27E0" w:rsidP="007D27E0">
      <w:pPr>
        <w:pStyle w:val="Tekstdlugiegocytatu"/>
        <w:numPr>
          <w:ilvl w:val="0"/>
          <w:numId w:val="3"/>
        </w:numPr>
        <w:tabs>
          <w:tab w:val="clear" w:pos="1134"/>
          <w:tab w:val="clear" w:pos="1191"/>
          <w:tab w:val="clear" w:pos="1701"/>
          <w:tab w:val="left" w:pos="1695"/>
          <w:tab w:val="left" w:pos="984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pomieszczenia techniczne, klatka schodowa łącząca z parterem (podpiwniczenie), </w:t>
      </w:r>
    </w:p>
    <w:p w:rsidR="007D27E0" w:rsidRPr="00B05CB9" w:rsidRDefault="007D27E0" w:rsidP="007D27E0">
      <w:pPr>
        <w:pStyle w:val="Tekstdlugiegocytatu"/>
        <w:numPr>
          <w:ilvl w:val="0"/>
          <w:numId w:val="3"/>
        </w:numPr>
        <w:tabs>
          <w:tab w:val="clear" w:pos="1134"/>
          <w:tab w:val="clear" w:pos="1191"/>
          <w:tab w:val="clear" w:pos="1701"/>
          <w:tab w:val="left" w:pos="1695"/>
          <w:tab w:val="left" w:pos="984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pokoje biurowe Królewieckiego Obszaru Funkcjonalnego – Porozumienie Przasnyskie, pomieszczenia Izby Gospodarczej, wejście główne, korytarz, klatka schodowa, winda, WC (parter), </w:t>
      </w:r>
    </w:p>
    <w:p w:rsidR="007D27E0" w:rsidRPr="00B05CB9" w:rsidRDefault="007D27E0" w:rsidP="007D27E0">
      <w:pPr>
        <w:pStyle w:val="Tekstdlugiegocytatu"/>
        <w:numPr>
          <w:ilvl w:val="0"/>
          <w:numId w:val="3"/>
        </w:numPr>
        <w:tabs>
          <w:tab w:val="clear" w:pos="1134"/>
          <w:tab w:val="clear" w:pos="1191"/>
          <w:tab w:val="clear" w:pos="1701"/>
          <w:tab w:val="left" w:pos="1695"/>
          <w:tab w:val="left" w:pos="984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pokoje biurowe Biura Aktywizacji Bezrobotnych, pokoje biurowe Kształcenia Przedsiębiorczości, sekretariat, pomieszczenie socjalne,  korytarz, klatka schodowa, winda, WC (I piętro) </w:t>
      </w:r>
    </w:p>
    <w:p w:rsidR="007D27E0" w:rsidRPr="00B05CB9" w:rsidRDefault="007D27E0" w:rsidP="007D27E0">
      <w:pPr>
        <w:pStyle w:val="Tekstdlugiegocytatu"/>
        <w:numPr>
          <w:ilvl w:val="0"/>
          <w:numId w:val="3"/>
        </w:numPr>
        <w:tabs>
          <w:tab w:val="clear" w:pos="1134"/>
          <w:tab w:val="clear" w:pos="1191"/>
          <w:tab w:val="clear" w:pos="1701"/>
          <w:tab w:val="left" w:pos="1695"/>
          <w:tab w:val="left" w:pos="984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jednoprzestrzenna sala na potrzeby Inkubatora Przedsiębiorczości, pomieszczenie gospodarcze,  korytarz, klatka schodowa, winda, WC (II piętro). 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Przewiduje się połączenie nowo projektowanej części i istniejącego budynku Starostwa łącznikiem na wszystkich kondygnacjach. W łączniku przewidziano wejście od strony istniejącego parkingu (poziom parteru), klatkę schodową, windę dostosowaną do potrzeb osób niepełnosprawnych, toalety, w tym toaleta dla osób niepełnosprawnych, pokój socjalny </w:t>
      </w:r>
      <w:r w:rsidRPr="00B05CB9">
        <w:rPr>
          <w:rFonts w:ascii="Tahoma" w:hAnsi="Tahoma" w:cs="Tahoma"/>
          <w:sz w:val="22"/>
          <w:szCs w:val="22"/>
        </w:rPr>
        <w:lastRenderedPageBreak/>
        <w:t>(I piętro), pom. gospodarcze (II piętro) oraz korytarz (na wszystkich kondygnacjach).</w:t>
      </w:r>
    </w:p>
    <w:p w:rsidR="007D27E0" w:rsidRPr="00B05CB9" w:rsidRDefault="007D27E0" w:rsidP="007D27E0">
      <w:pPr>
        <w:widowControl w:val="0"/>
        <w:tabs>
          <w:tab w:val="left" w:pos="0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Projektuje się budowę pomnika króla Kazimierza Wielkiego zlokalizowanego na działce o nr ew. gr. 1659/6. Obelisk żelbetowy z okładziną z płyt granitowych; figura z brązu wg odrębnego opracowania w uzgodnieniu z Mazowieckim Wojewódzkim Konserwatorem Zabytków Delegatura w Ostrołęce. Wraz z pomnikiem przewiduje się realizację ogrodzenia na dz. nr ew. gr. 1659/6.</w:t>
      </w:r>
    </w:p>
    <w:p w:rsidR="007D27E0" w:rsidRPr="00B05CB9" w:rsidRDefault="007D27E0" w:rsidP="007D27E0">
      <w:pPr>
        <w:tabs>
          <w:tab w:val="left" w:pos="851"/>
        </w:tabs>
        <w:spacing w:before="120"/>
        <w:jc w:val="both"/>
        <w:rPr>
          <w:rFonts w:ascii="Tahoma" w:hAnsi="Tahoma" w:cs="Tahoma"/>
          <w:spacing w:val="-2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Projektuje się przebudowę istniejącego placów manewrowych położonych na działkach o nr ew. gr. 1659/3, 1659/4, 1659/5, 1659/6, 1661, 1662. </w:t>
      </w:r>
      <w:r w:rsidRPr="00B05CB9">
        <w:rPr>
          <w:rFonts w:ascii="Tahoma" w:hAnsi="Tahoma" w:cs="Tahoma"/>
          <w:spacing w:val="-2"/>
          <w:sz w:val="22"/>
          <w:szCs w:val="22"/>
        </w:rPr>
        <w:t xml:space="preserve">Nawierzchnię zjazdu, dojazdu wewnętrznego i miejsc parkingowych zewnętrznych – wg proj. drogowego wykonawczego. </w:t>
      </w:r>
    </w:p>
    <w:p w:rsidR="007D27E0" w:rsidRPr="00B05CB9" w:rsidRDefault="007D27E0" w:rsidP="007D27E0">
      <w:pPr>
        <w:autoSpaceDE w:val="0"/>
        <w:jc w:val="both"/>
        <w:rPr>
          <w:rFonts w:ascii="Tahoma" w:hAnsi="Tahoma" w:cs="Tahoma"/>
          <w:spacing w:val="-2"/>
          <w:sz w:val="22"/>
          <w:szCs w:val="22"/>
        </w:rPr>
      </w:pPr>
      <w:r w:rsidRPr="00B05CB9">
        <w:rPr>
          <w:rFonts w:ascii="Tahoma" w:hAnsi="Tahoma" w:cs="Tahoma"/>
          <w:spacing w:val="-2"/>
          <w:sz w:val="22"/>
          <w:szCs w:val="22"/>
        </w:rPr>
        <w:t>Nawierzchnię dziedzińca wewnętrznego z parkingiem (dz. nr geod. 1659/5, 1659/6, 1660/1, 1660/2) zaprojektowano z płyt granitowych 65x65x8 cm w kol. ceglasto-czerwonym i kostki granitowej łupanej gr. 8 cm w kol. jasno-szarym.</w:t>
      </w:r>
    </w:p>
    <w:p w:rsidR="007D27E0" w:rsidRPr="00B05CB9" w:rsidRDefault="007D27E0" w:rsidP="007D27E0">
      <w:pPr>
        <w:autoSpaceDE w:val="0"/>
        <w:spacing w:before="120"/>
        <w:jc w:val="both"/>
        <w:rPr>
          <w:rFonts w:ascii="Tahoma" w:hAnsi="Tahoma" w:cs="Tahoma"/>
          <w:spacing w:val="-2"/>
          <w:sz w:val="22"/>
          <w:szCs w:val="22"/>
        </w:rPr>
      </w:pPr>
      <w:r w:rsidRPr="00B05CB9">
        <w:rPr>
          <w:rFonts w:ascii="Tahoma" w:hAnsi="Tahoma" w:cs="Tahoma"/>
          <w:spacing w:val="-2"/>
          <w:sz w:val="22"/>
          <w:szCs w:val="22"/>
        </w:rPr>
        <w:t xml:space="preserve">Projektuje się donice betonowe z betonu architektonicznego (4 szt.) o wym. 350x150x40cm na trawniku na dz. nr ew. gr. 1661. W donicach projektuje się nasadzenie krzewów: </w:t>
      </w:r>
      <w:proofErr w:type="spellStart"/>
      <w:r w:rsidRPr="00B05CB9">
        <w:rPr>
          <w:rFonts w:ascii="Tahoma" w:hAnsi="Tahoma" w:cs="Tahoma"/>
          <w:spacing w:val="-2"/>
          <w:sz w:val="22"/>
          <w:szCs w:val="22"/>
        </w:rPr>
        <w:t>Berberis</w:t>
      </w:r>
      <w:proofErr w:type="spellEnd"/>
      <w:r w:rsidRPr="00B05CB9">
        <w:rPr>
          <w:rFonts w:ascii="Tahoma" w:hAnsi="Tahoma" w:cs="Tahoma"/>
          <w:spacing w:val="-2"/>
          <w:sz w:val="22"/>
          <w:szCs w:val="22"/>
        </w:rPr>
        <w:t xml:space="preserve"> </w:t>
      </w:r>
      <w:proofErr w:type="spellStart"/>
      <w:r w:rsidRPr="00B05CB9">
        <w:rPr>
          <w:rFonts w:ascii="Tahoma" w:hAnsi="Tahoma" w:cs="Tahoma"/>
          <w:spacing w:val="-2"/>
          <w:sz w:val="22"/>
          <w:szCs w:val="22"/>
        </w:rPr>
        <w:t>hunbergii</w:t>
      </w:r>
      <w:proofErr w:type="spellEnd"/>
      <w:r w:rsidRPr="00B05CB9">
        <w:rPr>
          <w:rFonts w:ascii="Tahoma" w:hAnsi="Tahoma" w:cs="Tahoma"/>
          <w:spacing w:val="-2"/>
          <w:sz w:val="22"/>
          <w:szCs w:val="22"/>
        </w:rPr>
        <w:t xml:space="preserve"> </w:t>
      </w:r>
      <w:proofErr w:type="spellStart"/>
      <w:r w:rsidRPr="00B05CB9">
        <w:rPr>
          <w:rFonts w:ascii="Tahoma" w:hAnsi="Tahoma" w:cs="Tahoma"/>
          <w:spacing w:val="-2"/>
          <w:sz w:val="22"/>
          <w:szCs w:val="22"/>
        </w:rPr>
        <w:t>Aurea</w:t>
      </w:r>
      <w:proofErr w:type="spellEnd"/>
      <w:r w:rsidRPr="00B05CB9">
        <w:rPr>
          <w:rFonts w:ascii="Tahoma" w:hAnsi="Tahoma" w:cs="Tahoma"/>
          <w:spacing w:val="-2"/>
          <w:sz w:val="22"/>
          <w:szCs w:val="22"/>
        </w:rPr>
        <w:t xml:space="preserve">, </w:t>
      </w:r>
      <w:proofErr w:type="spellStart"/>
      <w:r w:rsidRPr="00B05CB9">
        <w:rPr>
          <w:rFonts w:ascii="Tahoma" w:hAnsi="Tahoma" w:cs="Tahoma"/>
          <w:spacing w:val="-2"/>
          <w:sz w:val="22"/>
          <w:szCs w:val="22"/>
        </w:rPr>
        <w:t>Spiraea</w:t>
      </w:r>
      <w:proofErr w:type="spellEnd"/>
      <w:r w:rsidRPr="00B05CB9">
        <w:rPr>
          <w:rFonts w:ascii="Tahoma" w:hAnsi="Tahoma" w:cs="Tahoma"/>
          <w:spacing w:val="-2"/>
          <w:sz w:val="22"/>
          <w:szCs w:val="22"/>
        </w:rPr>
        <w:t xml:space="preserve"> </w:t>
      </w:r>
      <w:proofErr w:type="spellStart"/>
      <w:r w:rsidRPr="00B05CB9">
        <w:rPr>
          <w:rFonts w:ascii="Tahoma" w:hAnsi="Tahoma" w:cs="Tahoma"/>
          <w:spacing w:val="-2"/>
          <w:sz w:val="22"/>
          <w:szCs w:val="22"/>
        </w:rPr>
        <w:t>arguta</w:t>
      </w:r>
      <w:proofErr w:type="spellEnd"/>
      <w:r w:rsidRPr="00B05CB9">
        <w:rPr>
          <w:rFonts w:ascii="Tahoma" w:hAnsi="Tahoma" w:cs="Tahoma"/>
          <w:spacing w:val="-2"/>
          <w:sz w:val="22"/>
          <w:szCs w:val="22"/>
        </w:rPr>
        <w:t xml:space="preserve">. </w:t>
      </w:r>
    </w:p>
    <w:p w:rsidR="007D27E0" w:rsidRPr="00B05CB9" w:rsidRDefault="007D27E0" w:rsidP="007D27E0">
      <w:pPr>
        <w:autoSpaceDE w:val="0"/>
        <w:spacing w:before="120"/>
        <w:jc w:val="both"/>
        <w:rPr>
          <w:rFonts w:ascii="Tahoma" w:hAnsi="Tahoma" w:cs="Tahoma"/>
          <w:spacing w:val="-2"/>
          <w:sz w:val="22"/>
          <w:szCs w:val="22"/>
        </w:rPr>
      </w:pPr>
      <w:r w:rsidRPr="00B05CB9">
        <w:rPr>
          <w:rFonts w:ascii="Tahoma" w:hAnsi="Tahoma" w:cs="Tahoma"/>
          <w:spacing w:val="-2"/>
          <w:sz w:val="22"/>
          <w:szCs w:val="22"/>
        </w:rPr>
        <w:t xml:space="preserve">Projektuje się donice betonowe z betonu architektonicznego (7 szt.) o wym. 120x120x60cm na terenie wewnętrznego dziedzińca. W donicach projektuje się nasadzenie drzew: </w:t>
      </w:r>
      <w:hyperlink r:id="rId6" w:tgtFrame="_blank" w:history="1">
        <w:r w:rsidRPr="00B05CB9">
          <w:rPr>
            <w:rFonts w:ascii="Tahoma" w:hAnsi="Tahoma" w:cs="Tahoma"/>
            <w:spacing w:val="-2"/>
            <w:sz w:val="22"/>
            <w:szCs w:val="22"/>
          </w:rPr>
          <w:t xml:space="preserve">Klon jesionolistny </w:t>
        </w:r>
        <w:proofErr w:type="spellStart"/>
        <w:r w:rsidRPr="00B05CB9">
          <w:rPr>
            <w:rFonts w:ascii="Tahoma" w:hAnsi="Tahoma" w:cs="Tahoma"/>
            <w:spacing w:val="-2"/>
            <w:sz w:val="22"/>
            <w:szCs w:val="22"/>
          </w:rPr>
          <w:t>Odessanum</w:t>
        </w:r>
        <w:proofErr w:type="spellEnd"/>
      </w:hyperlink>
      <w:r w:rsidRPr="00B05CB9">
        <w:rPr>
          <w:rFonts w:ascii="Tahoma" w:hAnsi="Tahoma" w:cs="Tahoma"/>
          <w:spacing w:val="-2"/>
          <w:sz w:val="22"/>
          <w:szCs w:val="22"/>
        </w:rPr>
        <w:t>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pacing w:val="-2"/>
          <w:sz w:val="22"/>
          <w:szCs w:val="22"/>
        </w:rPr>
        <w:t>Projektuje się budowę nowego węzła c.o. (piwnica budynku nowo projektowanego) i budowę</w:t>
      </w:r>
      <w:r w:rsidRPr="00B05CB9">
        <w:rPr>
          <w:rFonts w:ascii="Tahoma" w:hAnsi="Tahoma" w:cs="Tahoma"/>
          <w:sz w:val="22"/>
          <w:szCs w:val="22"/>
        </w:rPr>
        <w:t xml:space="preserve"> przyłącza instalacji c.o.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Projektuje się budowę przyłącza energetyczne (wg odrębnego opracowania) i budowę doziemnej instalacji elektrycznej i instalacji elektryczną oświetlenia terenu.</w:t>
      </w:r>
    </w:p>
    <w:p w:rsidR="007D27E0" w:rsidRPr="00B05CB9" w:rsidRDefault="007D27E0" w:rsidP="007D27E0">
      <w:pPr>
        <w:widowControl w:val="0"/>
        <w:tabs>
          <w:tab w:val="left" w:pos="567"/>
        </w:tabs>
        <w:spacing w:before="120"/>
        <w:ind w:right="-2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Projektuje się budowę doziemnej instalacji kanalizacji sanitarnej.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284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Projektuje się budowę doziemnej instalacji wodociągowej. </w:t>
      </w:r>
      <w:r w:rsidRPr="00B05CB9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Projektuje się budowę doziemnej instalacji kanalizacji deszczowej wraz z podłączeniem do istniejącej studzienki kanalizacji deszczowej</w:t>
      </w:r>
      <w:r w:rsidRPr="00B05CB9">
        <w:rPr>
          <w:rFonts w:ascii="Tahoma" w:hAnsi="Tahoma" w:cs="Tahoma"/>
          <w:color w:val="000000"/>
          <w:sz w:val="22"/>
          <w:szCs w:val="22"/>
        </w:rPr>
        <w:t>.</w:t>
      </w:r>
    </w:p>
    <w:p w:rsidR="007D27E0" w:rsidRPr="00B05CB9" w:rsidRDefault="007D27E0" w:rsidP="00487D61">
      <w:pPr>
        <w:widowControl w:val="0"/>
        <w:tabs>
          <w:tab w:val="left" w:pos="0"/>
        </w:tabs>
        <w:ind w:right="-2"/>
        <w:rPr>
          <w:rFonts w:ascii="Tahoma" w:hAnsi="Tahoma" w:cs="Tahoma"/>
          <w:sz w:val="22"/>
          <w:szCs w:val="22"/>
        </w:rPr>
      </w:pPr>
    </w:p>
    <w:p w:rsidR="007D27E0" w:rsidRPr="00B05CB9" w:rsidRDefault="007D27E0" w:rsidP="007D27E0">
      <w:pPr>
        <w:widowControl w:val="0"/>
        <w:tabs>
          <w:tab w:val="left" w:pos="567"/>
        </w:tabs>
        <w:spacing w:before="120" w:after="120"/>
        <w:ind w:right="-2"/>
        <w:jc w:val="center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.</w:t>
      </w:r>
      <w:r w:rsidRPr="00B05CB9">
        <w:rPr>
          <w:rFonts w:ascii="Tahoma" w:hAnsi="Tahoma" w:cs="Tahoma"/>
          <w:b/>
          <w:sz w:val="22"/>
          <w:szCs w:val="22"/>
        </w:rPr>
        <w:t>Istniejący stan zagospodarowania działek</w:t>
      </w:r>
    </w:p>
    <w:p w:rsidR="007D27E0" w:rsidRPr="00B05CB9" w:rsidRDefault="007D27E0" w:rsidP="007D27E0">
      <w:pPr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Działki będące przedmiotem opracowania położone są w centralnej części Przasnysza w kwartale ulic: Św. St. Kostki, Św. Wojciecha, Kościelnej, 3 Maja. Istniejące budynki Starostwa Powiatowego w Przasnyszu i Urzędu Gminy w Przasnyszu, tworzą częściowo pierzeję ulic Św. St. Kostki i 3 Maja. Od strony wschodniej i południowej działki sąsiadują z działkami o nr geod. 1663, 1664, 1665, 1666, 1667, 1668. Na działkach tych znajduje się zabudowa o funkcji usługowo-mieszkaniowej, która wzdłuż ul. 3 Maja tworzy zwartą, </w:t>
      </w:r>
      <w:proofErr w:type="spellStart"/>
      <w:r w:rsidRPr="00B05CB9">
        <w:rPr>
          <w:rFonts w:ascii="Tahoma" w:hAnsi="Tahoma" w:cs="Tahoma"/>
          <w:sz w:val="22"/>
          <w:szCs w:val="22"/>
        </w:rPr>
        <w:t>pierzejową</w:t>
      </w:r>
      <w:proofErr w:type="spellEnd"/>
      <w:r w:rsidRPr="00B05CB9">
        <w:rPr>
          <w:rFonts w:ascii="Tahoma" w:hAnsi="Tahoma" w:cs="Tahoma"/>
          <w:sz w:val="22"/>
          <w:szCs w:val="22"/>
        </w:rPr>
        <w:t xml:space="preserve"> zabudowę w formie kamienic, a od strony przeciwnej znajdują się zaplecza tych kamienic, garaże i pomieszczenia mieszkalne i gospodarcze.</w:t>
      </w:r>
    </w:p>
    <w:p w:rsidR="007D27E0" w:rsidRPr="00B05CB9" w:rsidRDefault="007D27E0" w:rsidP="007D27E0">
      <w:pPr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Od strony północnej działki graniczą (po drugiej stronie ul. Św. Wojciecha) z zabudowaniami Parafii Św. Wojciecha. W jej skład wchodzą: </w:t>
      </w:r>
    </w:p>
    <w:p w:rsidR="007D27E0" w:rsidRPr="00B05CB9" w:rsidRDefault="007D27E0" w:rsidP="007D27E0">
      <w:pPr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- murowany, </w:t>
      </w:r>
      <w:hyperlink r:id="rId7" w:history="1">
        <w:r w:rsidRPr="00B05CB9">
          <w:rPr>
            <w:rStyle w:val="Hipercze"/>
            <w:rFonts w:ascii="Tahoma" w:hAnsi="Tahoma" w:cs="Tahoma"/>
            <w:sz w:val="22"/>
            <w:szCs w:val="22"/>
          </w:rPr>
          <w:t>gotycki</w:t>
        </w:r>
      </w:hyperlink>
      <w:r w:rsidRPr="00B05CB9">
        <w:rPr>
          <w:rFonts w:ascii="Tahoma" w:hAnsi="Tahoma" w:cs="Tahoma"/>
          <w:sz w:val="22"/>
          <w:szCs w:val="22"/>
        </w:rPr>
        <w:t>, </w:t>
      </w:r>
      <w:hyperlink r:id="rId8" w:history="1">
        <w:r w:rsidRPr="00B05CB9">
          <w:rPr>
            <w:rStyle w:val="Hipercze"/>
            <w:rFonts w:ascii="Tahoma" w:hAnsi="Tahoma" w:cs="Tahoma"/>
            <w:sz w:val="22"/>
            <w:szCs w:val="22"/>
          </w:rPr>
          <w:t>orientowany</w:t>
        </w:r>
      </w:hyperlink>
      <w:r w:rsidRPr="00B05CB9">
        <w:rPr>
          <w:rFonts w:ascii="Tahoma" w:hAnsi="Tahoma" w:cs="Tahoma"/>
          <w:sz w:val="22"/>
          <w:szCs w:val="22"/>
        </w:rPr>
        <w:t xml:space="preserve"> kościół p.w. </w:t>
      </w:r>
      <w:hyperlink r:id="rId9" w:history="1">
        <w:r w:rsidRPr="00B05CB9">
          <w:rPr>
            <w:rStyle w:val="Hipercze"/>
            <w:rFonts w:ascii="Tahoma" w:hAnsi="Tahoma" w:cs="Tahoma"/>
            <w:sz w:val="22"/>
            <w:szCs w:val="22"/>
          </w:rPr>
          <w:t>Wniebowzięcia Matki Boskiej</w:t>
        </w:r>
      </w:hyperlink>
      <w:r w:rsidRPr="00B05CB9">
        <w:rPr>
          <w:rFonts w:ascii="Tahoma" w:hAnsi="Tahoma" w:cs="Tahoma"/>
          <w:sz w:val="22"/>
          <w:szCs w:val="22"/>
        </w:rPr>
        <w:t xml:space="preserve"> zbudowany w latach </w:t>
      </w:r>
      <w:hyperlink r:id="rId10" w:history="1">
        <w:r w:rsidRPr="00B05CB9">
          <w:rPr>
            <w:rStyle w:val="Hipercze"/>
            <w:rFonts w:ascii="Tahoma" w:hAnsi="Tahoma" w:cs="Tahoma"/>
            <w:sz w:val="22"/>
            <w:szCs w:val="22"/>
          </w:rPr>
          <w:t>1474</w:t>
        </w:r>
      </w:hyperlink>
      <w:r w:rsidRPr="00B05CB9">
        <w:rPr>
          <w:rFonts w:ascii="Tahoma" w:hAnsi="Tahoma" w:cs="Tahoma"/>
          <w:sz w:val="22"/>
          <w:szCs w:val="22"/>
        </w:rPr>
        <w:t>-</w:t>
      </w:r>
      <w:hyperlink r:id="rId11" w:history="1">
        <w:r w:rsidRPr="00B05CB9">
          <w:rPr>
            <w:rStyle w:val="Hipercze"/>
            <w:rFonts w:ascii="Tahoma" w:hAnsi="Tahoma" w:cs="Tahoma"/>
            <w:sz w:val="22"/>
            <w:szCs w:val="22"/>
          </w:rPr>
          <w:t>1485</w:t>
        </w:r>
      </w:hyperlink>
      <w:r w:rsidRPr="00B05CB9">
        <w:rPr>
          <w:rFonts w:ascii="Tahoma" w:hAnsi="Tahoma" w:cs="Tahoma"/>
          <w:sz w:val="22"/>
          <w:szCs w:val="22"/>
        </w:rPr>
        <w:t xml:space="preserve">, </w:t>
      </w:r>
    </w:p>
    <w:p w:rsidR="007D27E0" w:rsidRPr="00B05CB9" w:rsidRDefault="007D27E0" w:rsidP="007D27E0">
      <w:pPr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- murowana, gotycka dzwonnica z XVI w.</w:t>
      </w:r>
    </w:p>
    <w:p w:rsidR="007D27E0" w:rsidRPr="00B05CB9" w:rsidRDefault="007D27E0" w:rsidP="007D27E0">
      <w:pPr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- murowany budynek plebanii z lat 80. </w:t>
      </w:r>
      <w:proofErr w:type="spellStart"/>
      <w:r w:rsidRPr="00B05CB9">
        <w:rPr>
          <w:rFonts w:ascii="Tahoma" w:hAnsi="Tahoma" w:cs="Tahoma"/>
          <w:sz w:val="22"/>
          <w:szCs w:val="22"/>
        </w:rPr>
        <w:t>XXw</w:t>
      </w:r>
      <w:proofErr w:type="spellEnd"/>
      <w:r w:rsidRPr="00B05CB9">
        <w:rPr>
          <w:rFonts w:ascii="Tahoma" w:hAnsi="Tahoma" w:cs="Tahoma"/>
          <w:sz w:val="22"/>
          <w:szCs w:val="22"/>
        </w:rPr>
        <w:t>.</w:t>
      </w:r>
    </w:p>
    <w:p w:rsidR="007D27E0" w:rsidRPr="00B05CB9" w:rsidRDefault="007D27E0" w:rsidP="007D27E0">
      <w:pPr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Od strony zachodniej (po drugiej stronie ul. Św. St. Kostki) działki graniczą z Parkiem  Miejskim, na terenie którego znajduje się m.in. budynek domu kultury.</w:t>
      </w:r>
    </w:p>
    <w:p w:rsidR="007D27E0" w:rsidRPr="00B05CB9" w:rsidRDefault="007D27E0" w:rsidP="007D27E0">
      <w:pPr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Od strony południowej (po drugiej stronie ul. 3 Maja) znajdują się działki niezabudowane oraz  działki z budynkami w formie kamienic i funkcji usługowo-mieszkaniowej.</w:t>
      </w:r>
    </w:p>
    <w:p w:rsidR="007D27E0" w:rsidRPr="00B05CB9" w:rsidRDefault="007D27E0" w:rsidP="007D27E0">
      <w:pPr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 </w:t>
      </w:r>
    </w:p>
    <w:p w:rsidR="007D27E0" w:rsidRPr="00B05CB9" w:rsidRDefault="007D27E0" w:rsidP="007D27E0">
      <w:pPr>
        <w:widowControl w:val="0"/>
        <w:tabs>
          <w:tab w:val="left" w:pos="567"/>
          <w:tab w:val="left" w:pos="1134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Działki będące przedmiotem opracowania są uzbrojone. W budynku Urzędu Gminy znajduje się węzeł c.o. , z którego zasilane są obydwa istniejące budynki. W budynku Starostwa </w:t>
      </w:r>
      <w:r w:rsidRPr="00B05CB9">
        <w:rPr>
          <w:rFonts w:ascii="Tahoma" w:hAnsi="Tahoma" w:cs="Tahoma"/>
          <w:sz w:val="22"/>
          <w:szCs w:val="22"/>
        </w:rPr>
        <w:lastRenderedPageBreak/>
        <w:t xml:space="preserve">Powiatowego znajduje się przyłącze wodociągowe, z którego zasilane są obydwa istniejące budynki. Na terenie działek o nr ew. gr. 1660/1, 1660/2 znajduje się instalacja doziemna kanalizacji sanitarnej. Na terenie działek 1659/5, 1659/6, 1662 znajduje się instalacja doziemna kanalizacji sanitarnej ks150, która przeznaczona jest do likwidacji.  Na terenie działki nr 1659/4 znajduje się studzienka instalacji kanalizacji deszczowej. </w:t>
      </w:r>
    </w:p>
    <w:p w:rsidR="007D27E0" w:rsidRPr="00B05CB9" w:rsidRDefault="007D27E0" w:rsidP="007D27E0">
      <w:pPr>
        <w:widowControl w:val="0"/>
        <w:tabs>
          <w:tab w:val="left" w:pos="567"/>
          <w:tab w:val="left" w:pos="1134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Na działce nr 1660/2 zlokalizowane są dwa obiekty: budynek Urzędu Gminy w Przasnyszu (II-kondygnacyjny + poddasze użytkowe), budynek Starostwa Powiatowego w Przasnyszu (III-kondygnacyjny z poddaszem nieużytkowym). Na działce nr 1660/1 zlokalizowany jest parterowy budynek na granicy z działką nr 1663, wykorzystywany przez Wydział Geodezji Starostwa Powiatowego. Wewnętrzny dziedziniec między w/w budynkami wykorzystywany jest jako parking przeznaczony dla potrzeb interesantów. </w:t>
      </w:r>
    </w:p>
    <w:p w:rsidR="007D27E0" w:rsidRPr="00B05CB9" w:rsidRDefault="007D27E0" w:rsidP="007D27E0">
      <w:pPr>
        <w:widowControl w:val="0"/>
        <w:tabs>
          <w:tab w:val="left" w:pos="567"/>
          <w:tab w:val="left" w:pos="1134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Na działkach nr 1659/3, 1659/4, 1659/5¸1659/6, 1661 i 1662 zlokalizowane są parkingi i trawnik. </w:t>
      </w:r>
    </w:p>
    <w:p w:rsidR="007D27E0" w:rsidRPr="00B05CB9" w:rsidRDefault="007D27E0" w:rsidP="007D27E0">
      <w:pPr>
        <w:widowControl w:val="0"/>
        <w:tabs>
          <w:tab w:val="left" w:pos="567"/>
          <w:tab w:val="left" w:pos="1134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Na działkach nr 1659/2, 1660, na których planowana jest rozbudowa znajduje się zieleń wysoka – drzewa (m.in. sosna wejmutka, świerk srebrny) o różnej wysokości i wieku oraz krzewy płożące (jałowiec pośredni „</w:t>
      </w:r>
      <w:proofErr w:type="spellStart"/>
      <w:r w:rsidRPr="00B05CB9">
        <w:rPr>
          <w:rFonts w:ascii="Tahoma" w:hAnsi="Tahoma" w:cs="Tahoma"/>
          <w:sz w:val="22"/>
          <w:szCs w:val="22"/>
        </w:rPr>
        <w:t>Old</w:t>
      </w:r>
      <w:proofErr w:type="spellEnd"/>
      <w:r w:rsidRPr="00B05CB9">
        <w:rPr>
          <w:rFonts w:ascii="Tahoma" w:hAnsi="Tahoma" w:cs="Tahoma"/>
          <w:sz w:val="22"/>
          <w:szCs w:val="22"/>
        </w:rPr>
        <w:t xml:space="preserve"> Gold”). Część z nich przeznaczona jest do wycinki, a część do przesadzenia wg odrębnej Decyzji.</w:t>
      </w:r>
    </w:p>
    <w:p w:rsidR="007D27E0" w:rsidRPr="00B05CB9" w:rsidRDefault="007D27E0" w:rsidP="007D27E0">
      <w:pPr>
        <w:widowControl w:val="0"/>
        <w:tabs>
          <w:tab w:val="left" w:pos="567"/>
          <w:tab w:val="left" w:pos="1134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Na działkach 1659/4 i 1662 znajduje się zieleń wysoka – drzewa iglaste (modrzewie, cisy) oraz liściaste (lipy, drzewa owocowe), przewidziane do zachowania i uporządkowania.</w:t>
      </w:r>
    </w:p>
    <w:p w:rsidR="007D27E0" w:rsidRPr="00B05CB9" w:rsidRDefault="007D27E0" w:rsidP="007D27E0">
      <w:pPr>
        <w:widowControl w:val="0"/>
        <w:tabs>
          <w:tab w:val="left" w:pos="567"/>
          <w:tab w:val="left" w:pos="1134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4.5. </w:t>
      </w:r>
      <w:r w:rsidRPr="00B05CB9">
        <w:rPr>
          <w:rFonts w:ascii="Tahoma" w:eastAsia="Lucida Sans Unicode" w:hAnsi="Tahoma" w:cs="Tahoma"/>
          <w:kern w:val="1"/>
          <w:sz w:val="22"/>
          <w:szCs w:val="22"/>
        </w:rPr>
        <w:t xml:space="preserve">Działki objęte opracowaniem mają bezpośredni dostęp do drogi publicznej – zjazd istniejący z ul. Św. Wojciecha (działka nr 1658) po drodze wewnętrznej  - działka nr 1662 i 1659/4. </w:t>
      </w:r>
    </w:p>
    <w:p w:rsidR="007D27E0" w:rsidRPr="00B05CB9" w:rsidRDefault="007D27E0" w:rsidP="00487D61">
      <w:pPr>
        <w:widowControl w:val="0"/>
        <w:tabs>
          <w:tab w:val="left" w:pos="0"/>
        </w:tabs>
        <w:ind w:right="-2"/>
        <w:rPr>
          <w:rFonts w:ascii="Tahoma" w:hAnsi="Tahoma" w:cs="Tahoma"/>
          <w:sz w:val="22"/>
          <w:szCs w:val="22"/>
        </w:rPr>
      </w:pPr>
    </w:p>
    <w:p w:rsidR="007D27E0" w:rsidRPr="00B05CB9" w:rsidRDefault="007D27E0" w:rsidP="007D27E0">
      <w:pPr>
        <w:spacing w:before="120" w:after="120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Warunki i wymagania kształtowania ładu przestrzennego zgodnie z decyzją o ustaleniu lokalizacji inwestycji celu publicznego.</w:t>
      </w:r>
    </w:p>
    <w:p w:rsidR="007D27E0" w:rsidRPr="00B05CB9" w:rsidRDefault="007D27E0" w:rsidP="007D27E0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Linia zabudowy – nie dotyczy. Inwestycja przewidziana w głębi działki.</w:t>
      </w:r>
    </w:p>
    <w:p w:rsidR="007D27E0" w:rsidRPr="00B05CB9" w:rsidRDefault="007D27E0" w:rsidP="007D27E0">
      <w:pPr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Wielkość powierzchni zabudowy w stosunku do powierzchni inwestycji: </w:t>
      </w:r>
      <w:r w:rsidRPr="00B05CB9">
        <w:rPr>
          <w:rFonts w:ascii="Tahoma" w:hAnsi="Tahoma" w:cs="Tahoma"/>
          <w:b/>
          <w:sz w:val="22"/>
          <w:szCs w:val="22"/>
        </w:rPr>
        <w:t>pow. zabudowy części nowo projektowanej: 285,80 m</w:t>
      </w:r>
      <w:r w:rsidRPr="00B05CB9">
        <w:rPr>
          <w:rFonts w:ascii="Tahoma" w:hAnsi="Tahoma" w:cs="Tahoma"/>
          <w:b/>
          <w:sz w:val="22"/>
          <w:szCs w:val="22"/>
          <w:vertAlign w:val="superscript"/>
        </w:rPr>
        <w:t xml:space="preserve">2 </w:t>
      </w:r>
      <w:r w:rsidRPr="00B05CB9">
        <w:rPr>
          <w:rFonts w:ascii="Tahoma" w:hAnsi="Tahoma" w:cs="Tahoma"/>
          <w:sz w:val="22"/>
          <w:szCs w:val="22"/>
        </w:rPr>
        <w:t xml:space="preserve">+ </w:t>
      </w:r>
      <w:r w:rsidRPr="00B05CB9">
        <w:rPr>
          <w:rFonts w:ascii="Tahoma" w:hAnsi="Tahoma" w:cs="Tahoma"/>
          <w:b/>
          <w:sz w:val="22"/>
          <w:szCs w:val="22"/>
        </w:rPr>
        <w:t>pow. zabudowy parterowego budynku podlegającego przebudowie: 60,90 m</w:t>
      </w:r>
      <w:r w:rsidRPr="00B05CB9">
        <w:rPr>
          <w:rFonts w:ascii="Tahoma" w:hAnsi="Tahoma" w:cs="Tahoma"/>
          <w:b/>
          <w:sz w:val="22"/>
          <w:szCs w:val="22"/>
          <w:vertAlign w:val="superscript"/>
        </w:rPr>
        <w:t>2</w:t>
      </w:r>
      <w:r w:rsidRPr="00B05CB9">
        <w:rPr>
          <w:rFonts w:ascii="Tahoma" w:hAnsi="Tahoma" w:cs="Tahoma"/>
          <w:sz w:val="22"/>
          <w:szCs w:val="22"/>
        </w:rPr>
        <w:t xml:space="preserve">, co razem wynosi </w:t>
      </w:r>
      <w:r w:rsidRPr="00B05CB9">
        <w:rPr>
          <w:rFonts w:ascii="Tahoma" w:hAnsi="Tahoma" w:cs="Tahoma"/>
          <w:b/>
          <w:sz w:val="22"/>
          <w:szCs w:val="22"/>
        </w:rPr>
        <w:t>345,9 m</w:t>
      </w:r>
      <w:r w:rsidRPr="00B05CB9">
        <w:rPr>
          <w:rFonts w:ascii="Tahoma" w:hAnsi="Tahoma" w:cs="Tahoma"/>
          <w:b/>
          <w:sz w:val="22"/>
          <w:szCs w:val="22"/>
          <w:vertAlign w:val="superscript"/>
        </w:rPr>
        <w:t>2</w:t>
      </w:r>
      <w:r w:rsidRPr="00B05CB9">
        <w:rPr>
          <w:rFonts w:ascii="Tahoma" w:hAnsi="Tahoma" w:cs="Tahoma"/>
          <w:b/>
          <w:sz w:val="22"/>
          <w:szCs w:val="22"/>
        </w:rPr>
        <w:t>.</w:t>
      </w:r>
      <w:r w:rsidRPr="00B05CB9">
        <w:rPr>
          <w:rFonts w:ascii="Tahoma" w:hAnsi="Tahoma" w:cs="Tahoma"/>
          <w:sz w:val="22"/>
          <w:szCs w:val="22"/>
        </w:rPr>
        <w:t xml:space="preserve"> Powierzchnia działek objętych opracowaniem tj. o nr ew. gr. 1659/3, 1659/4, 1659/5, 1660/1, 1660/2, 1661, 1662 wynosi: 0,0016ha + 0,1039ha + 0,0091ha + 0,0138ha +0,0343ha + 0,1316ha + 0,0640ha + 0,0374 ha = </w:t>
      </w:r>
      <w:r w:rsidRPr="00B05CB9">
        <w:rPr>
          <w:rFonts w:ascii="Tahoma" w:hAnsi="Tahoma" w:cs="Tahoma"/>
          <w:b/>
          <w:sz w:val="22"/>
          <w:szCs w:val="22"/>
        </w:rPr>
        <w:t>0,3957 ha (3957,0 m</w:t>
      </w:r>
      <w:r w:rsidRPr="00B05CB9">
        <w:rPr>
          <w:rFonts w:ascii="Tahoma" w:hAnsi="Tahoma" w:cs="Tahoma"/>
          <w:b/>
          <w:sz w:val="22"/>
          <w:szCs w:val="22"/>
          <w:vertAlign w:val="superscript"/>
        </w:rPr>
        <w:t>2</w:t>
      </w:r>
      <w:r w:rsidRPr="00B05CB9">
        <w:rPr>
          <w:rFonts w:ascii="Tahoma" w:hAnsi="Tahoma" w:cs="Tahoma"/>
          <w:b/>
          <w:sz w:val="22"/>
          <w:szCs w:val="22"/>
        </w:rPr>
        <w:t xml:space="preserve">). Pow. zabudowy części nowo projektowanej i przebudowywanej wynosi 8,7% powierzchni działek objętych opracowaniem. </w:t>
      </w:r>
    </w:p>
    <w:p w:rsidR="007D27E0" w:rsidRPr="00B05CB9" w:rsidRDefault="007D27E0" w:rsidP="007D27E0">
      <w:pPr>
        <w:widowControl w:val="0"/>
        <w:tabs>
          <w:tab w:val="left" w:pos="-3261"/>
          <w:tab w:val="left" w:pos="0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Szerokość elewacji frontowej (od ul. Św. Wojciecha): 17,08 m (parter), 17,59 m (I, II piętro).</w:t>
      </w:r>
    </w:p>
    <w:p w:rsidR="007D27E0" w:rsidRPr="00B05CB9" w:rsidRDefault="007D27E0" w:rsidP="007D27E0">
      <w:pPr>
        <w:widowControl w:val="0"/>
        <w:tabs>
          <w:tab w:val="left" w:pos="-3261"/>
          <w:tab w:val="left" w:pos="0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Wysokość górnej części elewacji frontowej, jej gzymsu lub attyki: 11,50 m (od ul. Św. Wojciecha).</w:t>
      </w:r>
    </w:p>
    <w:p w:rsidR="007D27E0" w:rsidRPr="00B05CB9" w:rsidRDefault="007D27E0" w:rsidP="007D27E0">
      <w:pPr>
        <w:widowControl w:val="0"/>
        <w:tabs>
          <w:tab w:val="left" w:pos="-3261"/>
          <w:tab w:val="left" w:pos="0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Wysokość budynku do kalenicy: 13,97 m (od ul. Św. Wojciecha).</w:t>
      </w:r>
    </w:p>
    <w:p w:rsidR="007D27E0" w:rsidRPr="00B05CB9" w:rsidRDefault="007D27E0" w:rsidP="007D27E0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b/>
          <w:bCs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Geometria dachu: kąta nachylenia dachu: 30º (57,7%).</w:t>
      </w:r>
    </w:p>
    <w:p w:rsidR="007D27E0" w:rsidRPr="00B05CB9" w:rsidRDefault="007D27E0" w:rsidP="007D27E0">
      <w:pPr>
        <w:spacing w:before="120" w:after="120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Warunki i wymagania dotyczące ochrony środowiska i zdrowia ludzi oraz dziedzictwa kulturowego i zabytków oraz dóbr kultury współczesnej zgodnie z decyzją o ustaleniu lokalizacji inwestycji celu publicznego.</w:t>
      </w:r>
    </w:p>
    <w:p w:rsidR="007D27E0" w:rsidRPr="00B05CB9" w:rsidRDefault="007D27E0" w:rsidP="007D27E0">
      <w:pPr>
        <w:autoSpaceDE w:val="0"/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Obiekt nie stanowi zagrożenia dla środowiska oraz higieny i zdrowia.</w:t>
      </w:r>
    </w:p>
    <w:p w:rsidR="007D27E0" w:rsidRPr="00B05CB9" w:rsidRDefault="007D27E0" w:rsidP="007D27E0">
      <w:pPr>
        <w:widowControl w:val="0"/>
        <w:tabs>
          <w:tab w:val="left" w:pos="567"/>
          <w:tab w:val="left" w:pos="1134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Na działkach nr 1659/2, 1660/1, na których planowana jest rozbudowa znajduje się zieleń wysoka – drzewa (m.in. sosna wejmutka, świerk srebrny) o różnej wysokości i wieku oraz krzewy płożące (jałowiec pośredni „</w:t>
      </w:r>
      <w:proofErr w:type="spellStart"/>
      <w:r w:rsidRPr="00B05CB9">
        <w:rPr>
          <w:rFonts w:ascii="Tahoma" w:hAnsi="Tahoma" w:cs="Tahoma"/>
          <w:sz w:val="22"/>
          <w:szCs w:val="22"/>
        </w:rPr>
        <w:t>Old</w:t>
      </w:r>
      <w:proofErr w:type="spellEnd"/>
      <w:r w:rsidRPr="00B05CB9">
        <w:rPr>
          <w:rFonts w:ascii="Tahoma" w:hAnsi="Tahoma" w:cs="Tahoma"/>
          <w:sz w:val="22"/>
          <w:szCs w:val="22"/>
        </w:rPr>
        <w:t xml:space="preserve"> Gold”). Część z nich przeznaczona jest do wycinki, a część do przesadzenia wg odrębnej Decyzji .</w:t>
      </w:r>
    </w:p>
    <w:p w:rsidR="007D27E0" w:rsidRPr="00B05CB9" w:rsidRDefault="007D27E0" w:rsidP="007D27E0">
      <w:pPr>
        <w:widowControl w:val="0"/>
        <w:tabs>
          <w:tab w:val="left" w:pos="567"/>
          <w:tab w:val="left" w:pos="1134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Na działkach 1659/4, 1659/5 i 1660/2</w:t>
      </w:r>
      <w:r w:rsidRPr="00B05CB9">
        <w:rPr>
          <w:rFonts w:ascii="Tahoma" w:hAnsi="Tahoma" w:cs="Tahoma"/>
          <w:color w:val="FF3333"/>
          <w:sz w:val="22"/>
          <w:szCs w:val="22"/>
        </w:rPr>
        <w:t xml:space="preserve"> </w:t>
      </w:r>
      <w:r w:rsidRPr="00B05CB9">
        <w:rPr>
          <w:rFonts w:ascii="Tahoma" w:hAnsi="Tahoma" w:cs="Tahoma"/>
          <w:color w:val="800000"/>
          <w:sz w:val="22"/>
          <w:szCs w:val="22"/>
        </w:rPr>
        <w:t>z</w:t>
      </w:r>
      <w:r w:rsidRPr="00B05CB9">
        <w:rPr>
          <w:rFonts w:ascii="Tahoma" w:hAnsi="Tahoma" w:cs="Tahoma"/>
          <w:sz w:val="22"/>
          <w:szCs w:val="22"/>
        </w:rPr>
        <w:t xml:space="preserve">najduje się zieleń wysoka – drzewa iglaste </w:t>
      </w:r>
      <w:r w:rsidRPr="00B05CB9">
        <w:rPr>
          <w:rFonts w:ascii="Tahoma" w:hAnsi="Tahoma" w:cs="Tahoma"/>
          <w:sz w:val="22"/>
          <w:szCs w:val="22"/>
        </w:rPr>
        <w:lastRenderedPageBreak/>
        <w:t>(modrzewie, cisy) oraz liściaste (lipy, drzewa owocowe), przewidziane do częściowej wycinki i uporządkowania.</w:t>
      </w:r>
    </w:p>
    <w:p w:rsidR="007D27E0" w:rsidRPr="00B05CB9" w:rsidRDefault="007D27E0" w:rsidP="007D27E0">
      <w:pPr>
        <w:autoSpaceDE w:val="0"/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Teren inwestycji wpisany jest do rejestru zabytków nieruchomych województwa mazowieckiego (Decyzja Nr 1717/2007 z dn. 13.12.2007r. Mazowieckiego Wojewódzkiego Konserwatora Zabytków w Warszawie). Planowana działalność budowlana została uzgodniona z Mazowieckim Wojewódzkim Konserwatorem Zabytków Delegatura w Ostrołęce. Decyzja nr </w:t>
      </w:r>
      <w:proofErr w:type="spellStart"/>
      <w:r w:rsidRPr="00B05CB9">
        <w:rPr>
          <w:rFonts w:ascii="Tahoma" w:hAnsi="Tahoma" w:cs="Tahoma"/>
          <w:sz w:val="22"/>
          <w:szCs w:val="22"/>
        </w:rPr>
        <w:t>Nr</w:t>
      </w:r>
      <w:proofErr w:type="spellEnd"/>
      <w:r w:rsidRPr="00B05CB9">
        <w:rPr>
          <w:rFonts w:ascii="Tahoma" w:hAnsi="Tahoma" w:cs="Tahoma"/>
          <w:sz w:val="22"/>
          <w:szCs w:val="22"/>
        </w:rPr>
        <w:t xml:space="preserve"> 14/17 z dn. 08.02.2017r. Prace inwestycyjne należy poprzedzić przeprowadzeniem archeologicznych ratowniczych badań wykopaliskowych. Zakres i rodzaj badań określi Mazowieckiego Wojewódzkiego Konserwatora Zabytków Delegatura w Ostrołęce w drodze Decyzji zgodnie z art. 31 ustawy z dn. 23 lipca 2003r. o Ochronie zabytków i opiece nad zabytkami. </w:t>
      </w:r>
    </w:p>
    <w:p w:rsidR="007D27E0" w:rsidRPr="00B05CB9" w:rsidRDefault="007D27E0" w:rsidP="007D27E0">
      <w:pPr>
        <w:autoSpaceDE w:val="0"/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Na prowadzenie badań niezbędne jest uzyskanie odrębnego pozwolenia konserwatorskiego zgodnie z art. 36 ust. 1 pkt 5 w/w Ustawy. </w:t>
      </w:r>
    </w:p>
    <w:p w:rsidR="007D27E0" w:rsidRPr="00B05CB9" w:rsidRDefault="007D27E0" w:rsidP="007D27E0">
      <w:pPr>
        <w:autoSpaceDE w:val="0"/>
        <w:spacing w:before="120"/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Działki będące przedmiotem inwestycji wyłączone są z produkcji rolnej i nie wymagają uzgodnień w zakresie ochrony gruntów i melioracji wodnych. </w:t>
      </w:r>
    </w:p>
    <w:p w:rsidR="007D27E0" w:rsidRPr="00B05CB9" w:rsidRDefault="007D27E0" w:rsidP="00487D61">
      <w:pPr>
        <w:widowControl w:val="0"/>
        <w:tabs>
          <w:tab w:val="left" w:pos="0"/>
        </w:tabs>
        <w:ind w:right="-2"/>
        <w:rPr>
          <w:rFonts w:ascii="Tahoma" w:hAnsi="Tahoma" w:cs="Tahoma"/>
          <w:sz w:val="22"/>
          <w:szCs w:val="22"/>
        </w:rPr>
      </w:pPr>
    </w:p>
    <w:p w:rsidR="007D27E0" w:rsidRPr="00B05CB9" w:rsidRDefault="007D27E0" w:rsidP="007D27E0">
      <w:pPr>
        <w:spacing w:before="12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Warunki i szczegółowe zasady obsługi w zakresie infrastruktury technicznej i komunikacji zgodnie z decyzją o ustaleniu lokalizacji inwestycji celu publicznego.</w:t>
      </w:r>
    </w:p>
    <w:p w:rsidR="007D27E0" w:rsidRPr="00B05CB9" w:rsidRDefault="007D27E0" w:rsidP="007D27E0">
      <w:pPr>
        <w:widowControl w:val="0"/>
        <w:tabs>
          <w:tab w:val="left" w:pos="0"/>
          <w:tab w:val="left" w:pos="1134"/>
        </w:tabs>
        <w:spacing w:before="100" w:beforeAutospacing="1"/>
        <w:ind w:right="-2"/>
        <w:jc w:val="both"/>
        <w:rPr>
          <w:rFonts w:ascii="Tahoma" w:eastAsia="Lucida Sans Unicode" w:hAnsi="Tahoma" w:cs="Tahoma"/>
          <w:kern w:val="1"/>
          <w:sz w:val="22"/>
          <w:szCs w:val="22"/>
        </w:rPr>
      </w:pPr>
      <w:r w:rsidRPr="00B05CB9">
        <w:rPr>
          <w:rFonts w:ascii="Tahoma" w:eastAsia="Lucida Sans Unicode" w:hAnsi="Tahoma" w:cs="Tahoma"/>
          <w:kern w:val="1"/>
          <w:sz w:val="22"/>
          <w:szCs w:val="22"/>
        </w:rPr>
        <w:t>Działki objęte inwestycją mają bezpośredni dostęp do drogi publicznej – zjazd istniejący z ul. Św. Wojciecha (działka nr 1658) po drodze wewnętrznej  - działka nr 1662 i 1659/4.</w:t>
      </w:r>
    </w:p>
    <w:p w:rsidR="007D27E0" w:rsidRPr="00B05CB9" w:rsidRDefault="007D27E0" w:rsidP="007D27E0">
      <w:pPr>
        <w:widowControl w:val="0"/>
        <w:tabs>
          <w:tab w:val="left" w:pos="0"/>
          <w:tab w:val="left" w:pos="1134"/>
        </w:tabs>
        <w:spacing w:before="120"/>
        <w:ind w:right="-2"/>
        <w:jc w:val="both"/>
        <w:rPr>
          <w:rFonts w:ascii="Tahoma" w:eastAsia="Lucida Sans Unicode" w:hAnsi="Tahoma" w:cs="Tahoma"/>
          <w:kern w:val="1"/>
          <w:sz w:val="22"/>
          <w:szCs w:val="22"/>
        </w:rPr>
      </w:pPr>
      <w:r w:rsidRPr="00B05CB9">
        <w:rPr>
          <w:rFonts w:ascii="Tahoma" w:eastAsia="Lucida Sans Unicode" w:hAnsi="Tahoma" w:cs="Tahoma"/>
          <w:kern w:val="1"/>
          <w:sz w:val="22"/>
          <w:szCs w:val="22"/>
        </w:rPr>
        <w:t xml:space="preserve">Planuje się wykonanie dodatkowego zjazdu z ul. Św. Wojciecha oraz modernizację skrzyżowania ul. Św. Wojciecha z ul. Św. Stanisława Kostki – budowa dodatkowego pasa dla </w:t>
      </w:r>
      <w:proofErr w:type="spellStart"/>
      <w:r w:rsidRPr="00B05CB9">
        <w:rPr>
          <w:rFonts w:ascii="Tahoma" w:eastAsia="Lucida Sans Unicode" w:hAnsi="Tahoma" w:cs="Tahoma"/>
          <w:kern w:val="1"/>
          <w:sz w:val="22"/>
          <w:szCs w:val="22"/>
        </w:rPr>
        <w:t>prawoskrętu</w:t>
      </w:r>
      <w:proofErr w:type="spellEnd"/>
      <w:r w:rsidRPr="00B05CB9">
        <w:rPr>
          <w:rFonts w:ascii="Tahoma" w:eastAsia="Lucida Sans Unicode" w:hAnsi="Tahoma" w:cs="Tahoma"/>
          <w:kern w:val="1"/>
          <w:sz w:val="22"/>
          <w:szCs w:val="22"/>
        </w:rPr>
        <w:t xml:space="preserve"> – wg odrębnego pracowania. </w:t>
      </w:r>
    </w:p>
    <w:p w:rsidR="007D27E0" w:rsidRPr="00B05CB9" w:rsidRDefault="007D27E0" w:rsidP="007D27E0">
      <w:pPr>
        <w:widowControl w:val="0"/>
        <w:tabs>
          <w:tab w:val="left" w:pos="0"/>
          <w:tab w:val="left" w:pos="1134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Miejsca parkingowe. Projektuje się remont i przebudowę istniejących parkingów, w tym: 5 miejsc parkingowych na istniejącym dziedzińcu wewnętrznym (w tym 1 dla osób niepełnosprawnych), 35 miejsc parkingowych (w tym 1 dla osób niepełnosprawnych) na działkach o nr geod. 1659/3, 1659/4 na terenie istniejącego parkingu przeznaczonego do przebudowy, 11 miejsc parkingowych (w tym 1 dla osób niepełnosprawnych) na działkach o nr geod. 1661 i 1662 na terenie istniejącego parkingu przeznaczonego do przebudowy. </w:t>
      </w:r>
    </w:p>
    <w:p w:rsidR="007D27E0" w:rsidRPr="00B05CB9" w:rsidRDefault="007D27E0" w:rsidP="007D27E0">
      <w:pPr>
        <w:widowControl w:val="0"/>
        <w:tabs>
          <w:tab w:val="left" w:pos="0"/>
          <w:tab w:val="left" w:pos="1134"/>
        </w:tabs>
        <w:spacing w:before="120" w:after="120"/>
        <w:ind w:right="-2"/>
        <w:jc w:val="both"/>
        <w:rPr>
          <w:rFonts w:ascii="Tahoma" w:eastAsia="Lucida Sans Unicode" w:hAnsi="Tahoma" w:cs="Tahoma"/>
          <w:kern w:val="1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W sumie: 51 miejsc parkingowych (w tym 3 dla osób niepełnosprawnych). </w:t>
      </w:r>
    </w:p>
    <w:p w:rsidR="007D27E0" w:rsidRPr="00B05CB9" w:rsidRDefault="007D27E0" w:rsidP="007D27E0">
      <w:pPr>
        <w:widowControl w:val="0"/>
        <w:tabs>
          <w:tab w:val="left" w:pos="0"/>
          <w:tab w:val="left" w:pos="1134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eastAsia="Lucida Sans Unicode" w:hAnsi="Tahoma" w:cs="Tahoma"/>
          <w:kern w:val="1"/>
          <w:sz w:val="22"/>
          <w:szCs w:val="22"/>
        </w:rPr>
        <w:t>Planuje się wykonanie 12 nowych miejsc parkingowych w pasie drogowym ul. Św. Wojciecha.</w:t>
      </w:r>
    </w:p>
    <w:p w:rsidR="007D27E0" w:rsidRPr="00B05CB9" w:rsidRDefault="007D27E0" w:rsidP="007D27E0">
      <w:pPr>
        <w:widowControl w:val="0"/>
        <w:tabs>
          <w:tab w:val="left" w:pos="0"/>
          <w:tab w:val="left" w:pos="1134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Zaopatrzenie w media: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426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Energia elektryczna – projektuje się nowe przyłącze energetyczne do stacji transformatorowej 15/04 </w:t>
      </w:r>
      <w:proofErr w:type="spellStart"/>
      <w:r w:rsidRPr="00B05CB9">
        <w:rPr>
          <w:rFonts w:ascii="Tahoma" w:hAnsi="Tahoma" w:cs="Tahoma"/>
          <w:sz w:val="22"/>
          <w:szCs w:val="22"/>
        </w:rPr>
        <w:t>kV</w:t>
      </w:r>
      <w:proofErr w:type="spellEnd"/>
      <w:r w:rsidRPr="00B05CB9">
        <w:rPr>
          <w:rFonts w:ascii="Tahoma" w:hAnsi="Tahoma" w:cs="Tahoma"/>
          <w:sz w:val="22"/>
          <w:szCs w:val="22"/>
        </w:rPr>
        <w:t>, na warunkach gestora sieci. (wg odrębnego opracowania)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Woda – istniejące przyłącze wodociągowe, w ramach rozbudowy istniejących instalacji, na warunkach gestora sieci. 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426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Odprowadzenie ścieków sanitarno-bytowych – w ramach rozbudowy istniejących instalacji, odprowadzenie z budynku do istniejącej studzienki sanitarnej położonej na działce nr 1660/2.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426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Wody opadowe – planowana jest przebudowa i podłączenie do istniejącej kanalizacji deszczowej .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426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Zaopatrzenie w energię cieplną - projektuje się budowę przyłącza z  istniejącej sieci c.o. do węzła c.o. zlokalizowanego w piwnicy nowo projektowanego budynku.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426"/>
        </w:tabs>
        <w:spacing w:before="120"/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Usuwanie śmieci – przez zakład świadczący usługi komunalne. Tymczasowy kontener śmietnikowy. </w:t>
      </w:r>
    </w:p>
    <w:p w:rsidR="007D27E0" w:rsidRPr="00B05CB9" w:rsidRDefault="007D27E0" w:rsidP="007D27E0">
      <w:pPr>
        <w:widowControl w:val="0"/>
        <w:tabs>
          <w:tab w:val="left" w:pos="0"/>
          <w:tab w:val="left" w:pos="1134"/>
        </w:tabs>
        <w:spacing w:before="120" w:after="120"/>
        <w:ind w:right="-2"/>
        <w:jc w:val="center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Projektowane zagospodarowanie</w:t>
      </w:r>
    </w:p>
    <w:p w:rsidR="007D27E0" w:rsidRPr="00B05CB9" w:rsidRDefault="007D27E0" w:rsidP="007D27E0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lastRenderedPageBreak/>
        <w:t>Projektuje się przebudowę istniejącego, parterowego budynku wykorzystywanego przez Wydział Geodezji Starostwa, położonego na działce o nr geod. 1660/1,</w:t>
      </w:r>
      <w:r w:rsidRPr="00B05CB9">
        <w:rPr>
          <w:rFonts w:ascii="Tahoma" w:hAnsi="Tahoma" w:cs="Tahoma"/>
          <w:color w:val="FF3333"/>
          <w:sz w:val="22"/>
          <w:szCs w:val="22"/>
        </w:rPr>
        <w:t xml:space="preserve"> </w:t>
      </w:r>
      <w:r w:rsidRPr="00B05CB9">
        <w:rPr>
          <w:rFonts w:ascii="Tahoma" w:hAnsi="Tahoma" w:cs="Tahoma"/>
          <w:sz w:val="22"/>
          <w:szCs w:val="22"/>
        </w:rPr>
        <w:t>usytuowanego prostopadle do budynku głównego, po granicy z działką nr 1693. Przebudowa polega na wyburzeniu jednej ze ścian podłużnych, rozbiórce stropodachu, wykonaniu nowych elementów konstrukcyjnych – słupy żelbetowe, nowego stropodachu w formie tarasu oraz balustrady od strony działki nr 1693.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Projektuje się rozbudowę istniejącego budynku Starostwa o dodatkowe skrzydło od strony północnej, położone na działkach o nr geod. 1660/1, 1659/5. Nowo projektowany obiekt ma być IV-kondygnacyjny – 3 kondygnacje nadziemne i podpiwniczenie pod częścią budynku. 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Znajdować się w nim mają:</w:t>
      </w:r>
    </w:p>
    <w:p w:rsidR="007D27E0" w:rsidRPr="00B05CB9" w:rsidRDefault="007D27E0" w:rsidP="007D27E0">
      <w:pPr>
        <w:pStyle w:val="Tekstdlugiegocytatu"/>
        <w:numPr>
          <w:ilvl w:val="0"/>
          <w:numId w:val="4"/>
        </w:numPr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pomieszczenia techniczne, klatka schodowa łącząca z parterem (podpiwniczenie), </w:t>
      </w:r>
    </w:p>
    <w:p w:rsidR="007D27E0" w:rsidRPr="00B05CB9" w:rsidRDefault="007D27E0" w:rsidP="007D27E0">
      <w:pPr>
        <w:pStyle w:val="Tekstdlugiegocytatu"/>
        <w:numPr>
          <w:ilvl w:val="0"/>
          <w:numId w:val="4"/>
        </w:numPr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pokoje biurowe Królewieckiego Obszaru Funkcjonalnego – Porozumienie Przasnyskie, pomieszczenia Izby Gospodarczej, wejście główne, korytarz, klatka schodowa, winda, WC (parter), </w:t>
      </w:r>
    </w:p>
    <w:p w:rsidR="007D27E0" w:rsidRPr="00B05CB9" w:rsidRDefault="007D27E0" w:rsidP="007D27E0">
      <w:pPr>
        <w:pStyle w:val="Tekstdlugiegocytatu"/>
        <w:numPr>
          <w:ilvl w:val="0"/>
          <w:numId w:val="4"/>
        </w:numPr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pokoje biurowe Biura Aktywizacji Bezrobotnych, pokoje biurowe Kształcenia Przedsiębiorczości, sekretariat, pomieszczenie socjalne,  korytarz, klatka schodowa, winda, WC (I piętro) </w:t>
      </w:r>
    </w:p>
    <w:p w:rsidR="007D27E0" w:rsidRPr="00B05CB9" w:rsidRDefault="007D27E0" w:rsidP="007D27E0">
      <w:pPr>
        <w:pStyle w:val="Tekstdlugiegocytatu"/>
        <w:numPr>
          <w:ilvl w:val="0"/>
          <w:numId w:val="4"/>
        </w:numPr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jednoprzestrzenna sala na potrzeby Inkubatora Przedsiębiorczości, pomieszczenie palarni,  korytarz, klatka schodowa, winda, WC (II piętro). 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697C46" wp14:editId="32D16B70">
                <wp:simplePos x="0" y="0"/>
                <wp:positionH relativeFrom="column">
                  <wp:posOffset>3238500</wp:posOffset>
                </wp:positionH>
                <wp:positionV relativeFrom="paragraph">
                  <wp:posOffset>380365</wp:posOffset>
                </wp:positionV>
                <wp:extent cx="441960" cy="316865"/>
                <wp:effectExtent l="5080" t="10160" r="1016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7E0" w:rsidRPr="00F553F6" w:rsidRDefault="007D27E0" w:rsidP="007D27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55pt;margin-top:29.95pt;width:34.8pt;height:2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" strokecolor="white">
                <v:textbox>
                  <w:txbxContent>
                    <w:p w:rsidR="007D27E0" w:rsidRPr="00F553F6" w:rsidRDefault="007D27E0" w:rsidP="007D27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5.4</w:t>
                      </w:r>
                    </w:p>
                  </w:txbxContent>
                </v:textbox>
              </v:shape>
            </w:pict>
          </mc:Fallback>
        </mc:AlternateContent>
      </w:r>
      <w:r w:rsidRPr="00B05CB9">
        <w:rPr>
          <w:rFonts w:ascii="Tahoma" w:hAnsi="Tahoma" w:cs="Tahoma"/>
          <w:sz w:val="22"/>
          <w:szCs w:val="22"/>
        </w:rPr>
        <w:t>Przewiduje się połączenie nowo projektowanej części i istniejącego budynku Starostwa łącznikiem na wszystkich kondygnacjach. W łączniku przewidziano wejście od strony istniejącego parkingu (poziom parteru), klatkę schodową, windę dostosowaną do potrzeb osób niepełnosprawnych, toalety, w tym toaleta dla osób niepełnosprawnych, pokój socjalny (I piętro), palarnię (II piętro) oraz korytarz (na wszystkich kondygnacjach).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Projektuje się remont i przebudowę istniejących placów utwardzonych położonych na działkach o nr geod. 1659/3, 1659/4, 1659/5, 1659/6, 1661, 1662.</w:t>
      </w:r>
      <w:r w:rsidRPr="00B05CB9">
        <w:rPr>
          <w:rFonts w:ascii="Tahoma" w:hAnsi="Tahoma" w:cs="Tahoma"/>
          <w:color w:val="FF0000"/>
          <w:sz w:val="22"/>
          <w:szCs w:val="22"/>
        </w:rPr>
        <w:t xml:space="preserve"> 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Projektuje się budowę przyłącza c.o. z  projektowanego węzła c.o.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Projektuje się doziemną instalację elektryczną i przyłącze energetyczne.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clear" w:pos="1701"/>
          <w:tab w:val="left" w:pos="1695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Projektuje się przebudowę istniejącej kanalizacji sanitarnej i budowę doziemnej instalacji sanitarnej.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Projektuje się podłączenie do istniejącej instalacji kanalizacji deszczowej.</w:t>
      </w:r>
    </w:p>
    <w:p w:rsidR="007D27E0" w:rsidRPr="00B05CB9" w:rsidRDefault="007D27E0" w:rsidP="00487D61">
      <w:pPr>
        <w:widowControl w:val="0"/>
        <w:tabs>
          <w:tab w:val="left" w:pos="0"/>
        </w:tabs>
        <w:ind w:right="-2"/>
        <w:rPr>
          <w:rFonts w:ascii="Tahoma" w:hAnsi="Tahoma" w:cs="Tahoma"/>
          <w:sz w:val="22"/>
          <w:szCs w:val="22"/>
        </w:rPr>
      </w:pP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Zaopatrzenie w media: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Energia elektryczna – projektuje się nowe przyłącze energetyczne do stacji transformatorowej 15/04 </w:t>
      </w:r>
      <w:proofErr w:type="spellStart"/>
      <w:r w:rsidRPr="00B05CB9">
        <w:rPr>
          <w:rFonts w:ascii="Tahoma" w:hAnsi="Tahoma" w:cs="Tahoma"/>
          <w:sz w:val="22"/>
          <w:szCs w:val="22"/>
        </w:rPr>
        <w:t>kV</w:t>
      </w:r>
      <w:proofErr w:type="spellEnd"/>
      <w:r w:rsidRPr="00B05CB9">
        <w:rPr>
          <w:rFonts w:ascii="Tahoma" w:hAnsi="Tahoma" w:cs="Tahoma"/>
          <w:sz w:val="22"/>
          <w:szCs w:val="22"/>
        </w:rPr>
        <w:t>, na warunkach gestora sieci. (wg odrębnego opracowania ZE)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Woda – na warunkach gestora sieci. 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Odprowadzenie ścieków sanitarno-bytowych – w ramach rozbudowy istniejących instalacji, odprowadzenie z budynku do istniejącej studzienki sanitarnej położonej na działce nr 1660/2.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Wody opadowe – planowana jest przebudowa i podłączenie do istniejącej kanalizacji deszczowej.  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Zaopatrzenie w energię cieplną - projektuje się budowę przyłącza c.o. do projektowanego węzła c.o.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Komunikacja: 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eastAsia="Lucida Sans Unicode" w:hAnsi="Tahoma" w:cs="Tahoma"/>
          <w:kern w:val="1"/>
          <w:sz w:val="22"/>
          <w:szCs w:val="22"/>
        </w:rPr>
      </w:pPr>
      <w:r w:rsidRPr="00B05CB9">
        <w:rPr>
          <w:rFonts w:ascii="Tahoma" w:eastAsia="Lucida Sans Unicode" w:hAnsi="Tahoma" w:cs="Tahoma"/>
          <w:kern w:val="1"/>
          <w:sz w:val="22"/>
          <w:szCs w:val="22"/>
        </w:rPr>
        <w:t xml:space="preserve">Zjazd istniejący z ul. Św. Wojciecha (działka nr 1658) po drodze wewnętrznej  - działka nr 1662 i 1659/4. 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eastAsia="Lucida Sans Unicode" w:hAnsi="Tahoma" w:cs="Tahoma"/>
          <w:kern w:val="1"/>
          <w:sz w:val="22"/>
          <w:szCs w:val="22"/>
        </w:rPr>
      </w:pPr>
      <w:r w:rsidRPr="00B05CB9">
        <w:rPr>
          <w:rFonts w:ascii="Tahoma" w:eastAsia="Lucida Sans Unicode" w:hAnsi="Tahoma" w:cs="Tahoma"/>
          <w:kern w:val="1"/>
          <w:sz w:val="22"/>
          <w:szCs w:val="22"/>
        </w:rPr>
        <w:lastRenderedPageBreak/>
        <w:t xml:space="preserve">Planuje się wykonanie dodatkowego zjazdu z ul. Św. Wojciecha oraz modernizację skrzyżowania ul. Św. Wojciecha z ul. Św. Stanisława Kostki – budowa dodatkowego pasa dla </w:t>
      </w:r>
      <w:proofErr w:type="spellStart"/>
      <w:r w:rsidRPr="00B05CB9">
        <w:rPr>
          <w:rFonts w:ascii="Tahoma" w:eastAsia="Lucida Sans Unicode" w:hAnsi="Tahoma" w:cs="Tahoma"/>
          <w:kern w:val="1"/>
          <w:sz w:val="22"/>
          <w:szCs w:val="22"/>
        </w:rPr>
        <w:t>prawoskrętu</w:t>
      </w:r>
      <w:proofErr w:type="spellEnd"/>
      <w:r w:rsidRPr="00B05CB9">
        <w:rPr>
          <w:rFonts w:ascii="Tahoma" w:eastAsia="Lucida Sans Unicode" w:hAnsi="Tahoma" w:cs="Tahoma"/>
          <w:kern w:val="1"/>
          <w:sz w:val="22"/>
          <w:szCs w:val="22"/>
        </w:rPr>
        <w:t>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Planuje się remont i przebudowę istniejących parkingów, w tym: 5 miejsc parkingowych na istniejącym dziedzińcu wewnętrznym (w tym 1 dla osób niepełnosprawnych), 35 miejsc parkingowych na działkach o nr geod. 1659/1, 1659/2 na terenie istniejącego parkingu przeznaczonego do przebudowy, 11 miejsc parkingowych (w tym 1 dla osób niepełnosprawnych) na działkach o nr geod. 1661 i 1662 na terenie istniejącego parkingu przeznaczonego do przebudowy. 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W sumie: 51 miejsc parkingowych (w tym 3 dla osób niepełnosprawnych).</w:t>
      </w:r>
    </w:p>
    <w:p w:rsidR="007D27E0" w:rsidRPr="00B05CB9" w:rsidRDefault="007D27E0" w:rsidP="007D27E0">
      <w:pPr>
        <w:pStyle w:val="Tekstdlugiegocytatu"/>
        <w:tabs>
          <w:tab w:val="clear" w:pos="1134"/>
          <w:tab w:val="clear" w:pos="1191"/>
          <w:tab w:val="left" w:pos="9840"/>
        </w:tabs>
        <w:spacing w:before="120"/>
        <w:ind w:left="0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eastAsia="Lucida Sans Unicode" w:hAnsi="Tahoma" w:cs="Tahoma"/>
          <w:kern w:val="1"/>
          <w:sz w:val="22"/>
          <w:szCs w:val="22"/>
        </w:rPr>
        <w:t xml:space="preserve">Planuje się wykonanie 12 nowych miejsc parkingowych w pasie drogowym ul. Św. Wojciecha </w:t>
      </w:r>
    </w:p>
    <w:p w:rsidR="007D27E0" w:rsidRPr="00B05CB9" w:rsidRDefault="007D27E0" w:rsidP="007D27E0">
      <w:pPr>
        <w:tabs>
          <w:tab w:val="left" w:pos="-426"/>
        </w:tabs>
        <w:spacing w:before="120"/>
        <w:rPr>
          <w:rFonts w:ascii="Tahoma" w:hAnsi="Tahoma" w:cs="Tahoma"/>
          <w:spacing w:val="-2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Dojścia piesze z parkingów przeznaczonych do przebudowy i plac pieszo-jezdny na dziedzińcu wewnętrznym. Wejście do budynku zaprojektowano w poziomie chodnika.  </w:t>
      </w:r>
    </w:p>
    <w:p w:rsidR="007D27E0" w:rsidRPr="00B05CB9" w:rsidRDefault="007D27E0" w:rsidP="007D27E0">
      <w:pPr>
        <w:spacing w:before="120"/>
        <w:jc w:val="both"/>
        <w:rPr>
          <w:rFonts w:ascii="Tahoma" w:hAnsi="Tahoma" w:cs="Tahoma"/>
        </w:rPr>
      </w:pPr>
      <w:r w:rsidRPr="00B05CB9">
        <w:rPr>
          <w:rFonts w:ascii="Tahoma" w:hAnsi="Tahoma" w:cs="Tahoma"/>
          <w:spacing w:val="-2"/>
          <w:sz w:val="22"/>
          <w:szCs w:val="22"/>
        </w:rPr>
        <w:t xml:space="preserve">Nawierzchnia zjazdu, dojazdu wewnętrznego i miejsc parkingowych zewnętrznych </w:t>
      </w:r>
      <w:r w:rsidRPr="00B05CB9">
        <w:rPr>
          <w:rFonts w:ascii="Tahoma" w:hAnsi="Tahoma" w:cs="Tahoma"/>
          <w:bCs/>
        </w:rPr>
        <w:t>zostanie</w:t>
      </w:r>
      <w:r w:rsidRPr="00B05CB9">
        <w:rPr>
          <w:rFonts w:ascii="Tahoma" w:hAnsi="Tahoma" w:cs="Tahoma"/>
        </w:rPr>
        <w:t xml:space="preserve"> wykonana z kostki betonowej brukowej w kolorze czerwonym gr. </w:t>
      </w:r>
      <w:smartTag w:uri="urn:schemas-microsoft-com:office:smarttags" w:element="metricconverter">
        <w:smartTagPr>
          <w:attr w:name="ProductID" w:val="8 cm"/>
        </w:smartTagPr>
        <w:r w:rsidRPr="00B05CB9">
          <w:rPr>
            <w:rFonts w:ascii="Tahoma" w:hAnsi="Tahoma" w:cs="Tahoma"/>
          </w:rPr>
          <w:t>8 cm</w:t>
        </w:r>
      </w:smartTag>
      <w:r w:rsidRPr="00B05CB9">
        <w:rPr>
          <w:rFonts w:ascii="Tahoma" w:hAnsi="Tahoma" w:cs="Tahoma"/>
        </w:rPr>
        <w:t xml:space="preserve"> na podsypce cementowo – piaskowej w stosunku 1:4 i grubości </w:t>
      </w:r>
      <w:smartTag w:uri="urn:schemas-microsoft-com:office:smarttags" w:element="metricconverter">
        <w:smartTagPr>
          <w:attr w:name="ProductID" w:val="5 cm"/>
        </w:smartTagPr>
        <w:r w:rsidRPr="00B05CB9">
          <w:rPr>
            <w:rFonts w:ascii="Tahoma" w:hAnsi="Tahoma" w:cs="Tahoma"/>
          </w:rPr>
          <w:t>5 cm</w:t>
        </w:r>
      </w:smartTag>
      <w:r w:rsidRPr="00B05CB9">
        <w:rPr>
          <w:rFonts w:ascii="Tahoma" w:hAnsi="Tahoma" w:cs="Tahoma"/>
        </w:rPr>
        <w:t xml:space="preserve">, podbudowie gr. 25cm z kruszywa naturalnego stabilizowanego mechanicznie oraz warstwie mrozoodpornej gr. </w:t>
      </w:r>
      <w:smartTag w:uri="urn:schemas-microsoft-com:office:smarttags" w:element="metricconverter">
        <w:smartTagPr>
          <w:attr w:name="ProductID" w:val="15 cm"/>
        </w:smartTagPr>
        <w:r w:rsidRPr="00B05CB9">
          <w:rPr>
            <w:rFonts w:ascii="Tahoma" w:hAnsi="Tahoma" w:cs="Tahoma"/>
          </w:rPr>
          <w:t>15 cm</w:t>
        </w:r>
      </w:smartTag>
      <w:r w:rsidRPr="00B05CB9">
        <w:rPr>
          <w:rFonts w:ascii="Tahoma" w:hAnsi="Tahoma" w:cs="Tahoma"/>
        </w:rPr>
        <w:t xml:space="preserve"> z piasku. Krawędzie zewnętrzne zjazdu należy zabezpieczyć poprzez ustawienie krawężnika drogowego betonowego na ławie betonowej z oporem.</w:t>
      </w:r>
    </w:p>
    <w:p w:rsidR="007D27E0" w:rsidRPr="00B05CB9" w:rsidRDefault="007D27E0" w:rsidP="007D27E0">
      <w:pPr>
        <w:tabs>
          <w:tab w:val="left" w:pos="5670"/>
        </w:tabs>
        <w:jc w:val="both"/>
        <w:rPr>
          <w:rFonts w:ascii="Tahoma" w:hAnsi="Tahoma" w:cs="Tahoma"/>
        </w:rPr>
      </w:pPr>
      <w:r w:rsidRPr="00B05CB9">
        <w:rPr>
          <w:rFonts w:ascii="Tahoma" w:hAnsi="Tahoma" w:cs="Tahoma"/>
        </w:rPr>
        <w:t xml:space="preserve">Zjazd z ul. Św. Wojciecha należy wykonać szerokości 5,0m a połączenie z istniejącą krawędzią jezdni poprzez wyokrąglenie o promieniu R = </w:t>
      </w:r>
      <w:smartTag w:uri="urn:schemas-microsoft-com:office:smarttags" w:element="metricconverter">
        <w:smartTagPr>
          <w:attr w:name="ProductID" w:val="5,0 m"/>
        </w:smartTagPr>
        <w:r w:rsidRPr="00B05CB9">
          <w:rPr>
            <w:rFonts w:ascii="Tahoma" w:hAnsi="Tahoma" w:cs="Tahoma"/>
          </w:rPr>
          <w:t>5,0 m</w:t>
        </w:r>
      </w:smartTag>
      <w:r w:rsidRPr="00B05CB9">
        <w:rPr>
          <w:rFonts w:ascii="Tahoma" w:hAnsi="Tahoma" w:cs="Tahoma"/>
        </w:rPr>
        <w:t xml:space="preserve">. </w:t>
      </w:r>
    </w:p>
    <w:p w:rsidR="007D27E0" w:rsidRPr="00B05CB9" w:rsidRDefault="007D27E0" w:rsidP="007D27E0">
      <w:pPr>
        <w:tabs>
          <w:tab w:val="left" w:pos="5670"/>
        </w:tabs>
        <w:jc w:val="both"/>
        <w:rPr>
          <w:rFonts w:ascii="Tahoma" w:hAnsi="Tahoma" w:cs="Tahoma"/>
        </w:rPr>
      </w:pPr>
      <w:r w:rsidRPr="00B05CB9">
        <w:rPr>
          <w:rFonts w:ascii="Tahoma" w:hAnsi="Tahoma" w:cs="Tahoma"/>
        </w:rPr>
        <w:t xml:space="preserve">Dojścia należy wykonać z kostki brukowej betonowej gr. </w:t>
      </w:r>
      <w:smartTag w:uri="urn:schemas-microsoft-com:office:smarttags" w:element="metricconverter">
        <w:smartTagPr>
          <w:attr w:name="ProductID" w:val="6 cm"/>
        </w:smartTagPr>
        <w:r w:rsidRPr="00B05CB9">
          <w:rPr>
            <w:rFonts w:ascii="Tahoma" w:hAnsi="Tahoma" w:cs="Tahoma"/>
          </w:rPr>
          <w:t>6 cm</w:t>
        </w:r>
      </w:smartTag>
      <w:r w:rsidRPr="00B05CB9">
        <w:rPr>
          <w:rFonts w:ascii="Tahoma" w:hAnsi="Tahoma" w:cs="Tahoma"/>
        </w:rPr>
        <w:t xml:space="preserve"> na podsypce piaskowej gr. </w:t>
      </w:r>
      <w:smartTag w:uri="urn:schemas-microsoft-com:office:smarttags" w:element="metricconverter">
        <w:smartTagPr>
          <w:attr w:name="ProductID" w:val="5 cm"/>
        </w:smartTagPr>
        <w:r w:rsidRPr="00B05CB9">
          <w:rPr>
            <w:rFonts w:ascii="Tahoma" w:hAnsi="Tahoma" w:cs="Tahoma"/>
          </w:rPr>
          <w:t>5 cm</w:t>
        </w:r>
      </w:smartTag>
      <w:r w:rsidRPr="00B05CB9">
        <w:rPr>
          <w:rFonts w:ascii="Tahoma" w:hAnsi="Tahoma" w:cs="Tahoma"/>
        </w:rPr>
        <w:t xml:space="preserve"> i w obramowaniu z obrzeża betonowego 6x20 cm.</w:t>
      </w:r>
    </w:p>
    <w:p w:rsidR="007D27E0" w:rsidRPr="00B05CB9" w:rsidRDefault="007D27E0" w:rsidP="00487D61">
      <w:pPr>
        <w:widowControl w:val="0"/>
        <w:tabs>
          <w:tab w:val="left" w:pos="0"/>
        </w:tabs>
        <w:ind w:right="-2"/>
        <w:rPr>
          <w:rFonts w:ascii="Tahoma" w:hAnsi="Tahoma" w:cs="Tahoma"/>
          <w:sz w:val="22"/>
          <w:szCs w:val="22"/>
        </w:rPr>
      </w:pP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993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Ukształtowanie terenu: 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993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Istniejące ukształtowanie terenu – działki nr 1660/1, 1660/2, 1659/3,  1659/4, 1659/5, 1659/6 posiadają łagodne nachylenie w kierunku północno-zachodnim. Różnica wysokości pomiędzy działkami wynosi ok. 65 cm. Różnica ta jest pokonywana podjazdem znajdującym się na działce nr 1659/6.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993"/>
        </w:tabs>
        <w:spacing w:before="120"/>
        <w:ind w:right="-2"/>
        <w:jc w:val="both"/>
        <w:rPr>
          <w:rFonts w:ascii="Tahoma" w:hAnsi="Tahoma" w:cs="Tahoma"/>
          <w:color w:val="000000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Ukształtowanie terenu należy wykonać ze spadkami od budynku nawierzchni utwardzonej 1.5%, </w:t>
      </w:r>
    </w:p>
    <w:p w:rsidR="007D27E0" w:rsidRPr="00B05CB9" w:rsidRDefault="007D27E0" w:rsidP="007D27E0">
      <w:pPr>
        <w:widowControl w:val="0"/>
        <w:tabs>
          <w:tab w:val="left" w:pos="0"/>
          <w:tab w:val="left" w:pos="1134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color w:val="000000"/>
          <w:sz w:val="22"/>
          <w:szCs w:val="22"/>
        </w:rPr>
        <w:t xml:space="preserve">Posadowienie poziomu parteru budynku projektuje się na rzędnej +/- 0.00 =119,65 </w:t>
      </w:r>
      <w:proofErr w:type="spellStart"/>
      <w:r w:rsidRPr="00B05CB9">
        <w:rPr>
          <w:rFonts w:ascii="Tahoma" w:hAnsi="Tahoma" w:cs="Tahoma"/>
          <w:color w:val="000000"/>
          <w:sz w:val="22"/>
          <w:szCs w:val="22"/>
        </w:rPr>
        <w:t>mnpm</w:t>
      </w:r>
      <w:proofErr w:type="spellEnd"/>
      <w:r w:rsidRPr="00B05CB9">
        <w:rPr>
          <w:rFonts w:ascii="Tahoma" w:hAnsi="Tahoma" w:cs="Tahoma"/>
          <w:color w:val="000000"/>
          <w:sz w:val="22"/>
          <w:szCs w:val="22"/>
        </w:rPr>
        <w:t xml:space="preserve"> w nawiązaniu do rzędnej parteru istniejącego budynku Starostwa Powiatowego. (Przed przystąpieniem do robót budowlanych, rzędną parteru należy zweryfikować w naturze) Jest to ok. 30cm powyżej rzędnej terenu istniejącego w miejscu lokalizacji ( rzędna terenu istniejącego w miejscu posadowienia oscyluje ok. 119,45). Różnicę poziomów pomiędzy wejściem głównym a poziomem terenu należy pokonać poprzez właściwe wyprofilowanie spadku terenu od budynku w stronę północno-zachodnią, aby wejście do budynku było dostępne bezpośrednio z poziomu terenu.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993"/>
        </w:tabs>
        <w:spacing w:before="120" w:after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Kompozycja zieleni: </w:t>
      </w:r>
    </w:p>
    <w:p w:rsidR="007D27E0" w:rsidRPr="00B05CB9" w:rsidRDefault="007D27E0" w:rsidP="007D27E0">
      <w:pPr>
        <w:widowControl w:val="0"/>
        <w:tabs>
          <w:tab w:val="left" w:pos="567"/>
          <w:tab w:val="left" w:pos="1134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Na działkach nr 1659/4, 1660/1, na których planowana jest rozbudowa znajduje się zieleń wysoka – drzewa (m.in. sosna wejmutka, świerk srebrny) o różnej wysokości i wieku oraz krzewy płożące (jałowiec pośredni „</w:t>
      </w:r>
      <w:proofErr w:type="spellStart"/>
      <w:r w:rsidRPr="00B05CB9">
        <w:rPr>
          <w:rFonts w:ascii="Tahoma" w:hAnsi="Tahoma" w:cs="Tahoma"/>
          <w:sz w:val="22"/>
          <w:szCs w:val="22"/>
        </w:rPr>
        <w:t>Old</w:t>
      </w:r>
      <w:proofErr w:type="spellEnd"/>
      <w:r w:rsidRPr="00B05CB9">
        <w:rPr>
          <w:rFonts w:ascii="Tahoma" w:hAnsi="Tahoma" w:cs="Tahoma"/>
          <w:sz w:val="22"/>
          <w:szCs w:val="22"/>
        </w:rPr>
        <w:t xml:space="preserve"> Gold”). Część z nich przeznaczona jest do wycinki, a część do przesadzenia wg odrębnej Decyzji.</w:t>
      </w:r>
    </w:p>
    <w:p w:rsidR="007D27E0" w:rsidRPr="00B05CB9" w:rsidRDefault="007D27E0" w:rsidP="007D27E0">
      <w:pPr>
        <w:widowControl w:val="0"/>
        <w:tabs>
          <w:tab w:val="left" w:pos="567"/>
          <w:tab w:val="left" w:pos="1134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Na działkach 1659/4 i 1662 znajduje się zieleń wysoka – drzewa iglaste (modrzewie, cisy) oraz liściaste (lipy, drzewa owocowe), przewidziane częściowo do wycinki i uporządkowania.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993"/>
        </w:tabs>
        <w:ind w:right="-2"/>
        <w:jc w:val="both"/>
        <w:rPr>
          <w:rFonts w:ascii="Tahoma" w:hAnsi="Tahoma" w:cs="Tahoma"/>
          <w:bCs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8.5.2. Przewiduje się uporządkowanie istniejącej zieleni niskiej (trawnik) na działce nr 1659/4 i 1662.</w:t>
      </w:r>
    </w:p>
    <w:p w:rsidR="007D27E0" w:rsidRPr="00B05CB9" w:rsidRDefault="007D27E0" w:rsidP="007D27E0">
      <w:pPr>
        <w:autoSpaceDE w:val="0"/>
        <w:spacing w:before="120"/>
        <w:ind w:right="-2"/>
        <w:jc w:val="both"/>
        <w:rPr>
          <w:rFonts w:ascii="Tahoma" w:hAnsi="Tahoma" w:cs="Tahoma"/>
          <w:bCs/>
          <w:sz w:val="22"/>
          <w:szCs w:val="22"/>
        </w:rPr>
      </w:pPr>
      <w:r w:rsidRPr="00B05CB9">
        <w:rPr>
          <w:rFonts w:ascii="Tahoma" w:hAnsi="Tahoma" w:cs="Tahoma"/>
          <w:bCs/>
          <w:sz w:val="22"/>
          <w:szCs w:val="22"/>
        </w:rPr>
        <w:lastRenderedPageBreak/>
        <w:t xml:space="preserve">Śmietnik </w:t>
      </w:r>
      <w:r w:rsidRPr="00B05CB9">
        <w:rPr>
          <w:rFonts w:ascii="Tahoma" w:hAnsi="Tahoma" w:cs="Tahoma"/>
          <w:b/>
          <w:bCs/>
          <w:sz w:val="22"/>
          <w:szCs w:val="22"/>
        </w:rPr>
        <w:t xml:space="preserve">– </w:t>
      </w:r>
      <w:r w:rsidRPr="00B05CB9">
        <w:rPr>
          <w:rFonts w:ascii="Tahoma" w:hAnsi="Tahoma" w:cs="Tahoma"/>
          <w:sz w:val="22"/>
          <w:szCs w:val="22"/>
        </w:rPr>
        <w:t>projektuje się tymczasowe kontenery śmietnikowe.</w:t>
      </w:r>
    </w:p>
    <w:p w:rsidR="007D27E0" w:rsidRPr="00B05CB9" w:rsidRDefault="007D27E0" w:rsidP="007D27E0">
      <w:pPr>
        <w:autoSpaceDE w:val="0"/>
        <w:spacing w:before="120" w:after="120"/>
        <w:ind w:right="-2"/>
        <w:jc w:val="center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Warunki i wymagania dotyczące </w:t>
      </w:r>
      <w:r w:rsidRPr="00B05CB9">
        <w:rPr>
          <w:rFonts w:ascii="Tahoma" w:hAnsi="Tahoma" w:cs="Tahoma"/>
          <w:b/>
          <w:bCs/>
          <w:sz w:val="22"/>
          <w:szCs w:val="22"/>
        </w:rPr>
        <w:t>granic i sposobów zagospodarowania terenów lub obiektów podlegających ochronie, ustalonych na podstawie przepisów odrębnych, w tym terenów górniczych, a także narażonych na niebezpieczeństwo powodzi oraz zagrożonych osuwaniem się mas ziemnych.</w:t>
      </w:r>
    </w:p>
    <w:p w:rsidR="007D27E0" w:rsidRPr="00B05CB9" w:rsidRDefault="007D27E0" w:rsidP="007D27E0">
      <w:pPr>
        <w:autoSpaceDE w:val="0"/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Na obszarze nie występują tereny lub obiekty podlegające ochronie, ustalone na podstawie przepisów odrębnych, w tym tereny górnicze, a także narażone na niebezpieczeństwo powodzi oraz zagrożone osuwaniem się mas ziemnych.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426"/>
        </w:tabs>
        <w:spacing w:before="120" w:after="120"/>
        <w:ind w:right="-2"/>
        <w:jc w:val="center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Wymagania dotyczące ochrony interesów osób trzecich: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426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Projektowana inwestycja nie narusza interesów osób trzecich, nie koliduje i nie przekracza granic terenu.</w:t>
      </w:r>
    </w:p>
    <w:p w:rsidR="007D27E0" w:rsidRPr="00B05CB9" w:rsidRDefault="007D27E0" w:rsidP="007D27E0">
      <w:pPr>
        <w:pStyle w:val="Tekstpodstawowy"/>
        <w:tabs>
          <w:tab w:val="clear" w:pos="567"/>
          <w:tab w:val="clear" w:pos="1134"/>
          <w:tab w:val="left" w:pos="0"/>
          <w:tab w:val="left" w:pos="426"/>
        </w:tabs>
        <w:spacing w:before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Projektowana inwestycja nie pozbawia osób trzecich dostępu do drogi publicznej, możliwości korzystania z wody kanalizacji, energii elektrycznej i cieplnej, środków łączności.</w:t>
      </w:r>
    </w:p>
    <w:p w:rsidR="007D27E0" w:rsidRPr="00B05CB9" w:rsidRDefault="007D27E0" w:rsidP="007D27E0">
      <w:pPr>
        <w:autoSpaceDE w:val="0"/>
        <w:spacing w:before="120" w:after="120"/>
        <w:ind w:right="-2"/>
        <w:jc w:val="both"/>
        <w:rPr>
          <w:rFonts w:ascii="Tahoma" w:hAnsi="Tahoma" w:cs="Tahoma"/>
          <w:b/>
        </w:rPr>
      </w:pPr>
      <w:r w:rsidRPr="00B05CB9">
        <w:rPr>
          <w:rFonts w:ascii="Tahoma" w:hAnsi="Tahoma" w:cs="Tahoma"/>
          <w:bCs/>
          <w:sz w:val="22"/>
          <w:szCs w:val="22"/>
        </w:rPr>
        <w:t>Zestawienie powierzchni:</w:t>
      </w:r>
    </w:p>
    <w:tbl>
      <w:tblPr>
        <w:tblW w:w="0" w:type="auto"/>
        <w:tblInd w:w="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1544"/>
        <w:gridCol w:w="992"/>
        <w:gridCol w:w="40"/>
      </w:tblGrid>
      <w:tr w:rsidR="007D27E0" w:rsidRPr="00B05CB9" w:rsidTr="005425A0"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rPr>
                <w:rFonts w:ascii="Tahoma" w:hAnsi="Tahoma" w:cs="Tahoma"/>
                <w:b/>
                <w:sz w:val="4"/>
                <w:szCs w:val="4"/>
              </w:rPr>
            </w:pPr>
            <w:r w:rsidRPr="00B05CB9">
              <w:rPr>
                <w:rFonts w:ascii="Tahoma" w:hAnsi="Tahoma" w:cs="Tahoma"/>
                <w:b/>
              </w:rPr>
              <w:t>Pow. objęta opracowaniem dz. nr geod.: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snapToGrid w:val="0"/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7D27E0" w:rsidRPr="00B05CB9" w:rsidRDefault="007D27E0" w:rsidP="005425A0">
            <w:pPr>
              <w:rPr>
                <w:rFonts w:ascii="Tahoma" w:hAnsi="Tahoma" w:cs="Tahoma"/>
                <w:b/>
                <w:sz w:val="4"/>
                <w:szCs w:val="4"/>
              </w:rPr>
            </w:pPr>
            <w:r w:rsidRPr="00B05CB9">
              <w:rPr>
                <w:rFonts w:ascii="Tahoma" w:hAnsi="Tahoma" w:cs="Tahoma"/>
                <w:b/>
              </w:rPr>
              <w:t>Powierzchnia (m</w:t>
            </w:r>
            <w:r w:rsidRPr="00B05CB9">
              <w:rPr>
                <w:rFonts w:ascii="Tahoma" w:hAnsi="Tahoma" w:cs="Tahoma"/>
                <w:b/>
                <w:vertAlign w:val="subscript"/>
              </w:rPr>
              <w:softHyphen/>
            </w:r>
            <w:r w:rsidRPr="00B05CB9">
              <w:rPr>
                <w:rFonts w:ascii="Tahoma" w:hAnsi="Tahoma" w:cs="Tahoma"/>
                <w:b/>
                <w:vertAlign w:val="subscript"/>
              </w:rPr>
              <w:softHyphen/>
            </w:r>
            <w:r w:rsidRPr="00B05CB9">
              <w:rPr>
                <w:rFonts w:ascii="Tahoma" w:hAnsi="Tahoma" w:cs="Tahoma"/>
                <w:b/>
                <w:vertAlign w:val="superscript"/>
              </w:rPr>
              <w:t>2</w:t>
            </w:r>
            <w:r w:rsidRPr="00B05CB9">
              <w:rPr>
                <w:rFonts w:ascii="Tahoma" w:hAnsi="Tahoma" w:cs="Tahoma"/>
                <w:b/>
              </w:rPr>
              <w:t>)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</w:tc>
      </w:tr>
      <w:tr w:rsidR="007D27E0" w:rsidRPr="00B05CB9" w:rsidTr="005425A0"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 xml:space="preserve">1659/3, 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 xml:space="preserve">1659/4, 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 xml:space="preserve">1659/5, 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1659/6,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 xml:space="preserve">1660/1, 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 xml:space="preserve">1660/2, 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 xml:space="preserve">1661, 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 xml:space="preserve">1662, 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SUMA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16,00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1039,00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91,00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138,00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343,00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1316,00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640,00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color w:val="C00000"/>
                <w:sz w:val="22"/>
                <w:szCs w:val="22"/>
                <w:vertAlign w:val="superscript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374,00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color w:val="C00000"/>
                <w:sz w:val="22"/>
                <w:szCs w:val="22"/>
                <w:vertAlign w:val="superscript"/>
              </w:rPr>
            </w:pP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3957,00 m</w:t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bscript"/>
              </w:rPr>
              <w:softHyphen/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bscript"/>
              </w:rPr>
              <w:softHyphen/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100,0%</w:t>
            </w:r>
          </w:p>
        </w:tc>
      </w:tr>
      <w:tr w:rsidR="007D27E0" w:rsidRPr="00B05CB9" w:rsidTr="005425A0">
        <w:trPr>
          <w:trHeight w:val="241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Powierzchnia zabudowy części nowo projektowanej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 xml:space="preserve">Pow. zabudowy budynku przebudowywanego 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Pow. zabudowy budynków istniejących (Urząd Gminy, Starostwo Powiatowe)</w:t>
            </w:r>
            <w:r w:rsidRPr="00B05CB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Pr="00B05CB9">
              <w:rPr>
                <w:rFonts w:ascii="Tahoma" w:hAnsi="Tahoma" w:cs="Tahoma"/>
                <w:b/>
                <w:sz w:val="22"/>
                <w:szCs w:val="22"/>
              </w:rPr>
              <w:t>285,80 m</w:t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2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64,00 m</w:t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2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894,00 m</w:t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2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7,2%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1,5%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22,6%</w:t>
            </w:r>
          </w:p>
        </w:tc>
      </w:tr>
      <w:tr w:rsidR="007D27E0" w:rsidRPr="00B05CB9" w:rsidTr="005425A0"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Powierzchnia nawierzchni utwardzonych: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Parking P1 (nawierzchnia z kostki i płyt granitowych)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Parking P2 (nawierzchnia z kostki betonowej imitującej granit)</w:t>
            </w:r>
          </w:p>
          <w:p w:rsidR="007D27E0" w:rsidRPr="00B05CB9" w:rsidRDefault="007D27E0" w:rsidP="005425A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Parking P3 i droga dojazd. (nawierzchnia z kostki betonowej)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 xml:space="preserve">   1886,00 m</w:t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2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572,00 m</w:t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2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808,00 m</w:t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2</w:t>
            </w:r>
          </w:p>
          <w:p w:rsidR="007D27E0" w:rsidRPr="00B05CB9" w:rsidRDefault="007D27E0" w:rsidP="005425A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506,00 m</w:t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jc w:val="right"/>
              <w:rPr>
                <w:rFonts w:ascii="Tahoma" w:hAnsi="Tahoma" w:cs="Tahoma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47,7%</w:t>
            </w:r>
          </w:p>
        </w:tc>
      </w:tr>
      <w:tr w:rsidR="007D27E0" w:rsidRPr="00B05CB9" w:rsidTr="005425A0">
        <w:trPr>
          <w:trHeight w:val="229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 xml:space="preserve">Powierzchnia zieleni w terenie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827,20 m</w:t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jc w:val="right"/>
              <w:rPr>
                <w:rFonts w:ascii="Tahoma" w:hAnsi="Tahoma" w:cs="Tahoma"/>
              </w:rPr>
            </w:pPr>
            <w:r w:rsidRPr="00B05CB9">
              <w:rPr>
                <w:rFonts w:ascii="Tahoma" w:hAnsi="Tahoma" w:cs="Tahoma"/>
                <w:b/>
                <w:sz w:val="22"/>
                <w:szCs w:val="22"/>
              </w:rPr>
              <w:t>21,0%</w:t>
            </w:r>
          </w:p>
        </w:tc>
      </w:tr>
      <w:tr w:rsidR="007D27E0" w:rsidRPr="00B05CB9" w:rsidTr="005425A0">
        <w:tblPrEx>
          <w:tblCellMar>
            <w:left w:w="0" w:type="dxa"/>
            <w:right w:w="0" w:type="dxa"/>
          </w:tblCellMar>
        </w:tblPrEx>
        <w:trPr>
          <w:trHeight w:val="90"/>
        </w:trPr>
        <w:tc>
          <w:tcPr>
            <w:tcW w:w="6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snapToGrid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snapToGrid w:val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snapToGrid w:val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auto"/>
          </w:tcPr>
          <w:p w:rsidR="007D27E0" w:rsidRPr="00B05CB9" w:rsidRDefault="007D27E0" w:rsidP="005425A0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7D27E0" w:rsidRPr="00B05CB9" w:rsidTr="005425A0">
        <w:trPr>
          <w:trHeight w:val="9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>Projektowana pow. użytkowa budynku: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rPr>
                <w:rFonts w:ascii="Tahoma" w:hAnsi="Tahoma" w:cs="Tahoma"/>
              </w:rPr>
            </w:pPr>
            <w:r w:rsidRPr="00B05CB9">
              <w:rPr>
                <w:rFonts w:ascii="Tahoma" w:hAnsi="Tahoma" w:cs="Tahoma"/>
                <w:b/>
                <w:color w:val="C00000"/>
                <w:sz w:val="22"/>
                <w:szCs w:val="22"/>
              </w:rPr>
              <w:t xml:space="preserve">       </w:t>
            </w:r>
            <w:r w:rsidRPr="00B05CB9">
              <w:rPr>
                <w:rFonts w:ascii="Tahoma" w:hAnsi="Tahoma" w:cs="Tahoma"/>
                <w:b/>
                <w:sz w:val="22"/>
                <w:szCs w:val="22"/>
              </w:rPr>
              <w:t>722,42 m</w:t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7D27E0" w:rsidRPr="00B05CB9" w:rsidTr="005425A0">
        <w:trPr>
          <w:trHeight w:val="9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05CB9">
              <w:rPr>
                <w:rFonts w:ascii="Tahoma" w:hAnsi="Tahoma" w:cs="Tahoma"/>
                <w:sz w:val="22"/>
                <w:szCs w:val="22"/>
              </w:rPr>
              <w:t xml:space="preserve">Projektowana kubatura budynku                               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E0" w:rsidRPr="00B05CB9" w:rsidRDefault="007D27E0" w:rsidP="005425A0">
            <w:pPr>
              <w:rPr>
                <w:rFonts w:ascii="Tahoma" w:hAnsi="Tahoma" w:cs="Tahoma"/>
              </w:rPr>
            </w:pPr>
            <w:r w:rsidRPr="00B05CB9">
              <w:rPr>
                <w:rFonts w:ascii="Tahoma" w:hAnsi="Tahoma" w:cs="Tahoma"/>
                <w:b/>
                <w:color w:val="C00000"/>
                <w:sz w:val="22"/>
                <w:szCs w:val="22"/>
              </w:rPr>
              <w:t xml:space="preserve">     </w:t>
            </w:r>
            <w:r w:rsidRPr="00B05CB9">
              <w:rPr>
                <w:rFonts w:ascii="Tahoma" w:hAnsi="Tahoma" w:cs="Tahoma"/>
                <w:b/>
                <w:sz w:val="22"/>
                <w:szCs w:val="22"/>
              </w:rPr>
              <w:t>3556.00 m</w:t>
            </w:r>
            <w:r w:rsidRPr="00B05CB9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3</w:t>
            </w:r>
            <w:r w:rsidRPr="00B05CB9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</w:tc>
      </w:tr>
    </w:tbl>
    <w:p w:rsidR="007D27E0" w:rsidRPr="00B05CB9" w:rsidRDefault="007D27E0" w:rsidP="007D27E0">
      <w:pPr>
        <w:autoSpaceDE w:val="0"/>
        <w:ind w:right="-2"/>
        <w:jc w:val="both"/>
        <w:rPr>
          <w:rFonts w:ascii="Tahoma" w:hAnsi="Tahoma" w:cs="Tahoma"/>
          <w:b/>
          <w:bCs/>
          <w:sz w:val="22"/>
          <w:szCs w:val="22"/>
        </w:rPr>
      </w:pPr>
    </w:p>
    <w:p w:rsidR="007D27E0" w:rsidRPr="00B05CB9" w:rsidRDefault="007D27E0" w:rsidP="007D27E0">
      <w:pPr>
        <w:pStyle w:val="Tekstpodstawowywcity21"/>
        <w:spacing w:before="120" w:after="120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Dane techniczne obiektu budowlanego charakteryzujące wpływ obiektu budowlanego na środowisko i jego wykorzystywanie oraz na zdrowie ludzi i obiekty sąsiednie pod względem:</w:t>
      </w:r>
    </w:p>
    <w:p w:rsidR="00487D61" w:rsidRPr="00B05CB9" w:rsidRDefault="00487D61" w:rsidP="007F1DB2">
      <w:pPr>
        <w:widowControl w:val="0"/>
        <w:tabs>
          <w:tab w:val="left" w:pos="0"/>
          <w:tab w:val="left" w:pos="1134"/>
        </w:tabs>
        <w:ind w:right="-2"/>
        <w:jc w:val="center"/>
        <w:rPr>
          <w:rFonts w:ascii="Tahoma" w:hAnsi="Tahoma" w:cs="Tahoma"/>
          <w:color w:val="FF0000"/>
          <w:sz w:val="22"/>
          <w:szCs w:val="22"/>
          <w:u w:val="single"/>
        </w:rPr>
      </w:pPr>
      <w:r w:rsidRPr="00B05CB9">
        <w:rPr>
          <w:rFonts w:ascii="Tahoma" w:hAnsi="Tahoma" w:cs="Tahoma"/>
          <w:b/>
          <w:color w:val="000000"/>
          <w:sz w:val="22"/>
          <w:szCs w:val="22"/>
        </w:rPr>
        <w:t>Parametry techniczne</w:t>
      </w:r>
    </w:p>
    <w:p w:rsidR="00487D61" w:rsidRPr="00B05CB9" w:rsidRDefault="00487D61" w:rsidP="00487D61">
      <w:pPr>
        <w:widowControl w:val="0"/>
        <w:tabs>
          <w:tab w:val="left" w:pos="0"/>
          <w:tab w:val="left" w:pos="426"/>
          <w:tab w:val="left" w:pos="1134"/>
        </w:tabs>
        <w:ind w:right="-2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487D61" w:rsidRPr="00B05CB9" w:rsidRDefault="00487D61" w:rsidP="00487D61">
      <w:pPr>
        <w:widowControl w:val="0"/>
        <w:tabs>
          <w:tab w:val="left" w:pos="0"/>
          <w:tab w:val="left" w:pos="426"/>
          <w:tab w:val="left" w:pos="1134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Budynek nowo projektowany</w:t>
      </w:r>
    </w:p>
    <w:p w:rsidR="00487D61" w:rsidRPr="00B05CB9" w:rsidRDefault="00487D61" w:rsidP="00487D6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Ilość kondygnacji 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 xml:space="preserve">           - </w:t>
      </w:r>
      <w:r w:rsidRPr="00B05CB9">
        <w:rPr>
          <w:rFonts w:ascii="Tahoma" w:hAnsi="Tahoma" w:cs="Tahoma"/>
          <w:sz w:val="22"/>
          <w:szCs w:val="22"/>
        </w:rPr>
        <w:tab/>
        <w:t xml:space="preserve">   III + częściowe podpiwniczenie</w:t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Szerokość elewacji frontowej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>-</w:t>
      </w:r>
      <w:r w:rsidRPr="00B05CB9">
        <w:rPr>
          <w:rFonts w:ascii="Tahoma" w:hAnsi="Tahoma" w:cs="Tahoma"/>
          <w:sz w:val="22"/>
          <w:szCs w:val="22"/>
        </w:rPr>
        <w:tab/>
        <w:t xml:space="preserve">   17,08 m (parter)</w:t>
      </w:r>
      <w:r w:rsidRPr="00B05CB9">
        <w:rPr>
          <w:rFonts w:ascii="Tahoma" w:hAnsi="Tahoma" w:cs="Tahoma"/>
          <w:sz w:val="22"/>
          <w:szCs w:val="22"/>
        </w:rPr>
        <w:tab/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(od ul. Św. Wojciecha)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>-             17,59 (I, II piętro)</w:t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lastRenderedPageBreak/>
        <w:t>Długość elewacji bocznej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>-</w:t>
      </w:r>
      <w:r w:rsidRPr="00B05CB9">
        <w:rPr>
          <w:rFonts w:ascii="Tahoma" w:hAnsi="Tahoma" w:cs="Tahoma"/>
          <w:sz w:val="22"/>
          <w:szCs w:val="22"/>
        </w:rPr>
        <w:tab/>
        <w:t xml:space="preserve">    24,42 m (parter)</w:t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>-</w:t>
      </w:r>
      <w:r w:rsidRPr="00B05CB9">
        <w:rPr>
          <w:rFonts w:ascii="Tahoma" w:hAnsi="Tahoma" w:cs="Tahoma"/>
          <w:sz w:val="22"/>
          <w:szCs w:val="22"/>
        </w:rPr>
        <w:tab/>
        <w:t xml:space="preserve">    25,32 m (I, II piętro)</w:t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Wysokość użytkowa kondygnacji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>-</w:t>
      </w:r>
      <w:r w:rsidRPr="00B05CB9">
        <w:rPr>
          <w:rFonts w:ascii="Tahoma" w:hAnsi="Tahoma" w:cs="Tahoma"/>
          <w:sz w:val="22"/>
          <w:szCs w:val="22"/>
        </w:rPr>
        <w:tab/>
        <w:t xml:space="preserve">      3,00 m</w:t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Wysokość nad terenem</w:t>
      </w:r>
      <w:r w:rsidRPr="00B05CB9">
        <w:rPr>
          <w:rFonts w:ascii="Tahoma" w:hAnsi="Tahoma" w:cs="Tahoma"/>
          <w:sz w:val="22"/>
          <w:szCs w:val="22"/>
        </w:rPr>
        <w:tab/>
        <w:t xml:space="preserve">  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 xml:space="preserve">- </w:t>
      </w:r>
      <w:r w:rsidRPr="00B05CB9">
        <w:rPr>
          <w:rFonts w:ascii="Tahoma" w:hAnsi="Tahoma" w:cs="Tahoma"/>
          <w:sz w:val="22"/>
          <w:szCs w:val="22"/>
        </w:rPr>
        <w:tab/>
        <w:t xml:space="preserve">    14,50 m (część wyższa), </w:t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>-</w:t>
      </w:r>
      <w:r w:rsidRPr="00B05CB9">
        <w:rPr>
          <w:rFonts w:ascii="Tahoma" w:hAnsi="Tahoma" w:cs="Tahoma"/>
          <w:sz w:val="22"/>
          <w:szCs w:val="22"/>
        </w:rPr>
        <w:tab/>
        <w:t xml:space="preserve">    11,50 m (część niższa)</w:t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Powierzchnia zabudowy 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>-             285.80 m</w:t>
      </w:r>
      <w:r w:rsidRPr="00B05CB9">
        <w:rPr>
          <w:rFonts w:ascii="Tahoma" w:hAnsi="Tahoma" w:cs="Tahoma"/>
          <w:sz w:val="22"/>
          <w:szCs w:val="22"/>
          <w:vertAlign w:val="superscript"/>
        </w:rPr>
        <w:t>2</w:t>
      </w:r>
      <w:r w:rsidRPr="00B05CB9">
        <w:rPr>
          <w:rFonts w:ascii="Tahoma" w:hAnsi="Tahoma" w:cs="Tahoma"/>
          <w:sz w:val="22"/>
          <w:szCs w:val="22"/>
        </w:rPr>
        <w:t xml:space="preserve"> 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powierzchnia użytkowa </w:t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  <w:t>-</w:t>
      </w:r>
      <w:r w:rsidRPr="00B05CB9">
        <w:rPr>
          <w:rFonts w:ascii="Tahoma" w:hAnsi="Tahoma" w:cs="Tahoma"/>
          <w:b/>
          <w:sz w:val="22"/>
          <w:szCs w:val="22"/>
        </w:rPr>
        <w:tab/>
        <w:t xml:space="preserve">   722,42 m</w:t>
      </w:r>
      <w:r w:rsidRPr="00B05CB9">
        <w:rPr>
          <w:rFonts w:ascii="Tahoma" w:hAnsi="Tahoma" w:cs="Tahoma"/>
          <w:b/>
          <w:sz w:val="22"/>
          <w:szCs w:val="22"/>
          <w:vertAlign w:val="superscript"/>
        </w:rPr>
        <w:t>2</w:t>
      </w:r>
      <w:r w:rsidRPr="00B05CB9">
        <w:rPr>
          <w:rFonts w:ascii="Tahoma" w:hAnsi="Tahoma" w:cs="Tahoma"/>
          <w:b/>
          <w:sz w:val="22"/>
          <w:szCs w:val="22"/>
        </w:rPr>
        <w:tab/>
        <w:t xml:space="preserve">  </w:t>
      </w:r>
      <w:r w:rsidRPr="00B05CB9">
        <w:rPr>
          <w:rFonts w:ascii="Tahoma" w:hAnsi="Tahoma" w:cs="Tahoma"/>
          <w:b/>
          <w:sz w:val="22"/>
          <w:szCs w:val="22"/>
        </w:rPr>
        <w:tab/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color w:val="FF0000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kubatura</w:t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  <w:t>-            3556.00 m</w:t>
      </w:r>
      <w:r w:rsidRPr="00B05CB9">
        <w:rPr>
          <w:rFonts w:ascii="Tahoma" w:hAnsi="Tahoma" w:cs="Tahoma"/>
          <w:b/>
          <w:sz w:val="22"/>
          <w:szCs w:val="22"/>
          <w:vertAlign w:val="superscript"/>
        </w:rPr>
        <w:t>3</w:t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color w:val="FF0000"/>
          <w:sz w:val="22"/>
          <w:szCs w:val="22"/>
        </w:rPr>
        <w:tab/>
      </w:r>
    </w:p>
    <w:p w:rsidR="00487D61" w:rsidRPr="00B05CB9" w:rsidRDefault="00487D61" w:rsidP="00487D61">
      <w:pPr>
        <w:widowControl w:val="0"/>
        <w:tabs>
          <w:tab w:val="left" w:pos="567"/>
          <w:tab w:val="left" w:pos="1134"/>
        </w:tabs>
        <w:ind w:right="-2" w:hanging="567"/>
        <w:jc w:val="both"/>
        <w:rPr>
          <w:rFonts w:ascii="Tahoma" w:hAnsi="Tahoma" w:cs="Tahoma"/>
          <w:color w:val="FF0000"/>
          <w:sz w:val="22"/>
          <w:szCs w:val="22"/>
        </w:rPr>
      </w:pPr>
    </w:p>
    <w:p w:rsidR="00487D61" w:rsidRPr="00B05CB9" w:rsidRDefault="00487D61" w:rsidP="007F1DB2">
      <w:pPr>
        <w:widowControl w:val="0"/>
        <w:tabs>
          <w:tab w:val="left" w:pos="567"/>
          <w:tab w:val="left" w:pos="1134"/>
          <w:tab w:val="left" w:pos="1985"/>
        </w:tabs>
        <w:ind w:right="-2" w:hanging="567"/>
        <w:jc w:val="both"/>
        <w:rPr>
          <w:rFonts w:ascii="Tahoma" w:hAnsi="Tahoma" w:cs="Tahoma"/>
          <w:sz w:val="18"/>
          <w:szCs w:val="18"/>
        </w:rPr>
      </w:pPr>
      <w:r w:rsidRPr="00B05CB9">
        <w:rPr>
          <w:rFonts w:ascii="Tahoma" w:hAnsi="Tahoma" w:cs="Tahoma"/>
          <w:color w:val="FF0000"/>
          <w:sz w:val="22"/>
          <w:szCs w:val="22"/>
        </w:rPr>
        <w:tab/>
      </w:r>
    </w:p>
    <w:p w:rsidR="00487D61" w:rsidRPr="00B05CB9" w:rsidRDefault="00487D61" w:rsidP="00487D61">
      <w:pPr>
        <w:widowControl w:val="0"/>
        <w:tabs>
          <w:tab w:val="left" w:pos="0"/>
          <w:tab w:val="left" w:pos="426"/>
          <w:tab w:val="left" w:pos="1134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Budynek podlegający przebudowie</w:t>
      </w:r>
    </w:p>
    <w:p w:rsidR="00487D61" w:rsidRPr="00B05CB9" w:rsidRDefault="00487D61" w:rsidP="00487D6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Ilość kondygnacji 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 xml:space="preserve">           - </w:t>
      </w:r>
      <w:r w:rsidRPr="00B05CB9">
        <w:rPr>
          <w:rFonts w:ascii="Tahoma" w:hAnsi="Tahoma" w:cs="Tahoma"/>
          <w:sz w:val="22"/>
          <w:szCs w:val="22"/>
        </w:rPr>
        <w:tab/>
        <w:t xml:space="preserve">       I</w:t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Szerokość elewacji frontowej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>-</w:t>
      </w:r>
      <w:r w:rsidRPr="00B05CB9">
        <w:rPr>
          <w:rFonts w:ascii="Tahoma" w:hAnsi="Tahoma" w:cs="Tahoma"/>
          <w:sz w:val="22"/>
          <w:szCs w:val="22"/>
        </w:rPr>
        <w:tab/>
        <w:t xml:space="preserve">   15,23 m</w:t>
      </w:r>
      <w:r w:rsidRPr="00B05CB9">
        <w:rPr>
          <w:rFonts w:ascii="Tahoma" w:hAnsi="Tahoma" w:cs="Tahoma"/>
          <w:sz w:val="22"/>
          <w:szCs w:val="22"/>
        </w:rPr>
        <w:tab/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Długość elewacji bocznej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>-</w:t>
      </w:r>
      <w:r w:rsidRPr="00B05CB9">
        <w:rPr>
          <w:rFonts w:ascii="Tahoma" w:hAnsi="Tahoma" w:cs="Tahoma"/>
          <w:sz w:val="22"/>
          <w:szCs w:val="22"/>
        </w:rPr>
        <w:tab/>
        <w:t xml:space="preserve">     4,00 m </w:t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Wysokość nad terenem</w:t>
      </w:r>
      <w:r w:rsidRPr="00B05CB9">
        <w:rPr>
          <w:rFonts w:ascii="Tahoma" w:hAnsi="Tahoma" w:cs="Tahoma"/>
          <w:sz w:val="22"/>
          <w:szCs w:val="22"/>
        </w:rPr>
        <w:tab/>
        <w:t xml:space="preserve">  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 xml:space="preserve">- </w:t>
      </w:r>
      <w:r w:rsidRPr="00B05CB9">
        <w:rPr>
          <w:rFonts w:ascii="Tahoma" w:hAnsi="Tahoma" w:cs="Tahoma"/>
          <w:sz w:val="22"/>
          <w:szCs w:val="22"/>
        </w:rPr>
        <w:tab/>
        <w:t xml:space="preserve">     3,50 m 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Powierzchnia zabudowy                               -             64,00 m</w:t>
      </w:r>
      <w:r w:rsidRPr="00B05CB9">
        <w:rPr>
          <w:rFonts w:ascii="Tahoma" w:hAnsi="Tahoma" w:cs="Tahoma"/>
          <w:sz w:val="22"/>
          <w:szCs w:val="22"/>
          <w:vertAlign w:val="superscript"/>
        </w:rPr>
        <w:t>2</w:t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powierzchnia użytkowa </w:t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  <w:t>-</w:t>
      </w:r>
      <w:r w:rsidRPr="00B05CB9">
        <w:rPr>
          <w:rFonts w:ascii="Tahoma" w:hAnsi="Tahoma" w:cs="Tahoma"/>
          <w:b/>
          <w:sz w:val="22"/>
          <w:szCs w:val="22"/>
        </w:rPr>
        <w:tab/>
        <w:t xml:space="preserve">   49,74 m</w:t>
      </w:r>
      <w:r w:rsidRPr="00B05CB9">
        <w:rPr>
          <w:rFonts w:ascii="Tahoma" w:hAnsi="Tahoma" w:cs="Tahoma"/>
          <w:b/>
          <w:sz w:val="22"/>
          <w:szCs w:val="22"/>
          <w:vertAlign w:val="superscript"/>
        </w:rPr>
        <w:t>2</w:t>
      </w:r>
      <w:r w:rsidRPr="00B05CB9">
        <w:rPr>
          <w:rFonts w:ascii="Tahoma" w:hAnsi="Tahoma" w:cs="Tahoma"/>
          <w:b/>
          <w:sz w:val="22"/>
          <w:szCs w:val="22"/>
        </w:rPr>
        <w:tab/>
        <w:t xml:space="preserve">  </w:t>
      </w:r>
      <w:r w:rsidRPr="00B05CB9">
        <w:rPr>
          <w:rFonts w:ascii="Tahoma" w:hAnsi="Tahoma" w:cs="Tahoma"/>
          <w:b/>
          <w:sz w:val="22"/>
          <w:szCs w:val="22"/>
        </w:rPr>
        <w:tab/>
      </w:r>
    </w:p>
    <w:p w:rsidR="00487D61" w:rsidRPr="00B05CB9" w:rsidRDefault="00487D61" w:rsidP="00487D61">
      <w:pPr>
        <w:ind w:right="-2"/>
        <w:rPr>
          <w:rFonts w:ascii="Tahoma" w:hAnsi="Tahoma" w:cs="Tahoma"/>
          <w:sz w:val="18"/>
          <w:szCs w:val="18"/>
        </w:rPr>
      </w:pPr>
      <w:r w:rsidRPr="00B05CB9">
        <w:rPr>
          <w:rFonts w:ascii="Tahoma" w:hAnsi="Tahoma" w:cs="Tahoma"/>
          <w:b/>
          <w:sz w:val="22"/>
          <w:szCs w:val="22"/>
        </w:rPr>
        <w:t>kubatura</w:t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  <w:t>-           227,20 m</w:t>
      </w:r>
      <w:r w:rsidRPr="00B05CB9">
        <w:rPr>
          <w:rFonts w:ascii="Tahoma" w:hAnsi="Tahoma" w:cs="Tahoma"/>
          <w:b/>
          <w:sz w:val="22"/>
          <w:szCs w:val="22"/>
          <w:vertAlign w:val="superscript"/>
        </w:rPr>
        <w:t>3</w:t>
      </w:r>
      <w:r w:rsidRPr="00B05CB9">
        <w:rPr>
          <w:rFonts w:ascii="Tahoma" w:hAnsi="Tahoma" w:cs="Tahoma"/>
          <w:b/>
          <w:sz w:val="22"/>
          <w:szCs w:val="22"/>
        </w:rPr>
        <w:tab/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Część nowo projektowana + część istniejąca (przebudowa)</w:t>
      </w:r>
    </w:p>
    <w:p w:rsidR="00487D61" w:rsidRPr="00B05CB9" w:rsidRDefault="00487D61" w:rsidP="00487D61">
      <w:pPr>
        <w:widowControl w:val="0"/>
        <w:tabs>
          <w:tab w:val="left" w:pos="-3261"/>
          <w:tab w:val="left" w:pos="0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powierzchnia użytkowa </w:t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  <w:t>-</w:t>
      </w:r>
      <w:r w:rsidRPr="00B05CB9">
        <w:rPr>
          <w:rFonts w:ascii="Tahoma" w:hAnsi="Tahoma" w:cs="Tahoma"/>
          <w:b/>
          <w:sz w:val="22"/>
          <w:szCs w:val="22"/>
        </w:rPr>
        <w:tab/>
        <w:t>772,16 m</w:t>
      </w:r>
      <w:r w:rsidRPr="00B05CB9">
        <w:rPr>
          <w:rFonts w:ascii="Tahoma" w:hAnsi="Tahoma" w:cs="Tahoma"/>
          <w:b/>
          <w:sz w:val="22"/>
          <w:szCs w:val="22"/>
          <w:vertAlign w:val="superscript"/>
        </w:rPr>
        <w:t>2</w:t>
      </w:r>
      <w:r w:rsidRPr="00B05CB9">
        <w:rPr>
          <w:rFonts w:ascii="Tahoma" w:hAnsi="Tahoma" w:cs="Tahoma"/>
          <w:b/>
          <w:sz w:val="22"/>
          <w:szCs w:val="22"/>
        </w:rPr>
        <w:tab/>
        <w:t xml:space="preserve">  </w:t>
      </w:r>
      <w:r w:rsidRPr="00B05CB9">
        <w:rPr>
          <w:rFonts w:ascii="Tahoma" w:hAnsi="Tahoma" w:cs="Tahoma"/>
          <w:b/>
          <w:sz w:val="22"/>
          <w:szCs w:val="22"/>
        </w:rPr>
        <w:tab/>
      </w:r>
    </w:p>
    <w:p w:rsidR="00487D61" w:rsidRPr="00B05CB9" w:rsidRDefault="00487D61" w:rsidP="00487D61">
      <w:pPr>
        <w:ind w:right="-2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kubatura</w:t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</w:r>
      <w:r w:rsidRPr="00B05CB9">
        <w:rPr>
          <w:rFonts w:ascii="Tahoma" w:hAnsi="Tahoma" w:cs="Tahoma"/>
          <w:b/>
          <w:sz w:val="22"/>
          <w:szCs w:val="22"/>
        </w:rPr>
        <w:tab/>
        <w:t>-        3783,20 m</w:t>
      </w:r>
      <w:r w:rsidRPr="00B05CB9">
        <w:rPr>
          <w:rFonts w:ascii="Tahoma" w:hAnsi="Tahoma" w:cs="Tahoma"/>
          <w:b/>
          <w:sz w:val="22"/>
          <w:szCs w:val="22"/>
          <w:vertAlign w:val="superscript"/>
        </w:rPr>
        <w:t>3</w:t>
      </w:r>
      <w:r w:rsidRPr="00B05CB9">
        <w:rPr>
          <w:rFonts w:ascii="Tahoma" w:hAnsi="Tahoma" w:cs="Tahoma"/>
          <w:b/>
          <w:sz w:val="22"/>
          <w:szCs w:val="22"/>
        </w:rPr>
        <w:tab/>
      </w:r>
    </w:p>
    <w:p w:rsidR="00487D61" w:rsidRPr="00B05CB9" w:rsidRDefault="00487D61" w:rsidP="00487D61">
      <w:pPr>
        <w:widowControl w:val="0"/>
        <w:tabs>
          <w:tab w:val="left" w:pos="567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</w:p>
    <w:p w:rsidR="00487D61" w:rsidRPr="00B05CB9" w:rsidRDefault="00487D61" w:rsidP="007F1DB2">
      <w:pPr>
        <w:spacing w:before="120" w:after="120"/>
        <w:ind w:right="-2"/>
        <w:jc w:val="center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Układ konstrukcyjny</w:t>
      </w:r>
    </w:p>
    <w:p w:rsidR="007F1DB2" w:rsidRPr="00B05CB9" w:rsidRDefault="007F1DB2" w:rsidP="007F1DB2">
      <w:pPr>
        <w:widowControl w:val="0"/>
        <w:tabs>
          <w:tab w:val="left" w:pos="567"/>
          <w:tab w:val="left" w:pos="1134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Rozwiązania konstrukcyjno-materiałowe:</w:t>
      </w:r>
    </w:p>
    <w:p w:rsidR="007F1DB2" w:rsidRPr="00B05CB9" w:rsidRDefault="007F1DB2" w:rsidP="007F1DB2">
      <w:pPr>
        <w:widowControl w:val="0"/>
        <w:tabs>
          <w:tab w:val="left" w:pos="567"/>
          <w:tab w:val="left" w:pos="1134"/>
        </w:tabs>
        <w:ind w:right="-2"/>
        <w:jc w:val="both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pStyle w:val="Tekstpodstawowy"/>
        <w:widowControl/>
        <w:numPr>
          <w:ilvl w:val="0"/>
          <w:numId w:val="6"/>
        </w:numPr>
        <w:shd w:val="clear" w:color="auto" w:fill="FFFFFF"/>
        <w:tabs>
          <w:tab w:val="clear" w:pos="567"/>
          <w:tab w:val="clear" w:pos="1134"/>
        </w:tabs>
        <w:suppressAutoHyphens w:val="0"/>
        <w:spacing w:after="120"/>
        <w:ind w:left="284" w:right="244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Fundamenty 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12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Pod częścią podpiwniczoną - płyta fundamentowa żelbetowa z betonu wodoszczelnego B37 zbrojonego stalą A-IIIN.  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12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Pod częścią niepodpiwniczoną - ławy i stopy fundamentowe żelbetowe z betonu C20/25 (B25), zbrojone stalą A-IIIN  i St0S.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12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Ściany fundamentowe betonowe z bloczków betonowych M2 i M4 na zaprawie </w:t>
      </w:r>
      <w:proofErr w:type="spellStart"/>
      <w:r w:rsidRPr="00B05CB9">
        <w:rPr>
          <w:rFonts w:ascii="Tahoma" w:hAnsi="Tahoma" w:cs="Tahoma"/>
          <w:b/>
          <w:sz w:val="22"/>
          <w:szCs w:val="22"/>
        </w:rPr>
        <w:t>cem</w:t>
      </w:r>
      <w:proofErr w:type="spellEnd"/>
      <w:r w:rsidRPr="00B05CB9">
        <w:rPr>
          <w:rFonts w:ascii="Tahoma" w:hAnsi="Tahoma" w:cs="Tahoma"/>
          <w:b/>
          <w:sz w:val="22"/>
          <w:szCs w:val="22"/>
        </w:rPr>
        <w:t xml:space="preserve">. klasy 5MPa z dodatkiem plastyfikatora. Na górze ścian fundamentowych wieniec żelbetowy 25x25cm z betonu C20/25(B25). 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12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Docieplenie ścian fundamentowych: </w:t>
      </w:r>
      <w:proofErr w:type="spellStart"/>
      <w:r w:rsidRPr="00B05CB9">
        <w:rPr>
          <w:rFonts w:ascii="Tahoma" w:hAnsi="Tahoma" w:cs="Tahoma"/>
          <w:b/>
          <w:sz w:val="22"/>
          <w:szCs w:val="22"/>
        </w:rPr>
        <w:t>styrodur</w:t>
      </w:r>
      <w:proofErr w:type="spellEnd"/>
      <w:r w:rsidRPr="00B05CB9">
        <w:rPr>
          <w:rFonts w:ascii="Tahoma" w:hAnsi="Tahoma" w:cs="Tahoma"/>
          <w:b/>
          <w:sz w:val="22"/>
          <w:szCs w:val="22"/>
        </w:rPr>
        <w:t xml:space="preserve"> lub </w:t>
      </w:r>
      <w:proofErr w:type="spellStart"/>
      <w:r w:rsidRPr="00B05CB9">
        <w:rPr>
          <w:rFonts w:ascii="Tahoma" w:hAnsi="Tahoma" w:cs="Tahoma"/>
          <w:b/>
          <w:sz w:val="22"/>
          <w:szCs w:val="22"/>
        </w:rPr>
        <w:t>fundamin</w:t>
      </w:r>
      <w:proofErr w:type="spellEnd"/>
      <w:r w:rsidRPr="00B05CB9">
        <w:rPr>
          <w:rFonts w:ascii="Tahoma" w:hAnsi="Tahoma" w:cs="Tahoma"/>
          <w:b/>
          <w:sz w:val="22"/>
          <w:szCs w:val="22"/>
        </w:rPr>
        <w:t xml:space="preserve"> zabezpieczony przeciwwilgociowo oraz folią kubełkową.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6"/>
        </w:numPr>
        <w:shd w:val="clear" w:color="auto" w:fill="FFFFFF"/>
        <w:tabs>
          <w:tab w:val="clear" w:pos="567"/>
          <w:tab w:val="clear" w:pos="1134"/>
        </w:tabs>
        <w:suppressAutoHyphens w:val="0"/>
        <w:spacing w:before="120" w:after="120"/>
        <w:ind w:left="284" w:right="244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Ściany zewnętrzne piwnic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11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Ściany piwnic żelbetowe, połączone z płytą stropową. Ściany zewnętrzne żelbetowe wykonane w technologii betonu wodoszczelnego, docieplenie ścian zewnętrznych piwnic: </w:t>
      </w:r>
      <w:proofErr w:type="spellStart"/>
      <w:r w:rsidRPr="00B05CB9">
        <w:rPr>
          <w:rFonts w:ascii="Tahoma" w:hAnsi="Tahoma" w:cs="Tahoma"/>
          <w:b/>
          <w:sz w:val="22"/>
          <w:szCs w:val="22"/>
        </w:rPr>
        <w:t>styrodur</w:t>
      </w:r>
      <w:proofErr w:type="spellEnd"/>
      <w:r w:rsidRPr="00B05CB9">
        <w:rPr>
          <w:rFonts w:ascii="Tahoma" w:hAnsi="Tahoma" w:cs="Tahoma"/>
          <w:b/>
          <w:sz w:val="22"/>
          <w:szCs w:val="22"/>
        </w:rPr>
        <w:t xml:space="preserve"> lub </w:t>
      </w:r>
      <w:proofErr w:type="spellStart"/>
      <w:r w:rsidRPr="00B05CB9">
        <w:rPr>
          <w:rFonts w:ascii="Tahoma" w:hAnsi="Tahoma" w:cs="Tahoma"/>
          <w:b/>
          <w:sz w:val="22"/>
          <w:szCs w:val="22"/>
        </w:rPr>
        <w:t>fundaminj</w:t>
      </w:r>
      <w:proofErr w:type="spellEnd"/>
      <w:r w:rsidRPr="00B05CB9">
        <w:rPr>
          <w:rFonts w:ascii="Tahoma" w:hAnsi="Tahoma" w:cs="Tahoma"/>
          <w:b/>
          <w:sz w:val="22"/>
          <w:szCs w:val="22"/>
        </w:rPr>
        <w:t>, zabezpieczony przeciwwilgociowe oraz folią kubełkową.</w:t>
      </w:r>
    </w:p>
    <w:p w:rsidR="007F1DB2" w:rsidRPr="00B05CB9" w:rsidRDefault="007F1DB2" w:rsidP="007F1DB2">
      <w:pPr>
        <w:pStyle w:val="Tekstpodstawowy"/>
        <w:spacing w:before="240" w:after="24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Ściany </w:t>
      </w:r>
      <w:proofErr w:type="spellStart"/>
      <w:r w:rsidRPr="00B05CB9">
        <w:rPr>
          <w:rFonts w:ascii="Tahoma" w:hAnsi="Tahoma" w:cs="Tahoma"/>
          <w:sz w:val="22"/>
          <w:szCs w:val="22"/>
        </w:rPr>
        <w:t>nadziemia</w:t>
      </w:r>
      <w:proofErr w:type="spellEnd"/>
    </w:p>
    <w:p w:rsidR="007F1DB2" w:rsidRPr="00B05CB9" w:rsidRDefault="007F1DB2" w:rsidP="007F1DB2">
      <w:pPr>
        <w:pStyle w:val="Tekstpodstawowy"/>
        <w:widowControl/>
        <w:numPr>
          <w:ilvl w:val="0"/>
          <w:numId w:val="11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Ściany nośne konstrukcyjne z cegły silikatowej kl. 15MPa na zaprawie cementowo - wapiennej marki 8 </w:t>
      </w:r>
      <w:proofErr w:type="spellStart"/>
      <w:r w:rsidRPr="00B05CB9">
        <w:rPr>
          <w:rFonts w:ascii="Tahoma" w:hAnsi="Tahoma" w:cs="Tahoma"/>
          <w:b/>
          <w:sz w:val="22"/>
          <w:szCs w:val="22"/>
        </w:rPr>
        <w:t>MPa</w:t>
      </w:r>
      <w:proofErr w:type="spellEnd"/>
      <w:r w:rsidRPr="00B05CB9">
        <w:rPr>
          <w:rFonts w:ascii="Tahoma" w:hAnsi="Tahoma" w:cs="Tahoma"/>
          <w:b/>
          <w:sz w:val="22"/>
          <w:szCs w:val="22"/>
        </w:rPr>
        <w:t xml:space="preserve">.  </w:t>
      </w:r>
    </w:p>
    <w:p w:rsidR="007F1DB2" w:rsidRPr="00B05CB9" w:rsidRDefault="007F1DB2" w:rsidP="007F1DB2">
      <w:pPr>
        <w:widowControl w:val="0"/>
        <w:tabs>
          <w:tab w:val="left" w:pos="567"/>
          <w:tab w:val="left" w:pos="1134"/>
        </w:tabs>
        <w:ind w:right="-2"/>
        <w:jc w:val="both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Parter - ściana warstwowa w technologii fasad wentylowanych:</w:t>
      </w:r>
    </w:p>
    <w:p w:rsidR="007F1DB2" w:rsidRPr="00B05CB9" w:rsidRDefault="007F1DB2" w:rsidP="007F1DB2">
      <w:pPr>
        <w:numPr>
          <w:ilvl w:val="0"/>
          <w:numId w:val="7"/>
        </w:numPr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ściana grubości 25cm  - bloczki silikatowe 6NFD</w:t>
      </w:r>
    </w:p>
    <w:p w:rsidR="007F1DB2" w:rsidRPr="00B05CB9" w:rsidRDefault="007F1DB2" w:rsidP="007F1DB2">
      <w:pPr>
        <w:numPr>
          <w:ilvl w:val="0"/>
          <w:numId w:val="7"/>
        </w:numPr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wełna mineralna gr. 17cm</w:t>
      </w:r>
    </w:p>
    <w:p w:rsidR="007F1DB2" w:rsidRPr="00B05CB9" w:rsidRDefault="007F1DB2" w:rsidP="007F1DB2">
      <w:pPr>
        <w:numPr>
          <w:ilvl w:val="0"/>
          <w:numId w:val="7"/>
        </w:numPr>
        <w:ind w:right="-2"/>
        <w:jc w:val="both"/>
        <w:rPr>
          <w:rFonts w:ascii="Tahoma" w:hAnsi="Tahoma" w:cs="Tahoma"/>
          <w:sz w:val="22"/>
          <w:szCs w:val="22"/>
        </w:rPr>
      </w:pPr>
      <w:proofErr w:type="spellStart"/>
      <w:r w:rsidRPr="00B05CB9">
        <w:rPr>
          <w:rFonts w:ascii="Tahoma" w:hAnsi="Tahoma" w:cs="Tahoma"/>
          <w:sz w:val="22"/>
          <w:szCs w:val="22"/>
        </w:rPr>
        <w:lastRenderedPageBreak/>
        <w:t>wiatroizolacja</w:t>
      </w:r>
      <w:proofErr w:type="spellEnd"/>
    </w:p>
    <w:p w:rsidR="007F1DB2" w:rsidRPr="00B05CB9" w:rsidRDefault="007F1DB2" w:rsidP="007F1DB2">
      <w:pPr>
        <w:numPr>
          <w:ilvl w:val="0"/>
          <w:numId w:val="7"/>
        </w:numPr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pustka powietrzna min. 28mm</w:t>
      </w:r>
    </w:p>
    <w:p w:rsidR="007F1DB2" w:rsidRPr="00B05CB9" w:rsidRDefault="007F1DB2" w:rsidP="007F1DB2">
      <w:pPr>
        <w:numPr>
          <w:ilvl w:val="0"/>
          <w:numId w:val="7"/>
        </w:numPr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płyty elewacyjne z piaskowca gr. 20mm na ruszcie systemowym</w:t>
      </w:r>
    </w:p>
    <w:p w:rsidR="007F1DB2" w:rsidRPr="00B05CB9" w:rsidRDefault="007F1DB2" w:rsidP="007F1DB2">
      <w:pPr>
        <w:ind w:right="-2"/>
        <w:jc w:val="both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Parter budynku oraz I </w:t>
      </w:r>
      <w:proofErr w:type="spellStart"/>
      <w:r w:rsidRPr="00B05CB9">
        <w:rPr>
          <w:rFonts w:ascii="Tahoma" w:hAnsi="Tahoma" w:cs="Tahoma"/>
          <w:sz w:val="22"/>
          <w:szCs w:val="22"/>
        </w:rPr>
        <w:t>i</w:t>
      </w:r>
      <w:proofErr w:type="spellEnd"/>
      <w:r w:rsidRPr="00B05CB9">
        <w:rPr>
          <w:rFonts w:ascii="Tahoma" w:hAnsi="Tahoma" w:cs="Tahoma"/>
          <w:sz w:val="22"/>
          <w:szCs w:val="22"/>
        </w:rPr>
        <w:t xml:space="preserve"> II piętro skrzydła północnego - ściana warstwowa:</w:t>
      </w:r>
    </w:p>
    <w:p w:rsidR="007F1DB2" w:rsidRPr="00B05CB9" w:rsidRDefault="007F1DB2" w:rsidP="007F1DB2">
      <w:pPr>
        <w:numPr>
          <w:ilvl w:val="0"/>
          <w:numId w:val="8"/>
        </w:numPr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ściana grubości 25cm  - bloczki silikatowe 6NFD</w:t>
      </w:r>
    </w:p>
    <w:p w:rsidR="007F1DB2" w:rsidRPr="00B05CB9" w:rsidRDefault="007F1DB2" w:rsidP="007F1DB2">
      <w:pPr>
        <w:numPr>
          <w:ilvl w:val="0"/>
          <w:numId w:val="8"/>
        </w:numPr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wełna mineralna/styropian gr. 17cm</w:t>
      </w:r>
    </w:p>
    <w:p w:rsidR="007F1DB2" w:rsidRPr="00B05CB9" w:rsidRDefault="007F1DB2" w:rsidP="007F1DB2">
      <w:pPr>
        <w:numPr>
          <w:ilvl w:val="0"/>
          <w:numId w:val="8"/>
        </w:numPr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tynk silikatowo-krzemianowy w technologii dociepleń lekko-mokrych.</w:t>
      </w:r>
    </w:p>
    <w:p w:rsidR="007F1DB2" w:rsidRPr="00B05CB9" w:rsidRDefault="007F1DB2" w:rsidP="007F1DB2">
      <w:pPr>
        <w:pStyle w:val="Tekstpodstawowy"/>
        <w:spacing w:before="240" w:after="24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Ściany działowe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9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szkieletowe gr. 15 cm z okładziną dwuwarstwowa z płyt GKB i wypełnienie z wełny mineralnej,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9"/>
        </w:numPr>
        <w:shd w:val="clear" w:color="auto" w:fill="FFFFFF"/>
        <w:tabs>
          <w:tab w:val="clear" w:pos="567"/>
          <w:tab w:val="clear" w:pos="1134"/>
        </w:tabs>
        <w:suppressAutoHyphens w:val="0"/>
        <w:spacing w:after="64"/>
        <w:ind w:right="244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część</w:t>
      </w:r>
      <w:r w:rsidRPr="00B05CB9">
        <w:rPr>
          <w:rFonts w:ascii="Tahoma" w:hAnsi="Tahoma" w:cs="Tahoma"/>
          <w:b/>
          <w:sz w:val="22"/>
          <w:szCs w:val="22"/>
        </w:rPr>
        <w:t xml:space="preserve"> ścian działowych z cegły silikatowej na zaprawie cementowo - wapiennej marki 8 </w:t>
      </w:r>
      <w:proofErr w:type="spellStart"/>
      <w:r w:rsidRPr="00B05CB9">
        <w:rPr>
          <w:rFonts w:ascii="Tahoma" w:hAnsi="Tahoma" w:cs="Tahoma"/>
          <w:b/>
          <w:sz w:val="22"/>
          <w:szCs w:val="22"/>
        </w:rPr>
        <w:t>MPa</w:t>
      </w:r>
      <w:proofErr w:type="spellEnd"/>
      <w:r w:rsidRPr="00B05CB9">
        <w:rPr>
          <w:rFonts w:ascii="Tahoma" w:hAnsi="Tahoma" w:cs="Tahoma"/>
          <w:b/>
          <w:sz w:val="22"/>
          <w:szCs w:val="22"/>
        </w:rPr>
        <w:t>.</w:t>
      </w:r>
    </w:p>
    <w:p w:rsidR="007F1DB2" w:rsidRPr="00B05CB9" w:rsidRDefault="007F1DB2" w:rsidP="007F1DB2">
      <w:pPr>
        <w:pStyle w:val="Tekstpodstawowy"/>
        <w:spacing w:before="240" w:after="24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Słupy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10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żelbetowe monolityczne o przekroju prostokątnym z betonu  C20/25 (B25) i stali A-IIIN. </w:t>
      </w:r>
    </w:p>
    <w:p w:rsidR="007F1DB2" w:rsidRPr="00B05CB9" w:rsidRDefault="007F1DB2" w:rsidP="007F1DB2">
      <w:pPr>
        <w:pStyle w:val="Tekstpodstawowy"/>
        <w:spacing w:before="240" w:after="24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Podciągi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10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żelbetowe, wylewane z betonu C20/25 (B25), zbrojone stalą A-IIIN i St0S w sposób ciągły.  </w:t>
      </w:r>
    </w:p>
    <w:p w:rsidR="007F1DB2" w:rsidRPr="00B05CB9" w:rsidRDefault="007F1DB2" w:rsidP="007F1DB2">
      <w:pPr>
        <w:pStyle w:val="Tekstpodstawowy"/>
        <w:spacing w:before="240" w:after="24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Stropy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10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płyta żelbetowa monolityczna z betonu C20/25 (B25), krzyżowo zbrojona stalą A-IIIN.</w:t>
      </w:r>
    </w:p>
    <w:p w:rsidR="007F1DB2" w:rsidRPr="00B05CB9" w:rsidRDefault="007F1DB2" w:rsidP="007F1DB2">
      <w:pPr>
        <w:pStyle w:val="Tekstpodstawowy"/>
        <w:spacing w:before="240" w:after="24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Szyb windy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10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sz w:val="22"/>
          <w:szCs w:val="22"/>
          <w:u w:val="single"/>
        </w:rPr>
      </w:pPr>
      <w:r w:rsidRPr="00B05CB9">
        <w:rPr>
          <w:rFonts w:ascii="Tahoma" w:hAnsi="Tahoma" w:cs="Tahoma"/>
          <w:b/>
          <w:sz w:val="22"/>
          <w:szCs w:val="22"/>
        </w:rPr>
        <w:t>żelbetowy, wylewane z betonu C20/25 (B25), zbrojone stalą A-IIIN  w sposób ciągły.</w:t>
      </w:r>
    </w:p>
    <w:p w:rsidR="007F1DB2" w:rsidRPr="00B05CB9" w:rsidRDefault="007F1DB2" w:rsidP="007F1DB2">
      <w:pPr>
        <w:autoSpaceDE w:val="0"/>
        <w:autoSpaceDN w:val="0"/>
        <w:adjustRightInd w:val="0"/>
        <w:ind w:left="-76"/>
        <w:rPr>
          <w:rFonts w:ascii="Tahoma" w:hAnsi="Tahoma" w:cs="Tahoma"/>
          <w:color w:val="000000"/>
          <w:sz w:val="22"/>
          <w:szCs w:val="22"/>
        </w:rPr>
      </w:pPr>
    </w:p>
    <w:p w:rsidR="007F1DB2" w:rsidRPr="00B05CB9" w:rsidRDefault="007F1DB2" w:rsidP="007F1DB2">
      <w:pPr>
        <w:tabs>
          <w:tab w:val="left" w:pos="1560"/>
          <w:tab w:val="left" w:pos="5529"/>
          <w:tab w:val="left" w:pos="6804"/>
          <w:tab w:val="left" w:pos="7513"/>
          <w:tab w:val="left" w:pos="9072"/>
        </w:tabs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 xml:space="preserve">Charakterystyka i parametry dźwigu osobowego </w:t>
      </w:r>
    </w:p>
    <w:p w:rsidR="007F1DB2" w:rsidRPr="00B05CB9" w:rsidRDefault="007F1DB2" w:rsidP="007F1DB2">
      <w:pPr>
        <w:autoSpaceDE w:val="0"/>
        <w:autoSpaceDN w:val="0"/>
        <w:adjustRightInd w:val="0"/>
        <w:ind w:left="-76"/>
        <w:rPr>
          <w:rFonts w:ascii="Tahoma" w:hAnsi="Tahoma" w:cs="Tahoma"/>
          <w:color w:val="000000"/>
          <w:sz w:val="22"/>
          <w:szCs w:val="22"/>
        </w:rPr>
      </w:pPr>
    </w:p>
    <w:p w:rsidR="007F1DB2" w:rsidRPr="00B05CB9" w:rsidRDefault="007F1DB2" w:rsidP="007F1DB2">
      <w:pPr>
        <w:numPr>
          <w:ilvl w:val="0"/>
          <w:numId w:val="10"/>
        </w:numPr>
        <w:autoSpaceDE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Udźwig: 13 osób/1000kg</w:t>
      </w:r>
    </w:p>
    <w:p w:rsidR="007F1DB2" w:rsidRPr="00B05CB9" w:rsidRDefault="007F1DB2" w:rsidP="007F1DB2">
      <w:pPr>
        <w:numPr>
          <w:ilvl w:val="0"/>
          <w:numId w:val="10"/>
        </w:numPr>
        <w:autoSpaceDE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Prędkość: 1 m/s</w:t>
      </w:r>
    </w:p>
    <w:p w:rsidR="007F1DB2" w:rsidRPr="00B05CB9" w:rsidRDefault="007F1DB2" w:rsidP="007F1DB2">
      <w:pPr>
        <w:numPr>
          <w:ilvl w:val="0"/>
          <w:numId w:val="10"/>
        </w:numPr>
        <w:autoSpaceDE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Wysokość podnoszenia:  7 m</w:t>
      </w:r>
    </w:p>
    <w:p w:rsidR="007F1DB2" w:rsidRPr="00B05CB9" w:rsidRDefault="007F1DB2" w:rsidP="007F1DB2">
      <w:pPr>
        <w:numPr>
          <w:ilvl w:val="0"/>
          <w:numId w:val="10"/>
        </w:numPr>
        <w:autoSpaceDE w:val="0"/>
        <w:rPr>
          <w:rFonts w:ascii="Tahoma" w:hAnsi="Tahoma" w:cs="Tahoma"/>
          <w:bCs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Ilość przystanków/ dojść: 3/3, umieszczone po jednej stronie</w:t>
      </w:r>
    </w:p>
    <w:p w:rsidR="007F1DB2" w:rsidRPr="00B05CB9" w:rsidRDefault="007F1DB2" w:rsidP="007F1DB2">
      <w:pPr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bCs/>
          <w:sz w:val="22"/>
          <w:szCs w:val="22"/>
        </w:rPr>
        <w:t>Sterowanie: z</w:t>
      </w:r>
      <w:r w:rsidRPr="00B05CB9">
        <w:rPr>
          <w:rFonts w:ascii="Tahoma" w:hAnsi="Tahoma" w:cs="Tahoma"/>
          <w:sz w:val="22"/>
          <w:szCs w:val="22"/>
        </w:rPr>
        <w:t>biorcze góra – dół</w:t>
      </w:r>
    </w:p>
    <w:p w:rsidR="007F1DB2" w:rsidRPr="00B05CB9" w:rsidRDefault="007F1DB2" w:rsidP="007F1DB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pStyle w:val="Tekstpodstawowy"/>
        <w:spacing w:after="24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Klatka schodowa</w:t>
      </w:r>
    </w:p>
    <w:p w:rsidR="007F1DB2" w:rsidRPr="00B05CB9" w:rsidRDefault="007F1DB2" w:rsidP="007F1DB2">
      <w:pPr>
        <w:pStyle w:val="Tekstpodstawowy"/>
        <w:widowControl/>
        <w:numPr>
          <w:ilvl w:val="0"/>
          <w:numId w:val="13"/>
        </w:numPr>
        <w:shd w:val="clear" w:color="auto" w:fill="FFFFFF"/>
        <w:tabs>
          <w:tab w:val="clear" w:pos="567"/>
          <w:tab w:val="clear" w:pos="1134"/>
        </w:tabs>
        <w:suppressAutoHyphens w:val="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Biegi klatek schodowych żelbetowe, wylewane z betonu C25/30 (B30), zbrojone stalą A-IIIN i St0S w sposób ciągły.</w:t>
      </w:r>
    </w:p>
    <w:p w:rsidR="007F1DB2" w:rsidRPr="00B05CB9" w:rsidRDefault="007F1DB2" w:rsidP="007F1DB2">
      <w:pPr>
        <w:pStyle w:val="Tekstpodstawowy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pStyle w:val="Tekstpodstawowy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Dach </w:t>
      </w:r>
    </w:p>
    <w:p w:rsidR="007F1DB2" w:rsidRPr="00B05CB9" w:rsidRDefault="007F1DB2" w:rsidP="007F1DB2">
      <w:pPr>
        <w:pStyle w:val="Tekstpodstawowy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widowControl w:val="0"/>
        <w:numPr>
          <w:ilvl w:val="0"/>
          <w:numId w:val="13"/>
        </w:numPr>
        <w:tabs>
          <w:tab w:val="left" w:pos="709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Część wyższa - dźwigary stalowe,</w:t>
      </w:r>
    </w:p>
    <w:p w:rsidR="007F1DB2" w:rsidRPr="00B05CB9" w:rsidRDefault="007F1DB2" w:rsidP="007F1DB2">
      <w:pPr>
        <w:widowControl w:val="0"/>
        <w:numPr>
          <w:ilvl w:val="0"/>
          <w:numId w:val="13"/>
        </w:numPr>
        <w:tabs>
          <w:tab w:val="left" w:pos="709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Część niższa - drewniana konstrukcja krokwiowo – jętkowa,</w:t>
      </w:r>
    </w:p>
    <w:p w:rsidR="007F1DB2" w:rsidRPr="00B05CB9" w:rsidRDefault="007F1DB2" w:rsidP="007F1DB2">
      <w:pPr>
        <w:widowControl w:val="0"/>
        <w:numPr>
          <w:ilvl w:val="0"/>
          <w:numId w:val="13"/>
        </w:numPr>
        <w:tabs>
          <w:tab w:val="left" w:pos="709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pokrycie z dachówki ceramicznej w kolorze ceglasto-czerwonym.</w:t>
      </w:r>
    </w:p>
    <w:p w:rsidR="007F1DB2" w:rsidRPr="00B05CB9" w:rsidRDefault="007F1DB2" w:rsidP="007F1DB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lastRenderedPageBreak/>
        <w:t>Wyposażenie budowlano - instalacyjne:</w:t>
      </w:r>
    </w:p>
    <w:p w:rsidR="007F1DB2" w:rsidRPr="00B05CB9" w:rsidRDefault="007F1DB2" w:rsidP="007F1DB2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Instalacja wody zimnej,</w:t>
      </w:r>
    </w:p>
    <w:p w:rsidR="007F1DB2" w:rsidRPr="00B05CB9" w:rsidRDefault="007F1DB2" w:rsidP="007F1DB2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Instalacja kanalizacji sanitarnej,</w:t>
      </w:r>
    </w:p>
    <w:p w:rsidR="007F1DB2" w:rsidRPr="00B05CB9" w:rsidRDefault="007F1DB2" w:rsidP="007F1DB2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Instalacja grzewcza,</w:t>
      </w:r>
    </w:p>
    <w:p w:rsidR="007F1DB2" w:rsidRPr="00B05CB9" w:rsidRDefault="007F1DB2" w:rsidP="007F1DB2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Instalacja ciepłej wody - elektryczne podgrzewacze przepływowe,</w:t>
      </w:r>
    </w:p>
    <w:p w:rsidR="007F1DB2" w:rsidRPr="00B05CB9" w:rsidRDefault="007F1DB2" w:rsidP="007F1DB2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ind w:right="-2"/>
        <w:jc w:val="both"/>
        <w:rPr>
          <w:rFonts w:ascii="Tahoma" w:hAnsi="Tahoma" w:cs="Tahoma"/>
          <w:sz w:val="22"/>
          <w:szCs w:val="22"/>
          <w:u w:val="single"/>
        </w:rPr>
      </w:pPr>
      <w:r w:rsidRPr="00B05CB9">
        <w:rPr>
          <w:rFonts w:ascii="Tahoma" w:hAnsi="Tahoma" w:cs="Tahoma"/>
          <w:sz w:val="22"/>
          <w:szCs w:val="22"/>
        </w:rPr>
        <w:t>Instalacja wentylacji mechanicznej</w:t>
      </w:r>
    </w:p>
    <w:p w:rsidR="007F1DB2" w:rsidRPr="00B05CB9" w:rsidRDefault="007F1DB2" w:rsidP="007F1DB2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ind w:right="-2"/>
        <w:jc w:val="both"/>
        <w:rPr>
          <w:rFonts w:ascii="Tahoma" w:hAnsi="Tahoma" w:cs="Tahoma"/>
          <w:sz w:val="22"/>
          <w:szCs w:val="22"/>
          <w:u w:val="single"/>
        </w:rPr>
      </w:pPr>
      <w:r w:rsidRPr="00B05CB9">
        <w:rPr>
          <w:rFonts w:ascii="Tahoma" w:hAnsi="Tahoma" w:cs="Tahoma"/>
          <w:sz w:val="22"/>
          <w:szCs w:val="22"/>
        </w:rPr>
        <w:t>Instalacja elektryczna i teletechniczne:</w:t>
      </w:r>
    </w:p>
    <w:p w:rsidR="007F1DB2" w:rsidRPr="00B05CB9" w:rsidRDefault="007F1DB2" w:rsidP="007F1DB2">
      <w:pPr>
        <w:widowControl w:val="0"/>
        <w:numPr>
          <w:ilvl w:val="0"/>
          <w:numId w:val="16"/>
        </w:numPr>
        <w:tabs>
          <w:tab w:val="left" w:pos="-1560"/>
          <w:tab w:val="left" w:pos="-1418"/>
        </w:tabs>
        <w:ind w:left="993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wewnętrzna standardowa – z instalacją siłową, oświetlenie, gniazdka, </w:t>
      </w:r>
    </w:p>
    <w:p w:rsidR="007F1DB2" w:rsidRPr="00B05CB9" w:rsidRDefault="007F1DB2" w:rsidP="007F1DB2">
      <w:pPr>
        <w:widowControl w:val="0"/>
        <w:numPr>
          <w:ilvl w:val="0"/>
          <w:numId w:val="16"/>
        </w:numPr>
        <w:tabs>
          <w:tab w:val="left" w:pos="-1560"/>
          <w:tab w:val="left" w:pos="-1418"/>
        </w:tabs>
        <w:ind w:left="993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instalacja oświetleniowa - wewnętrzna i zewnętrzna żarowa</w:t>
      </w:r>
    </w:p>
    <w:p w:rsidR="007F1DB2" w:rsidRPr="00B05CB9" w:rsidRDefault="007F1DB2" w:rsidP="007F1DB2">
      <w:pPr>
        <w:widowControl w:val="0"/>
        <w:numPr>
          <w:ilvl w:val="0"/>
          <w:numId w:val="16"/>
        </w:numPr>
        <w:tabs>
          <w:tab w:val="left" w:pos="-1560"/>
          <w:tab w:val="left" w:pos="-1418"/>
        </w:tabs>
        <w:ind w:left="993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instalacja odgromowa - zwody poziome niskie, uziom otokowy.</w:t>
      </w:r>
    </w:p>
    <w:p w:rsidR="007F1DB2" w:rsidRPr="00B05CB9" w:rsidRDefault="007F1DB2" w:rsidP="007F1DB2">
      <w:pPr>
        <w:widowControl w:val="0"/>
        <w:numPr>
          <w:ilvl w:val="0"/>
          <w:numId w:val="16"/>
        </w:numPr>
        <w:tabs>
          <w:tab w:val="left" w:pos="-1560"/>
          <w:tab w:val="left" w:pos="-1418"/>
        </w:tabs>
        <w:ind w:left="993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instalacja przeciwpożarowa,</w:t>
      </w:r>
    </w:p>
    <w:p w:rsidR="007F1DB2" w:rsidRPr="00B05CB9" w:rsidRDefault="007F1DB2" w:rsidP="007F1DB2">
      <w:pPr>
        <w:widowControl w:val="0"/>
        <w:numPr>
          <w:ilvl w:val="0"/>
          <w:numId w:val="16"/>
        </w:numPr>
        <w:tabs>
          <w:tab w:val="left" w:pos="-1560"/>
          <w:tab w:val="left" w:pos="-1418"/>
        </w:tabs>
        <w:ind w:left="993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instalacja logiczna. </w:t>
      </w:r>
    </w:p>
    <w:p w:rsidR="007F1DB2" w:rsidRPr="00B05CB9" w:rsidRDefault="007F1DB2" w:rsidP="007F1DB2">
      <w:pPr>
        <w:widowControl w:val="0"/>
        <w:tabs>
          <w:tab w:val="left" w:pos="0"/>
          <w:tab w:val="left" w:pos="709"/>
        </w:tabs>
        <w:ind w:right="-2"/>
        <w:jc w:val="both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widowControl w:val="0"/>
        <w:tabs>
          <w:tab w:val="left" w:pos="0"/>
          <w:tab w:val="left" w:pos="709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Odprowadzenie wód powierzchniowych:</w:t>
      </w:r>
    </w:p>
    <w:p w:rsidR="007F1DB2" w:rsidRPr="00B05CB9" w:rsidRDefault="007F1DB2" w:rsidP="007F1DB2">
      <w:pPr>
        <w:widowControl w:val="0"/>
        <w:numPr>
          <w:ilvl w:val="0"/>
          <w:numId w:val="15"/>
        </w:numPr>
        <w:tabs>
          <w:tab w:val="left" w:pos="0"/>
          <w:tab w:val="left" w:pos="709"/>
        </w:tabs>
        <w:ind w:right="-2"/>
        <w:jc w:val="both"/>
        <w:rPr>
          <w:rFonts w:ascii="Tahoma" w:hAnsi="Tahoma" w:cs="Tahoma"/>
          <w:sz w:val="22"/>
          <w:szCs w:val="22"/>
          <w:u w:val="single"/>
        </w:rPr>
      </w:pPr>
      <w:r w:rsidRPr="00B05CB9">
        <w:rPr>
          <w:rFonts w:ascii="Tahoma" w:hAnsi="Tahoma" w:cs="Tahoma"/>
          <w:sz w:val="22"/>
          <w:szCs w:val="22"/>
        </w:rPr>
        <w:t>włączenie do sieci kanalizacji deszczowej.</w:t>
      </w:r>
    </w:p>
    <w:p w:rsidR="007F1DB2" w:rsidRPr="00B05CB9" w:rsidRDefault="007F1DB2" w:rsidP="007F1DB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tabs>
          <w:tab w:val="left" w:pos="1560"/>
          <w:tab w:val="left" w:pos="10632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Dostępność dla osób niepełnosprawnych:</w:t>
      </w:r>
    </w:p>
    <w:p w:rsidR="007F1DB2" w:rsidRPr="00B05CB9" w:rsidRDefault="007F1DB2" w:rsidP="007F1DB2">
      <w:pPr>
        <w:tabs>
          <w:tab w:val="left" w:pos="1560"/>
          <w:tab w:val="left" w:pos="10632"/>
        </w:tabs>
        <w:ind w:right="-2"/>
        <w:jc w:val="both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tabs>
          <w:tab w:val="left" w:pos="1560"/>
          <w:tab w:val="left" w:pos="10632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Wszystkie kondygnacje dostępne są dla osób niepełnosprawnych. </w:t>
      </w:r>
    </w:p>
    <w:p w:rsidR="007F1DB2" w:rsidRPr="00B05CB9" w:rsidRDefault="007F1DB2" w:rsidP="007F1DB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7F1DB2" w:rsidRPr="00B05CB9" w:rsidRDefault="007F1DB2" w:rsidP="007F1DB2">
      <w:pPr>
        <w:widowControl w:val="0"/>
        <w:tabs>
          <w:tab w:val="left" w:pos="567"/>
          <w:tab w:val="left" w:pos="1134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Wykończenie wewnętrzne:</w:t>
      </w:r>
    </w:p>
    <w:p w:rsidR="007F1DB2" w:rsidRPr="00B05CB9" w:rsidRDefault="007F1DB2" w:rsidP="007F1DB2">
      <w:pPr>
        <w:widowControl w:val="0"/>
        <w:tabs>
          <w:tab w:val="left" w:pos="567"/>
          <w:tab w:val="left" w:pos="1134"/>
        </w:tabs>
        <w:ind w:right="-2"/>
        <w:jc w:val="both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widowControl w:val="0"/>
        <w:numPr>
          <w:ilvl w:val="0"/>
          <w:numId w:val="17"/>
        </w:numPr>
        <w:tabs>
          <w:tab w:val="left" w:pos="-156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Posadzki w korytarzu z płytek antypoślizgowych,</w:t>
      </w:r>
    </w:p>
    <w:p w:rsidR="007F1DB2" w:rsidRPr="00B05CB9" w:rsidRDefault="007F1DB2" w:rsidP="007F1DB2">
      <w:pPr>
        <w:widowControl w:val="0"/>
        <w:numPr>
          <w:ilvl w:val="0"/>
          <w:numId w:val="17"/>
        </w:numPr>
        <w:tabs>
          <w:tab w:val="left" w:pos="-156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Posadzka w toaletach z płytek gres,</w:t>
      </w:r>
    </w:p>
    <w:p w:rsidR="007F1DB2" w:rsidRPr="00B05CB9" w:rsidRDefault="007F1DB2" w:rsidP="007F1DB2">
      <w:pPr>
        <w:widowControl w:val="0"/>
        <w:numPr>
          <w:ilvl w:val="0"/>
          <w:numId w:val="17"/>
        </w:numPr>
        <w:tabs>
          <w:tab w:val="left" w:pos="-156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posadzki w pokojach biurowych wykładzina dywanowa, antyelektrostatyczna, trudnopalna, odporna na wilgoć i promienie UV, kładziona na posadzce betonowej,</w:t>
      </w:r>
    </w:p>
    <w:p w:rsidR="007F1DB2" w:rsidRPr="00B05CB9" w:rsidRDefault="007F1DB2" w:rsidP="007F1DB2">
      <w:pPr>
        <w:widowControl w:val="0"/>
        <w:numPr>
          <w:ilvl w:val="0"/>
          <w:numId w:val="17"/>
        </w:numPr>
        <w:tabs>
          <w:tab w:val="left" w:pos="-156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Wykończenie ścian: </w:t>
      </w:r>
    </w:p>
    <w:p w:rsidR="007F1DB2" w:rsidRPr="00B05CB9" w:rsidRDefault="007F1DB2" w:rsidP="007F1DB2">
      <w:pPr>
        <w:widowControl w:val="0"/>
        <w:numPr>
          <w:ilvl w:val="0"/>
          <w:numId w:val="18"/>
        </w:numPr>
        <w:tabs>
          <w:tab w:val="left" w:pos="-1560"/>
        </w:tabs>
        <w:ind w:left="1134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tynki + gładź gipsowa, malowanie farbami lateksowymi</w:t>
      </w:r>
    </w:p>
    <w:p w:rsidR="007F1DB2" w:rsidRPr="00B05CB9" w:rsidRDefault="007F1DB2" w:rsidP="007F1DB2">
      <w:pPr>
        <w:widowControl w:val="0"/>
        <w:numPr>
          <w:ilvl w:val="0"/>
          <w:numId w:val="18"/>
        </w:numPr>
        <w:tabs>
          <w:tab w:val="left" w:pos="-1560"/>
        </w:tabs>
        <w:ind w:left="1134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łazienki – glazura na pełną wysokość,</w:t>
      </w:r>
    </w:p>
    <w:p w:rsidR="007F1DB2" w:rsidRPr="00B05CB9" w:rsidRDefault="007F1DB2" w:rsidP="007F1DB2">
      <w:pPr>
        <w:widowControl w:val="0"/>
        <w:numPr>
          <w:ilvl w:val="0"/>
          <w:numId w:val="19"/>
        </w:numPr>
        <w:tabs>
          <w:tab w:val="left" w:pos="-1560"/>
        </w:tabs>
        <w:ind w:left="709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Stolarka:</w:t>
      </w:r>
    </w:p>
    <w:p w:rsidR="007F1DB2" w:rsidRPr="00B05CB9" w:rsidRDefault="007F1DB2" w:rsidP="007F1DB2">
      <w:pPr>
        <w:widowControl w:val="0"/>
        <w:numPr>
          <w:ilvl w:val="0"/>
          <w:numId w:val="20"/>
        </w:numPr>
        <w:tabs>
          <w:tab w:val="left" w:pos="-1560"/>
        </w:tabs>
        <w:ind w:left="1134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drzwi płytowe, okleinowane, ościeżnice regulowane,</w:t>
      </w:r>
    </w:p>
    <w:p w:rsidR="007F1DB2" w:rsidRPr="00B05CB9" w:rsidRDefault="007F1DB2" w:rsidP="007F1DB2">
      <w:pPr>
        <w:widowControl w:val="0"/>
        <w:numPr>
          <w:ilvl w:val="0"/>
          <w:numId w:val="20"/>
        </w:numPr>
        <w:tabs>
          <w:tab w:val="left" w:pos="-1560"/>
        </w:tabs>
        <w:ind w:left="1134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okna – ślusarka aluminiowa izolowana termicznie, szyba zespolona,</w:t>
      </w:r>
      <w:r w:rsidRPr="00B05CB9">
        <w:rPr>
          <w:rFonts w:ascii="Tahoma" w:hAnsi="Tahoma" w:cs="Tahoma"/>
          <w:color w:val="00FF00"/>
        </w:rPr>
        <w:t xml:space="preserve"> </w:t>
      </w:r>
    </w:p>
    <w:p w:rsidR="007F1DB2" w:rsidRPr="00B05CB9" w:rsidRDefault="007F1DB2" w:rsidP="007F1DB2">
      <w:pPr>
        <w:widowControl w:val="0"/>
        <w:numPr>
          <w:ilvl w:val="0"/>
          <w:numId w:val="20"/>
        </w:numPr>
        <w:tabs>
          <w:tab w:val="left" w:pos="-1560"/>
        </w:tabs>
        <w:ind w:left="1134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ściany szklane wewnętrzne - profile aluminiowe bez wkładu termoizolacyjnego; szkło bezpieczne, klejone,</w:t>
      </w:r>
    </w:p>
    <w:p w:rsidR="007F1DB2" w:rsidRPr="00B05CB9" w:rsidRDefault="007F1DB2" w:rsidP="007F1DB2">
      <w:pPr>
        <w:widowControl w:val="0"/>
        <w:numPr>
          <w:ilvl w:val="0"/>
          <w:numId w:val="20"/>
        </w:numPr>
        <w:tabs>
          <w:tab w:val="left" w:pos="-1560"/>
        </w:tabs>
        <w:ind w:left="1134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sufity podwieszane kasetonowe,</w:t>
      </w:r>
    </w:p>
    <w:p w:rsidR="007F1DB2" w:rsidRPr="00B05CB9" w:rsidRDefault="007F1DB2" w:rsidP="007F1DB2">
      <w:pPr>
        <w:widowControl w:val="0"/>
        <w:numPr>
          <w:ilvl w:val="0"/>
          <w:numId w:val="20"/>
        </w:numPr>
        <w:tabs>
          <w:tab w:val="left" w:pos="-1560"/>
        </w:tabs>
        <w:ind w:left="1134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balustrady na klatce schodowej – ze stali nierdzewnej,</w:t>
      </w:r>
    </w:p>
    <w:p w:rsidR="007F1DB2" w:rsidRPr="00B05CB9" w:rsidRDefault="007F1DB2" w:rsidP="007F1DB2">
      <w:pPr>
        <w:widowControl w:val="0"/>
        <w:numPr>
          <w:ilvl w:val="0"/>
          <w:numId w:val="20"/>
        </w:numPr>
        <w:tabs>
          <w:tab w:val="left" w:pos="-1560"/>
        </w:tabs>
        <w:ind w:left="1134"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ściana mobilna przesuwna w pom. na II piętrze, harmonijkowa, składana jednostronnie, na konstrukcji stalowej,</w:t>
      </w:r>
    </w:p>
    <w:p w:rsidR="007F1DB2" w:rsidRPr="00B05CB9" w:rsidRDefault="007F1DB2" w:rsidP="007F1DB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7F1DB2" w:rsidRPr="00B05CB9" w:rsidRDefault="007F1DB2" w:rsidP="007F1DB2">
      <w:pPr>
        <w:widowControl w:val="0"/>
        <w:tabs>
          <w:tab w:val="left" w:pos="567"/>
          <w:tab w:val="left" w:pos="1134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Wykończenia zewnętrzne:</w:t>
      </w:r>
    </w:p>
    <w:p w:rsidR="007F1DB2" w:rsidRPr="00B05CB9" w:rsidRDefault="007F1DB2" w:rsidP="007F1DB2">
      <w:pPr>
        <w:widowControl w:val="0"/>
        <w:tabs>
          <w:tab w:val="left" w:pos="567"/>
          <w:tab w:val="left" w:pos="1134"/>
        </w:tabs>
        <w:ind w:right="-2"/>
        <w:jc w:val="both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widowControl w:val="0"/>
        <w:numPr>
          <w:ilvl w:val="0"/>
          <w:numId w:val="19"/>
        </w:numPr>
        <w:tabs>
          <w:tab w:val="left" w:pos="142"/>
          <w:tab w:val="left" w:pos="709"/>
        </w:tabs>
        <w:suppressAutoHyphens/>
        <w:ind w:left="709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cokół budynku i ściany parteru  –  płyty z kamienia naturalnego - piaskowca, zakonserwowane środkiem przeciwwilgociowym, </w:t>
      </w:r>
    </w:p>
    <w:p w:rsidR="007F1DB2" w:rsidRPr="00B05CB9" w:rsidRDefault="007F1DB2" w:rsidP="007F1DB2">
      <w:pPr>
        <w:widowControl w:val="0"/>
        <w:numPr>
          <w:ilvl w:val="0"/>
          <w:numId w:val="19"/>
        </w:numPr>
        <w:tabs>
          <w:tab w:val="left" w:pos="142"/>
          <w:tab w:val="left" w:pos="709"/>
        </w:tabs>
        <w:suppressAutoHyphens/>
        <w:ind w:left="709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ściany zewnętrzne  – tynki silikatowo-krzemianowe,</w:t>
      </w:r>
    </w:p>
    <w:p w:rsidR="007F1DB2" w:rsidRPr="00B05CB9" w:rsidRDefault="007F1DB2" w:rsidP="007F1DB2">
      <w:pPr>
        <w:widowControl w:val="0"/>
        <w:numPr>
          <w:ilvl w:val="0"/>
          <w:numId w:val="19"/>
        </w:numPr>
        <w:tabs>
          <w:tab w:val="left" w:pos="142"/>
          <w:tab w:val="left" w:pos="709"/>
        </w:tabs>
        <w:suppressAutoHyphens/>
        <w:ind w:left="709"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dach – dachówka ceramiczna, płaska</w:t>
      </w:r>
    </w:p>
    <w:p w:rsidR="007F1DB2" w:rsidRPr="00B05CB9" w:rsidRDefault="007F1DB2" w:rsidP="007F1DB2">
      <w:pPr>
        <w:widowControl w:val="0"/>
        <w:numPr>
          <w:ilvl w:val="0"/>
          <w:numId w:val="21"/>
        </w:numPr>
        <w:tabs>
          <w:tab w:val="clear" w:pos="720"/>
          <w:tab w:val="left" w:pos="142"/>
          <w:tab w:val="num" w:pos="360"/>
          <w:tab w:val="left" w:pos="709"/>
        </w:tabs>
        <w:suppressAutoHyphens/>
        <w:ind w:left="720" w:right="-2" w:hanging="360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zadaszenie schodów wejściowych – zadaszenie ze szkła hartowanego z folią PVB lub EVA,</w:t>
      </w:r>
    </w:p>
    <w:p w:rsidR="007F1DB2" w:rsidRPr="00B05CB9" w:rsidRDefault="007F1DB2" w:rsidP="007F1DB2">
      <w:pPr>
        <w:widowControl w:val="0"/>
        <w:numPr>
          <w:ilvl w:val="0"/>
          <w:numId w:val="21"/>
        </w:numPr>
        <w:tabs>
          <w:tab w:val="clear" w:pos="720"/>
          <w:tab w:val="left" w:pos="142"/>
          <w:tab w:val="num" w:pos="360"/>
          <w:tab w:val="left" w:pos="709"/>
        </w:tabs>
        <w:suppressAutoHyphens/>
        <w:ind w:left="720" w:right="-2" w:hanging="360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drzwi wejściowe, przeszklenia i stolarka okienna – aluminium z wkładem termoizolacyjnym,</w:t>
      </w:r>
    </w:p>
    <w:p w:rsidR="007F1DB2" w:rsidRPr="00B05CB9" w:rsidRDefault="007F1DB2" w:rsidP="007F1DB2">
      <w:pPr>
        <w:widowControl w:val="0"/>
        <w:numPr>
          <w:ilvl w:val="0"/>
          <w:numId w:val="21"/>
        </w:numPr>
        <w:tabs>
          <w:tab w:val="clear" w:pos="720"/>
          <w:tab w:val="left" w:pos="142"/>
          <w:tab w:val="num" w:pos="360"/>
          <w:tab w:val="left" w:pos="709"/>
        </w:tabs>
        <w:suppressAutoHyphens/>
        <w:ind w:left="432" w:right="-2" w:hanging="43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rynny i rury spustowe - stalowe powlekane w kolorze grafitowym</w:t>
      </w:r>
    </w:p>
    <w:p w:rsidR="007F1DB2" w:rsidRPr="00B05CB9" w:rsidRDefault="007F1DB2" w:rsidP="007F1DB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7F1DB2" w:rsidRPr="00B05CB9" w:rsidRDefault="007F1DB2" w:rsidP="007F1DB2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Instalacje zewnętrzne:</w:t>
      </w:r>
    </w:p>
    <w:p w:rsidR="007F1DB2" w:rsidRPr="00B05CB9" w:rsidRDefault="007F1DB2" w:rsidP="007F1DB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7F1DB2" w:rsidRPr="00B05CB9" w:rsidRDefault="007F1DB2" w:rsidP="007F1DB2">
      <w:pPr>
        <w:numPr>
          <w:ilvl w:val="0"/>
          <w:numId w:val="2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lastRenderedPageBreak/>
        <w:t>przyłącza instalacji c.o. oraz węzeł c.o. (piwnica budynku nowo projektowanego),</w:t>
      </w:r>
    </w:p>
    <w:p w:rsidR="007F1DB2" w:rsidRPr="00B05CB9" w:rsidRDefault="007F1DB2" w:rsidP="007F1DB2">
      <w:pPr>
        <w:numPr>
          <w:ilvl w:val="0"/>
          <w:numId w:val="2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przyłącze energetyczne (wg odrębnego opracowania) zgodnie z prawem energetycznym</w:t>
      </w:r>
      <w:r w:rsidR="00675406" w:rsidRPr="00B05CB9">
        <w:rPr>
          <w:rFonts w:ascii="Tahoma" w:hAnsi="Tahoma" w:cs="Tahoma"/>
          <w:sz w:val="22"/>
          <w:szCs w:val="22"/>
        </w:rPr>
        <w:t xml:space="preserve"> całość należy do ZE</w:t>
      </w:r>
    </w:p>
    <w:p w:rsidR="007F1DB2" w:rsidRPr="00B05CB9" w:rsidRDefault="007F1DB2" w:rsidP="007F1DB2">
      <w:pPr>
        <w:numPr>
          <w:ilvl w:val="0"/>
          <w:numId w:val="2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oświetlenia terenu. </w:t>
      </w:r>
    </w:p>
    <w:p w:rsidR="007F1DB2" w:rsidRPr="00B05CB9" w:rsidRDefault="007F1DB2" w:rsidP="007F1DB2">
      <w:pPr>
        <w:numPr>
          <w:ilvl w:val="0"/>
          <w:numId w:val="2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doziemna instalacja kanalizacji sanitarnej. </w:t>
      </w:r>
    </w:p>
    <w:p w:rsidR="00675406" w:rsidRPr="00B05CB9" w:rsidRDefault="00675406" w:rsidP="00675406">
      <w:pPr>
        <w:pStyle w:val="Standard"/>
        <w:ind w:left="720"/>
        <w:rPr>
          <w:rFonts w:ascii="Tahoma" w:hAnsi="Tahoma" w:cs="Tahoma"/>
          <w:sz w:val="22"/>
          <w:szCs w:val="22"/>
          <w:shd w:val="clear" w:color="auto" w:fill="FFFF00"/>
        </w:rPr>
      </w:pPr>
      <w:r w:rsidRPr="00B05CB9">
        <w:rPr>
          <w:rFonts w:ascii="Tahoma" w:hAnsi="Tahoma" w:cs="Tahoma"/>
          <w:color w:val="000000"/>
          <w:sz w:val="22"/>
          <w:szCs w:val="22"/>
        </w:rPr>
        <w:t>Ścieki sanitarne zostaną odprowadzone poprzez przyłącze i doziemną instalację, do istniejącej kanalizacji sanitarnej ułożonej na terenie Starostwa.</w:t>
      </w:r>
      <w:r w:rsidRPr="00B05CB9">
        <w:rPr>
          <w:rFonts w:ascii="Tahoma" w:hAnsi="Tahoma" w:cs="Tahoma"/>
          <w:color w:val="000000"/>
          <w:sz w:val="22"/>
          <w:szCs w:val="22"/>
        </w:rPr>
        <w:tab/>
      </w:r>
    </w:p>
    <w:p w:rsidR="00675406" w:rsidRPr="00B05CB9" w:rsidRDefault="00675406" w:rsidP="00675406">
      <w:pPr>
        <w:pStyle w:val="Akapitzlist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color w:val="000000"/>
          <w:sz w:val="22"/>
          <w:szCs w:val="22"/>
        </w:rPr>
        <w:t>Kanalizację sanitarną zaprojektowano z rur i kształtek kanalizacyjnych z PVC</w:t>
      </w:r>
    </w:p>
    <w:p w:rsidR="007F1DB2" w:rsidRPr="00B05CB9" w:rsidRDefault="007F1DB2" w:rsidP="007F1DB2">
      <w:pPr>
        <w:numPr>
          <w:ilvl w:val="0"/>
          <w:numId w:val="2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doziemna instalacja wodociągowa,</w:t>
      </w:r>
    </w:p>
    <w:p w:rsidR="00675406" w:rsidRPr="00B05CB9" w:rsidRDefault="00675406" w:rsidP="00675406">
      <w:pPr>
        <w:autoSpaceDE w:val="0"/>
        <w:autoSpaceDN w:val="0"/>
        <w:adjustRightInd w:val="0"/>
        <w:ind w:left="720"/>
        <w:rPr>
          <w:rFonts w:ascii="Tahoma" w:hAnsi="Tahoma" w:cs="Tahoma"/>
          <w:color w:val="000000"/>
          <w:sz w:val="22"/>
          <w:szCs w:val="22"/>
        </w:rPr>
      </w:pPr>
      <w:r w:rsidRPr="00B05CB9">
        <w:rPr>
          <w:rFonts w:ascii="Tahoma" w:hAnsi="Tahoma" w:cs="Tahoma"/>
          <w:color w:val="000000"/>
          <w:sz w:val="22"/>
          <w:szCs w:val="22"/>
        </w:rPr>
        <w:t xml:space="preserve">Woda zimna do budynku doprowadzana będzie z istniejącego wodociągu PE leżącego obok budynku w ul. Św. Wojciecha, poprzez projektowane przyłącze wodociągowe PE100 </w:t>
      </w:r>
      <w:r w:rsidRPr="00B05CB9">
        <w:rPr>
          <w:rFonts w:ascii="Tahoma" w:hAnsi="Tahoma" w:cs="Tahoma"/>
          <w:color w:val="000000"/>
          <w:sz w:val="22"/>
          <w:szCs w:val="22"/>
        </w:rPr>
        <w:t> 63.</w:t>
      </w:r>
    </w:p>
    <w:p w:rsidR="00675406" w:rsidRPr="00B05CB9" w:rsidRDefault="00675406" w:rsidP="00675406">
      <w:pPr>
        <w:autoSpaceDE w:val="0"/>
        <w:autoSpaceDN w:val="0"/>
        <w:adjustRightInd w:val="0"/>
        <w:ind w:left="72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color w:val="000000"/>
          <w:sz w:val="22"/>
          <w:szCs w:val="22"/>
        </w:rPr>
        <w:t xml:space="preserve">Ciepła woda użytkowa dla potrzeb socjalno-bytowych będzie przygotowywana w lokalnych podgrzewaczach elektrycznych zbiornikowych, </w:t>
      </w:r>
      <w:proofErr w:type="spellStart"/>
      <w:r w:rsidRPr="00B05CB9">
        <w:rPr>
          <w:rFonts w:ascii="Tahoma" w:hAnsi="Tahoma" w:cs="Tahoma"/>
          <w:color w:val="000000"/>
          <w:sz w:val="22"/>
          <w:szCs w:val="22"/>
        </w:rPr>
        <w:t>podumywalkowych</w:t>
      </w:r>
      <w:proofErr w:type="spellEnd"/>
      <w:r w:rsidRPr="00B05CB9">
        <w:rPr>
          <w:rFonts w:ascii="Tahoma" w:hAnsi="Tahoma" w:cs="Tahoma"/>
          <w:color w:val="000000"/>
          <w:sz w:val="22"/>
          <w:szCs w:val="22"/>
        </w:rPr>
        <w:t xml:space="preserve">, umieszczonych w pomieszczeniach </w:t>
      </w:r>
      <w:proofErr w:type="spellStart"/>
      <w:r w:rsidRPr="00B05CB9">
        <w:rPr>
          <w:rFonts w:ascii="Tahoma" w:hAnsi="Tahoma" w:cs="Tahoma"/>
          <w:color w:val="000000"/>
          <w:sz w:val="22"/>
          <w:szCs w:val="22"/>
        </w:rPr>
        <w:t>wc</w:t>
      </w:r>
      <w:proofErr w:type="spellEnd"/>
      <w:r w:rsidRPr="00B05CB9">
        <w:rPr>
          <w:rFonts w:ascii="Tahoma" w:hAnsi="Tahoma" w:cs="Tahoma"/>
          <w:color w:val="000000"/>
          <w:sz w:val="22"/>
          <w:szCs w:val="22"/>
        </w:rPr>
        <w:t xml:space="preserve"> dla niepełnosprawnych i pokoju socjalnym.</w:t>
      </w:r>
    </w:p>
    <w:p w:rsidR="007F1DB2" w:rsidRPr="00B05CB9" w:rsidRDefault="007F1DB2" w:rsidP="007F1DB2">
      <w:pPr>
        <w:numPr>
          <w:ilvl w:val="0"/>
          <w:numId w:val="2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doziemna instalacja kanalizacji deszczowej</w:t>
      </w:r>
    </w:p>
    <w:p w:rsidR="00D11540" w:rsidRPr="00B05CB9" w:rsidRDefault="00D11540" w:rsidP="00D11540">
      <w:pPr>
        <w:pStyle w:val="Standard"/>
        <w:ind w:left="709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Wody opadowe z połaci dachowych oraz tarasu projektowanego budynku odprowadzone będą  zewnętrznymi i wewnętrznymi rurami spustowymi PVC poza budynek, a następnie doziemną instalacją kanalizacji deszczowej do separatora </w:t>
      </w:r>
      <w:proofErr w:type="spellStart"/>
      <w:r w:rsidRPr="00B05CB9">
        <w:rPr>
          <w:rFonts w:ascii="Tahoma" w:hAnsi="Tahoma" w:cs="Tahoma"/>
          <w:sz w:val="22"/>
          <w:szCs w:val="22"/>
        </w:rPr>
        <w:t>koalescencyjnego</w:t>
      </w:r>
      <w:proofErr w:type="spellEnd"/>
      <w:r w:rsidRPr="00B05CB9">
        <w:rPr>
          <w:rFonts w:ascii="Tahoma" w:hAnsi="Tahoma" w:cs="Tahoma"/>
          <w:sz w:val="22"/>
          <w:szCs w:val="22"/>
        </w:rPr>
        <w:t xml:space="preserve"> z osadnikiem.</w:t>
      </w:r>
    </w:p>
    <w:p w:rsidR="00D11540" w:rsidRPr="00B05CB9" w:rsidRDefault="00D11540" w:rsidP="00D11540">
      <w:pPr>
        <w:numPr>
          <w:ilvl w:val="0"/>
          <w:numId w:val="2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color w:val="000000"/>
          <w:sz w:val="22"/>
          <w:szCs w:val="22"/>
        </w:rPr>
        <w:t>Kanalizację deszczową odprowadzającą wody opadowe wykonać z rur i kształtek z PVC,</w:t>
      </w:r>
    </w:p>
    <w:p w:rsidR="007F1DB2" w:rsidRPr="00B05CB9" w:rsidRDefault="007F1DB2" w:rsidP="007F1DB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7F1DB2" w:rsidRPr="00B05CB9" w:rsidRDefault="007F1DB2" w:rsidP="007F1DB2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Zagospodarowanie zewnętrzne:</w:t>
      </w:r>
    </w:p>
    <w:p w:rsidR="007F1DB2" w:rsidRPr="00B05CB9" w:rsidRDefault="007F1DB2" w:rsidP="007F1DB2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:rsidR="007F1DB2" w:rsidRPr="00B05CB9" w:rsidRDefault="007F1DB2" w:rsidP="007F1DB2">
      <w:pPr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budowa pomnika króla Kazimierza Wielkiego zlokalizowanego na działce o nr ew. gr. 1659/6,</w:t>
      </w:r>
    </w:p>
    <w:p w:rsidR="007F1DB2" w:rsidRPr="00B05CB9" w:rsidRDefault="007F1DB2" w:rsidP="007F1DB2">
      <w:pPr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przebudowa istniejących placów manewrowych położonych na działkach o nr ew. gr. 1659/3, 1659/4, 1659/5, 1659/6, 1661, 1662. </w:t>
      </w:r>
    </w:p>
    <w:p w:rsidR="007F1DB2" w:rsidRPr="00B05CB9" w:rsidRDefault="007F1DB2" w:rsidP="007F1DB2">
      <w:pPr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budowa nowego zjazdu na działkę 1659/4</w:t>
      </w:r>
    </w:p>
    <w:p w:rsidR="007F1DB2" w:rsidRPr="00B05CB9" w:rsidRDefault="007F1DB2" w:rsidP="007F1DB2">
      <w:pPr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budowa zjazdu wewnętrznego i miejsc parkingowych zewnętrznych,</w:t>
      </w:r>
    </w:p>
    <w:p w:rsidR="007F1DB2" w:rsidRPr="00B05CB9" w:rsidRDefault="007F1DB2" w:rsidP="007F1DB2">
      <w:pPr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mała architektura dziedzińca wewnętrznego. </w:t>
      </w:r>
    </w:p>
    <w:p w:rsidR="006B5D9B" w:rsidRPr="00B05CB9" w:rsidRDefault="006B5D9B" w:rsidP="00303E05">
      <w:pPr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Wstępny termin realizacji zadania inwestycyjnego</w:t>
      </w:r>
    </w:p>
    <w:p w:rsidR="006B5D9B" w:rsidRPr="00B05CB9" w:rsidRDefault="006B5D9B" w:rsidP="006B5D9B">
      <w:pPr>
        <w:numPr>
          <w:ilvl w:val="0"/>
          <w:numId w:val="24"/>
        </w:numPr>
        <w:shd w:val="clear" w:color="auto" w:fill="FFFFFF"/>
        <w:ind w:right="244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>do 31 sierpnia 2017 r.</w:t>
      </w:r>
    </w:p>
    <w:p w:rsidR="006B5D9B" w:rsidRPr="00B05CB9" w:rsidRDefault="006B5D9B" w:rsidP="00303E05">
      <w:pPr>
        <w:shd w:val="clear" w:color="auto" w:fill="FFFFFF"/>
        <w:spacing w:before="120"/>
        <w:ind w:right="244"/>
        <w:jc w:val="both"/>
        <w:rPr>
          <w:rFonts w:ascii="Tahoma" w:hAnsi="Tahoma" w:cs="Tahoma"/>
          <w:b/>
          <w:sz w:val="22"/>
          <w:szCs w:val="22"/>
        </w:rPr>
      </w:pPr>
      <w:r w:rsidRPr="00B05CB9">
        <w:rPr>
          <w:rFonts w:ascii="Tahoma" w:hAnsi="Tahoma" w:cs="Tahoma"/>
          <w:b/>
          <w:sz w:val="22"/>
          <w:szCs w:val="22"/>
        </w:rPr>
        <w:t>Przewidywana wartość inwestycji:</w:t>
      </w:r>
    </w:p>
    <w:p w:rsidR="006B5D9B" w:rsidRPr="00B05CB9" w:rsidRDefault="006B5D9B" w:rsidP="006B5D9B">
      <w:pPr>
        <w:shd w:val="clear" w:color="auto" w:fill="FFFFFF"/>
        <w:ind w:right="244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6647"/>
        <w:gridCol w:w="1842"/>
      </w:tblGrid>
      <w:tr w:rsidR="006B5D9B" w:rsidRPr="00B05CB9" w:rsidTr="005425A0">
        <w:tc>
          <w:tcPr>
            <w:tcW w:w="583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1</w:t>
            </w:r>
          </w:p>
        </w:tc>
        <w:tc>
          <w:tcPr>
            <w:tcW w:w="6647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CENTRUM AKTYWIZACJI BIZNESU - Remont i  przebudowa z rozbudową budynku Starostwa Powiatowego w Przasnyszu z dostosowaniem jego części do wspomagania przedsiębiorczości oraz polepszenia obsługi procesów inwestycyjnych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 xml:space="preserve">3 467 553,31 </w:t>
            </w:r>
          </w:p>
        </w:tc>
      </w:tr>
      <w:tr w:rsidR="006B5D9B" w:rsidRPr="00B05CB9" w:rsidTr="005425A0">
        <w:tc>
          <w:tcPr>
            <w:tcW w:w="583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2</w:t>
            </w:r>
          </w:p>
        </w:tc>
        <w:tc>
          <w:tcPr>
            <w:tcW w:w="6647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Wyposażenie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1 168 500,00</w:t>
            </w:r>
          </w:p>
        </w:tc>
      </w:tr>
      <w:tr w:rsidR="006B5D9B" w:rsidRPr="00B05CB9" w:rsidTr="005425A0">
        <w:tc>
          <w:tcPr>
            <w:tcW w:w="583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3</w:t>
            </w:r>
          </w:p>
        </w:tc>
        <w:tc>
          <w:tcPr>
            <w:tcW w:w="6647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Utwardzenie terenu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1 107 000,00</w:t>
            </w:r>
          </w:p>
        </w:tc>
      </w:tr>
      <w:tr w:rsidR="006B5D9B" w:rsidRPr="00B05CB9" w:rsidTr="005425A0">
        <w:tc>
          <w:tcPr>
            <w:tcW w:w="583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4</w:t>
            </w:r>
          </w:p>
        </w:tc>
        <w:tc>
          <w:tcPr>
            <w:tcW w:w="6647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Remont budynku istniejącego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 xml:space="preserve">   886 110,45</w:t>
            </w:r>
          </w:p>
        </w:tc>
      </w:tr>
      <w:tr w:rsidR="006B5D9B" w:rsidRPr="00B05CB9" w:rsidTr="005425A0">
        <w:tc>
          <w:tcPr>
            <w:tcW w:w="583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5</w:t>
            </w:r>
          </w:p>
        </w:tc>
        <w:tc>
          <w:tcPr>
            <w:tcW w:w="6647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Roboty termomodernizacyjne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 xml:space="preserve">     67 650,00</w:t>
            </w:r>
          </w:p>
        </w:tc>
      </w:tr>
      <w:tr w:rsidR="006B5D9B" w:rsidRPr="00B05CB9" w:rsidTr="005425A0">
        <w:tc>
          <w:tcPr>
            <w:tcW w:w="583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647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Ogółem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5D9B" w:rsidRPr="00B05CB9" w:rsidRDefault="006B5D9B" w:rsidP="005425A0">
            <w:pPr>
              <w:ind w:right="244"/>
              <w:rPr>
                <w:rFonts w:ascii="Tahoma" w:eastAsia="Times New Roman" w:hAnsi="Tahoma" w:cs="Tahoma"/>
                <w:sz w:val="22"/>
                <w:szCs w:val="22"/>
              </w:rPr>
            </w:pPr>
            <w:r w:rsidRPr="00B05CB9">
              <w:rPr>
                <w:rFonts w:ascii="Tahoma" w:eastAsia="Times New Roman" w:hAnsi="Tahoma" w:cs="Tahoma"/>
                <w:sz w:val="22"/>
                <w:szCs w:val="22"/>
              </w:rPr>
              <w:t>6 696 813,76</w:t>
            </w:r>
          </w:p>
        </w:tc>
      </w:tr>
    </w:tbl>
    <w:p w:rsidR="007F1DB2" w:rsidRPr="00B05CB9" w:rsidRDefault="00303E05" w:rsidP="007F1DB2">
      <w:pPr>
        <w:widowControl w:val="0"/>
        <w:tabs>
          <w:tab w:val="left" w:pos="567"/>
          <w:tab w:val="left" w:pos="1134"/>
        </w:tabs>
        <w:spacing w:before="120" w:after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 xml:space="preserve">Inwestycja będzie realizowana </w:t>
      </w:r>
      <w:r w:rsidRPr="00B05CB9">
        <w:rPr>
          <w:rFonts w:ascii="Tahoma" w:hAnsi="Tahoma" w:cs="Tahoma"/>
          <w:sz w:val="22"/>
          <w:szCs w:val="22"/>
        </w:rPr>
        <w:tab/>
        <w:t>w 80 % ze środków UE</w:t>
      </w:r>
    </w:p>
    <w:p w:rsidR="00303E05" w:rsidRPr="00B05CB9" w:rsidRDefault="00303E05" w:rsidP="007F1DB2">
      <w:pPr>
        <w:widowControl w:val="0"/>
        <w:tabs>
          <w:tab w:val="left" w:pos="567"/>
          <w:tab w:val="left" w:pos="1134"/>
        </w:tabs>
        <w:spacing w:before="120" w:after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>w 15 % z dotacji budżetowej</w:t>
      </w:r>
    </w:p>
    <w:p w:rsidR="00303E05" w:rsidRPr="00B05CB9" w:rsidRDefault="00303E05" w:rsidP="007F1DB2">
      <w:pPr>
        <w:widowControl w:val="0"/>
        <w:tabs>
          <w:tab w:val="left" w:pos="567"/>
          <w:tab w:val="left" w:pos="1134"/>
        </w:tabs>
        <w:spacing w:before="120" w:after="120"/>
        <w:ind w:right="-2"/>
        <w:jc w:val="both"/>
        <w:rPr>
          <w:rFonts w:ascii="Tahoma" w:hAnsi="Tahoma" w:cs="Tahoma"/>
          <w:sz w:val="22"/>
          <w:szCs w:val="22"/>
        </w:rPr>
      </w:pP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</w:r>
      <w:r w:rsidRPr="00B05CB9">
        <w:rPr>
          <w:rFonts w:ascii="Tahoma" w:hAnsi="Tahoma" w:cs="Tahoma"/>
          <w:sz w:val="22"/>
          <w:szCs w:val="22"/>
        </w:rPr>
        <w:tab/>
        <w:t>pozostałe środki własne</w:t>
      </w:r>
    </w:p>
    <w:sectPr w:rsidR="00303E05" w:rsidRPr="00B05CB9" w:rsidSect="00303E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chnical, 'Times New Roman'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E37A678A"/>
    <w:name w:val="WW8Num5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>
    <w:nsid w:val="0000000B"/>
    <w:multiLevelType w:val="multilevel"/>
    <w:tmpl w:val="F8E2A33C"/>
    <w:name w:val="WW8Num19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Symbol" w:hAnsi="Symbol" w:cs="Symbol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95D5A3D"/>
    <w:multiLevelType w:val="hybridMultilevel"/>
    <w:tmpl w:val="0484A530"/>
    <w:lvl w:ilvl="0" w:tplc="9ACE58E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523068E"/>
    <w:multiLevelType w:val="hybridMultilevel"/>
    <w:tmpl w:val="99FE2672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3546"/>
    <w:multiLevelType w:val="hybridMultilevel"/>
    <w:tmpl w:val="0A02716A"/>
    <w:lvl w:ilvl="0" w:tplc="9ACE58E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8FA2DF5"/>
    <w:multiLevelType w:val="hybridMultilevel"/>
    <w:tmpl w:val="A0902D28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0020E"/>
    <w:multiLevelType w:val="hybridMultilevel"/>
    <w:tmpl w:val="049E8B38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E1966"/>
    <w:multiLevelType w:val="hybridMultilevel"/>
    <w:tmpl w:val="1F7C2B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B85AD3"/>
    <w:multiLevelType w:val="hybridMultilevel"/>
    <w:tmpl w:val="4F68C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9827C8"/>
    <w:multiLevelType w:val="hybridMultilevel"/>
    <w:tmpl w:val="91B68220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91266"/>
    <w:multiLevelType w:val="hybridMultilevel"/>
    <w:tmpl w:val="F7E4663A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6447C"/>
    <w:multiLevelType w:val="hybridMultilevel"/>
    <w:tmpl w:val="308E3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53457"/>
    <w:multiLevelType w:val="hybridMultilevel"/>
    <w:tmpl w:val="530EB0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221B4A"/>
    <w:multiLevelType w:val="hybridMultilevel"/>
    <w:tmpl w:val="3B2C576C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A73E3"/>
    <w:multiLevelType w:val="hybridMultilevel"/>
    <w:tmpl w:val="40A0AC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356955"/>
    <w:multiLevelType w:val="hybridMultilevel"/>
    <w:tmpl w:val="53FC6C8C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20507"/>
    <w:multiLevelType w:val="hybridMultilevel"/>
    <w:tmpl w:val="1EC02410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74B80"/>
    <w:multiLevelType w:val="hybridMultilevel"/>
    <w:tmpl w:val="45F42464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A2E80"/>
    <w:multiLevelType w:val="hybridMultilevel"/>
    <w:tmpl w:val="570264A4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4570D"/>
    <w:multiLevelType w:val="hybridMultilevel"/>
    <w:tmpl w:val="DCA8CAF4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6A4"/>
    <w:multiLevelType w:val="hybridMultilevel"/>
    <w:tmpl w:val="F6363DD0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06915"/>
    <w:multiLevelType w:val="hybridMultilevel"/>
    <w:tmpl w:val="C4D82938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61437"/>
    <w:multiLevelType w:val="hybridMultilevel"/>
    <w:tmpl w:val="35D8FD1A"/>
    <w:lvl w:ilvl="0" w:tplc="9ACE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6"/>
  </w:num>
  <w:num w:numId="5">
    <w:abstractNumId w:val="0"/>
  </w:num>
  <w:num w:numId="6">
    <w:abstractNumId w:val="8"/>
  </w:num>
  <w:num w:numId="7">
    <w:abstractNumId w:val="17"/>
  </w:num>
  <w:num w:numId="8">
    <w:abstractNumId w:val="19"/>
  </w:num>
  <w:num w:numId="9">
    <w:abstractNumId w:val="7"/>
  </w:num>
  <w:num w:numId="10">
    <w:abstractNumId w:val="4"/>
  </w:num>
  <w:num w:numId="11">
    <w:abstractNumId w:val="20"/>
  </w:num>
  <w:num w:numId="12">
    <w:abstractNumId w:val="21"/>
  </w:num>
  <w:num w:numId="13">
    <w:abstractNumId w:val="10"/>
  </w:num>
  <w:num w:numId="14">
    <w:abstractNumId w:val="6"/>
  </w:num>
  <w:num w:numId="15">
    <w:abstractNumId w:val="5"/>
  </w:num>
  <w:num w:numId="16">
    <w:abstractNumId w:val="15"/>
  </w:num>
  <w:num w:numId="17">
    <w:abstractNumId w:val="22"/>
  </w:num>
  <w:num w:numId="18">
    <w:abstractNumId w:val="9"/>
  </w:num>
  <w:num w:numId="19">
    <w:abstractNumId w:val="3"/>
  </w:num>
  <w:num w:numId="20">
    <w:abstractNumId w:val="13"/>
  </w:num>
  <w:num w:numId="21">
    <w:abstractNumId w:val="1"/>
  </w:num>
  <w:num w:numId="22">
    <w:abstractNumId w:val="18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32"/>
    <w:rsid w:val="00166683"/>
    <w:rsid w:val="002C3F32"/>
    <w:rsid w:val="00303E05"/>
    <w:rsid w:val="003F7D6D"/>
    <w:rsid w:val="00487D61"/>
    <w:rsid w:val="004B0707"/>
    <w:rsid w:val="005F5A34"/>
    <w:rsid w:val="0063024D"/>
    <w:rsid w:val="00675406"/>
    <w:rsid w:val="006B5D9B"/>
    <w:rsid w:val="00735EA9"/>
    <w:rsid w:val="007D27E0"/>
    <w:rsid w:val="007F1DB2"/>
    <w:rsid w:val="00B05CB9"/>
    <w:rsid w:val="00B52A90"/>
    <w:rsid w:val="00B734DF"/>
    <w:rsid w:val="00D11540"/>
    <w:rsid w:val="00E36C1D"/>
    <w:rsid w:val="00F7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F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7D61"/>
    <w:pPr>
      <w:keepNext/>
      <w:widowControl w:val="0"/>
      <w:numPr>
        <w:numId w:val="5"/>
      </w:numPr>
      <w:tabs>
        <w:tab w:val="left" w:pos="567"/>
        <w:tab w:val="left" w:pos="1134"/>
      </w:tabs>
      <w:suppressAutoHyphens/>
      <w:ind w:left="426" w:firstLine="0"/>
      <w:outlineLvl w:val="0"/>
    </w:pPr>
    <w:rPr>
      <w:rFonts w:eastAsia="Times New Roman"/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7D61"/>
    <w:pPr>
      <w:keepNext/>
      <w:numPr>
        <w:ilvl w:val="1"/>
        <w:numId w:val="5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9072"/>
        <w:tab w:val="left" w:pos="9498"/>
      </w:tabs>
      <w:suppressAutoHyphens/>
      <w:ind w:left="0" w:right="12462" w:firstLine="0"/>
      <w:outlineLvl w:val="1"/>
    </w:pPr>
    <w:rPr>
      <w:rFonts w:ascii="Arial" w:eastAsia="Times New Roman" w:hAnsi="Arial" w:cs="Arial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87D61"/>
    <w:pPr>
      <w:keepNext/>
      <w:numPr>
        <w:ilvl w:val="2"/>
        <w:numId w:val="5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4" w:color="000000"/>
      </w:pBdr>
      <w:suppressAutoHyphens/>
      <w:ind w:left="0" w:right="12320" w:firstLine="0"/>
      <w:outlineLvl w:val="2"/>
    </w:pPr>
    <w:rPr>
      <w:rFonts w:ascii="Arial" w:eastAsia="Times New Roman" w:hAnsi="Arial" w:cs="Arial"/>
      <w:b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87D61"/>
    <w:pPr>
      <w:keepNext/>
      <w:widowControl w:val="0"/>
      <w:numPr>
        <w:ilvl w:val="3"/>
        <w:numId w:val="5"/>
      </w:numPr>
      <w:tabs>
        <w:tab w:val="left" w:pos="567"/>
        <w:tab w:val="left" w:pos="1134"/>
      </w:tabs>
      <w:suppressAutoHyphens/>
      <w:ind w:left="426" w:firstLine="0"/>
      <w:outlineLvl w:val="3"/>
    </w:pPr>
    <w:rPr>
      <w:rFonts w:eastAsia="Times New Roman"/>
      <w:b/>
      <w:sz w:val="3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87D61"/>
    <w:pPr>
      <w:keepNext/>
      <w:numPr>
        <w:ilvl w:val="4"/>
        <w:numId w:val="5"/>
      </w:numPr>
      <w:tabs>
        <w:tab w:val="left" w:pos="15309"/>
      </w:tabs>
      <w:suppressAutoHyphens/>
      <w:ind w:left="0" w:right="-12" w:firstLine="0"/>
      <w:outlineLvl w:val="4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87D61"/>
    <w:pPr>
      <w:keepNext/>
      <w:numPr>
        <w:ilvl w:val="5"/>
        <w:numId w:val="5"/>
      </w:numPr>
      <w:suppressAutoHyphens/>
      <w:ind w:left="0" w:firstLine="1418"/>
      <w:outlineLvl w:val="5"/>
    </w:pPr>
    <w:rPr>
      <w:rFonts w:ascii="Arial" w:eastAsia="Times New Roman" w:hAnsi="Arial" w:cs="Arial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87D61"/>
    <w:pPr>
      <w:keepNext/>
      <w:widowControl w:val="0"/>
      <w:numPr>
        <w:ilvl w:val="6"/>
        <w:numId w:val="5"/>
      </w:numPr>
      <w:tabs>
        <w:tab w:val="left" w:pos="567"/>
        <w:tab w:val="left" w:pos="1134"/>
      </w:tabs>
      <w:suppressAutoHyphens/>
      <w:ind w:left="426" w:firstLine="0"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87D61"/>
    <w:pPr>
      <w:keepNext/>
      <w:widowControl w:val="0"/>
      <w:numPr>
        <w:ilvl w:val="7"/>
        <w:numId w:val="5"/>
      </w:numPr>
      <w:tabs>
        <w:tab w:val="left" w:pos="567"/>
        <w:tab w:val="left" w:pos="1134"/>
      </w:tabs>
      <w:suppressAutoHyphens/>
      <w:ind w:left="426" w:firstLine="0"/>
      <w:outlineLvl w:val="7"/>
    </w:pPr>
    <w:rPr>
      <w:rFonts w:eastAsia="Times New Roman"/>
      <w:b/>
      <w:sz w:val="36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87D61"/>
    <w:pPr>
      <w:keepNext/>
      <w:numPr>
        <w:ilvl w:val="8"/>
        <w:numId w:val="5"/>
      </w:numPr>
      <w:tabs>
        <w:tab w:val="left" w:pos="0"/>
      </w:tabs>
      <w:suppressAutoHyphens/>
      <w:ind w:left="0" w:right="-12" w:firstLine="0"/>
      <w:outlineLvl w:val="8"/>
    </w:pPr>
    <w:rPr>
      <w:rFonts w:ascii="Arial" w:eastAsia="Times New Roman" w:hAnsi="Arial" w:cs="Arial"/>
      <w:b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F32"/>
    <w:pPr>
      <w:ind w:left="720"/>
      <w:contextualSpacing/>
    </w:pPr>
  </w:style>
  <w:style w:type="character" w:styleId="Hipercze">
    <w:name w:val="Hyperlink"/>
    <w:rsid w:val="002C3F3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C3F32"/>
    <w:pPr>
      <w:widowControl w:val="0"/>
      <w:tabs>
        <w:tab w:val="left" w:pos="567"/>
        <w:tab w:val="left" w:pos="1134"/>
      </w:tabs>
      <w:suppressAutoHyphens/>
    </w:pPr>
    <w:rPr>
      <w:rFonts w:eastAsia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3F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lugiegocytatu">
    <w:name w:val="Tekst dlugiego cytatu"/>
    <w:basedOn w:val="Normalny"/>
    <w:rsid w:val="002C3F32"/>
    <w:pPr>
      <w:widowControl w:val="0"/>
      <w:tabs>
        <w:tab w:val="left" w:pos="1134"/>
        <w:tab w:val="left" w:pos="1191"/>
        <w:tab w:val="left" w:pos="1701"/>
      </w:tabs>
      <w:suppressAutoHyphens/>
      <w:ind w:left="1701" w:right="-517"/>
    </w:pPr>
    <w:rPr>
      <w:rFonts w:eastAsia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3F32"/>
    <w:pPr>
      <w:widowControl w:val="0"/>
      <w:tabs>
        <w:tab w:val="left" w:pos="567"/>
      </w:tabs>
      <w:suppressAutoHyphens/>
      <w:ind w:left="567"/>
    </w:pPr>
    <w:rPr>
      <w:rFonts w:eastAsia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3F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C3F32"/>
    <w:pPr>
      <w:widowControl w:val="0"/>
      <w:tabs>
        <w:tab w:val="left" w:pos="1134"/>
      </w:tabs>
      <w:suppressAutoHyphens/>
      <w:ind w:left="1134"/>
    </w:pPr>
    <w:rPr>
      <w:rFonts w:eastAsia="Times New Roman"/>
      <w:sz w:val="26"/>
      <w:szCs w:val="20"/>
      <w:lang w:eastAsia="ar-SA"/>
    </w:rPr>
  </w:style>
  <w:style w:type="paragraph" w:styleId="NormalnyWeb">
    <w:name w:val="Normal (Web)"/>
    <w:basedOn w:val="Normalny"/>
    <w:rsid w:val="002C3F32"/>
    <w:pPr>
      <w:spacing w:before="100" w:after="100"/>
    </w:pPr>
    <w:rPr>
      <w:rFonts w:eastAsia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487D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87D61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87D61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87D6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87D6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87D61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87D61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87D61"/>
    <w:rPr>
      <w:rFonts w:ascii="Times New Roman" w:eastAsia="Times New Roman" w:hAnsi="Times New Roman" w:cs="Times New Roman"/>
      <w:b/>
      <w:sz w:val="36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487D61"/>
    <w:rPr>
      <w:rFonts w:ascii="Arial" w:eastAsia="Times New Roman" w:hAnsi="Arial" w:cs="Arial"/>
      <w:b/>
      <w:sz w:val="18"/>
      <w:szCs w:val="20"/>
      <w:lang w:eastAsia="ar-SA"/>
    </w:rPr>
  </w:style>
  <w:style w:type="paragraph" w:customStyle="1" w:styleId="Default">
    <w:name w:val="Default"/>
    <w:rsid w:val="00487D6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rsid w:val="00675406"/>
    <w:pPr>
      <w:autoSpaceDN w:val="0"/>
      <w:spacing w:after="0" w:line="240" w:lineRule="auto"/>
      <w:textAlignment w:val="baseline"/>
    </w:pPr>
    <w:rPr>
      <w:rFonts w:ascii="Technical, 'Times New Roman'" w:eastAsia="Times New Roman" w:hAnsi="Technical, 'Times New Roman'" w:cs="Times New Roman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F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7D61"/>
    <w:pPr>
      <w:keepNext/>
      <w:widowControl w:val="0"/>
      <w:numPr>
        <w:numId w:val="5"/>
      </w:numPr>
      <w:tabs>
        <w:tab w:val="left" w:pos="567"/>
        <w:tab w:val="left" w:pos="1134"/>
      </w:tabs>
      <w:suppressAutoHyphens/>
      <w:ind w:left="426" w:firstLine="0"/>
      <w:outlineLvl w:val="0"/>
    </w:pPr>
    <w:rPr>
      <w:rFonts w:eastAsia="Times New Roman"/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7D61"/>
    <w:pPr>
      <w:keepNext/>
      <w:numPr>
        <w:ilvl w:val="1"/>
        <w:numId w:val="5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9072"/>
        <w:tab w:val="left" w:pos="9498"/>
      </w:tabs>
      <w:suppressAutoHyphens/>
      <w:ind w:left="0" w:right="12462" w:firstLine="0"/>
      <w:outlineLvl w:val="1"/>
    </w:pPr>
    <w:rPr>
      <w:rFonts w:ascii="Arial" w:eastAsia="Times New Roman" w:hAnsi="Arial" w:cs="Arial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87D61"/>
    <w:pPr>
      <w:keepNext/>
      <w:numPr>
        <w:ilvl w:val="2"/>
        <w:numId w:val="5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4" w:color="000000"/>
      </w:pBdr>
      <w:suppressAutoHyphens/>
      <w:ind w:left="0" w:right="12320" w:firstLine="0"/>
      <w:outlineLvl w:val="2"/>
    </w:pPr>
    <w:rPr>
      <w:rFonts w:ascii="Arial" w:eastAsia="Times New Roman" w:hAnsi="Arial" w:cs="Arial"/>
      <w:b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87D61"/>
    <w:pPr>
      <w:keepNext/>
      <w:widowControl w:val="0"/>
      <w:numPr>
        <w:ilvl w:val="3"/>
        <w:numId w:val="5"/>
      </w:numPr>
      <w:tabs>
        <w:tab w:val="left" w:pos="567"/>
        <w:tab w:val="left" w:pos="1134"/>
      </w:tabs>
      <w:suppressAutoHyphens/>
      <w:ind w:left="426" w:firstLine="0"/>
      <w:outlineLvl w:val="3"/>
    </w:pPr>
    <w:rPr>
      <w:rFonts w:eastAsia="Times New Roman"/>
      <w:b/>
      <w:sz w:val="3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87D61"/>
    <w:pPr>
      <w:keepNext/>
      <w:numPr>
        <w:ilvl w:val="4"/>
        <w:numId w:val="5"/>
      </w:numPr>
      <w:tabs>
        <w:tab w:val="left" w:pos="15309"/>
      </w:tabs>
      <w:suppressAutoHyphens/>
      <w:ind w:left="0" w:right="-12" w:firstLine="0"/>
      <w:outlineLvl w:val="4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87D61"/>
    <w:pPr>
      <w:keepNext/>
      <w:numPr>
        <w:ilvl w:val="5"/>
        <w:numId w:val="5"/>
      </w:numPr>
      <w:suppressAutoHyphens/>
      <w:ind w:left="0" w:firstLine="1418"/>
      <w:outlineLvl w:val="5"/>
    </w:pPr>
    <w:rPr>
      <w:rFonts w:ascii="Arial" w:eastAsia="Times New Roman" w:hAnsi="Arial" w:cs="Arial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87D61"/>
    <w:pPr>
      <w:keepNext/>
      <w:widowControl w:val="0"/>
      <w:numPr>
        <w:ilvl w:val="6"/>
        <w:numId w:val="5"/>
      </w:numPr>
      <w:tabs>
        <w:tab w:val="left" w:pos="567"/>
        <w:tab w:val="left" w:pos="1134"/>
      </w:tabs>
      <w:suppressAutoHyphens/>
      <w:ind w:left="426" w:firstLine="0"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87D61"/>
    <w:pPr>
      <w:keepNext/>
      <w:widowControl w:val="0"/>
      <w:numPr>
        <w:ilvl w:val="7"/>
        <w:numId w:val="5"/>
      </w:numPr>
      <w:tabs>
        <w:tab w:val="left" w:pos="567"/>
        <w:tab w:val="left" w:pos="1134"/>
      </w:tabs>
      <w:suppressAutoHyphens/>
      <w:ind w:left="426" w:firstLine="0"/>
      <w:outlineLvl w:val="7"/>
    </w:pPr>
    <w:rPr>
      <w:rFonts w:eastAsia="Times New Roman"/>
      <w:b/>
      <w:sz w:val="36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87D61"/>
    <w:pPr>
      <w:keepNext/>
      <w:numPr>
        <w:ilvl w:val="8"/>
        <w:numId w:val="5"/>
      </w:numPr>
      <w:tabs>
        <w:tab w:val="left" w:pos="0"/>
      </w:tabs>
      <w:suppressAutoHyphens/>
      <w:ind w:left="0" w:right="-12" w:firstLine="0"/>
      <w:outlineLvl w:val="8"/>
    </w:pPr>
    <w:rPr>
      <w:rFonts w:ascii="Arial" w:eastAsia="Times New Roman" w:hAnsi="Arial" w:cs="Arial"/>
      <w:b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F32"/>
    <w:pPr>
      <w:ind w:left="720"/>
      <w:contextualSpacing/>
    </w:pPr>
  </w:style>
  <w:style w:type="character" w:styleId="Hipercze">
    <w:name w:val="Hyperlink"/>
    <w:rsid w:val="002C3F3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C3F32"/>
    <w:pPr>
      <w:widowControl w:val="0"/>
      <w:tabs>
        <w:tab w:val="left" w:pos="567"/>
        <w:tab w:val="left" w:pos="1134"/>
      </w:tabs>
      <w:suppressAutoHyphens/>
    </w:pPr>
    <w:rPr>
      <w:rFonts w:eastAsia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3F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lugiegocytatu">
    <w:name w:val="Tekst dlugiego cytatu"/>
    <w:basedOn w:val="Normalny"/>
    <w:rsid w:val="002C3F32"/>
    <w:pPr>
      <w:widowControl w:val="0"/>
      <w:tabs>
        <w:tab w:val="left" w:pos="1134"/>
        <w:tab w:val="left" w:pos="1191"/>
        <w:tab w:val="left" w:pos="1701"/>
      </w:tabs>
      <w:suppressAutoHyphens/>
      <w:ind w:left="1701" w:right="-517"/>
    </w:pPr>
    <w:rPr>
      <w:rFonts w:eastAsia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3F32"/>
    <w:pPr>
      <w:widowControl w:val="0"/>
      <w:tabs>
        <w:tab w:val="left" w:pos="567"/>
      </w:tabs>
      <w:suppressAutoHyphens/>
      <w:ind w:left="567"/>
    </w:pPr>
    <w:rPr>
      <w:rFonts w:eastAsia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3F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C3F32"/>
    <w:pPr>
      <w:widowControl w:val="0"/>
      <w:tabs>
        <w:tab w:val="left" w:pos="1134"/>
      </w:tabs>
      <w:suppressAutoHyphens/>
      <w:ind w:left="1134"/>
    </w:pPr>
    <w:rPr>
      <w:rFonts w:eastAsia="Times New Roman"/>
      <w:sz w:val="26"/>
      <w:szCs w:val="20"/>
      <w:lang w:eastAsia="ar-SA"/>
    </w:rPr>
  </w:style>
  <w:style w:type="paragraph" w:styleId="NormalnyWeb">
    <w:name w:val="Normal (Web)"/>
    <w:basedOn w:val="Normalny"/>
    <w:rsid w:val="002C3F32"/>
    <w:pPr>
      <w:spacing w:before="100" w:after="100"/>
    </w:pPr>
    <w:rPr>
      <w:rFonts w:eastAsia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487D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87D61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87D61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87D6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87D6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87D61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87D61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87D61"/>
    <w:rPr>
      <w:rFonts w:ascii="Times New Roman" w:eastAsia="Times New Roman" w:hAnsi="Times New Roman" w:cs="Times New Roman"/>
      <w:b/>
      <w:sz w:val="36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487D61"/>
    <w:rPr>
      <w:rFonts w:ascii="Arial" w:eastAsia="Times New Roman" w:hAnsi="Arial" w:cs="Arial"/>
      <w:b/>
      <w:sz w:val="18"/>
      <w:szCs w:val="20"/>
      <w:lang w:eastAsia="ar-SA"/>
    </w:rPr>
  </w:style>
  <w:style w:type="paragraph" w:customStyle="1" w:styleId="Default">
    <w:name w:val="Default"/>
    <w:rsid w:val="00487D6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rsid w:val="00675406"/>
    <w:pPr>
      <w:autoSpaceDN w:val="0"/>
      <w:spacing w:after="0" w:line="240" w:lineRule="auto"/>
      <w:textAlignment w:val="baseline"/>
    </w:pPr>
    <w:rPr>
      <w:rFonts w:ascii="Technical, 'Times New Roman'" w:eastAsia="Times New Roman" w:hAnsi="Technical, 'Times New Roman'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rientowanie_(architektura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.wikipedia.org/wiki/Goty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zewy.pl/Acer%20negundo%20Odessanum/klon.htm" TargetMode="External"/><Relationship Id="rId11" Type="http://schemas.openxmlformats.org/officeDocument/2006/relationships/hyperlink" Target="https://pl.wikipedia.org/wiki/14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14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Wniebowzi&#281;cie_Naj&#347;wi&#281;tszej_Maryi_Pan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4271</Words>
  <Characters>25627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Zagroba</dc:creator>
  <cp:lastModifiedBy>PZD</cp:lastModifiedBy>
  <cp:revision>6</cp:revision>
  <dcterms:created xsi:type="dcterms:W3CDTF">2017-12-08T09:16:00Z</dcterms:created>
  <dcterms:modified xsi:type="dcterms:W3CDTF">2018-01-17T17:48:00Z</dcterms:modified>
</cp:coreProperties>
</file>