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BF3" w:rsidRPr="00335B84" w:rsidRDefault="003E6BF3" w:rsidP="003E6BF3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Załącznik nr 1</w:t>
      </w:r>
    </w:p>
    <w:p w:rsidR="00816AC6" w:rsidRPr="00335B84" w:rsidRDefault="00816AC6" w:rsidP="003E6B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E6BF3" w:rsidRDefault="003E6BF3" w:rsidP="003E6BF3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OFERTA CENOWA</w:t>
      </w:r>
    </w:p>
    <w:p w:rsidR="003E6BF3" w:rsidRPr="00335B84" w:rsidRDefault="003E6BF3" w:rsidP="003E6BF3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pacing w:val="-1"/>
          <w:sz w:val="24"/>
          <w:szCs w:val="24"/>
        </w:rPr>
        <w:t xml:space="preserve">na zadanie pn. </w:t>
      </w:r>
      <w:r w:rsidR="00710491" w:rsidRPr="008B33C3">
        <w:rPr>
          <w:rFonts w:ascii="Times New Roman" w:hAnsi="Times New Roman"/>
          <w:spacing w:val="-1"/>
          <w:sz w:val="24"/>
          <w:szCs w:val="24"/>
        </w:rPr>
        <w:t>„</w:t>
      </w:r>
      <w:r w:rsidR="00710491" w:rsidRPr="008B33C3">
        <w:rPr>
          <w:rFonts w:ascii="Times New Roman" w:hAnsi="Times New Roman"/>
          <w:b/>
          <w:spacing w:val="-1"/>
          <w:sz w:val="24"/>
          <w:szCs w:val="24"/>
        </w:rPr>
        <w:t>W</w:t>
      </w:r>
      <w:r w:rsidR="00710491" w:rsidRPr="008B33C3">
        <w:rPr>
          <w:rFonts w:ascii="Times New Roman" w:hAnsi="Times New Roman"/>
          <w:b/>
          <w:sz w:val="24"/>
          <w:szCs w:val="24"/>
        </w:rPr>
        <w:t>ykonanie badań podstawowych badań przesiewowych i obsługi medycznej podczas 5 dodatkowych pikników medycznych oraz koszty organizacyjne dodatkowych 5 pikników medycznych (stoiska do badań, transport, atrakcje dla dzieci, oprawa muzyczna i artystyczna wydarzeń)”</w:t>
      </w:r>
      <w:r w:rsidR="00710491" w:rsidRPr="008B33C3">
        <w:rPr>
          <w:rFonts w:ascii="Times New Roman" w:hAnsi="Times New Roman"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dla Projektu</w:t>
      </w:r>
      <w:r w:rsidRPr="00335B84">
        <w:rPr>
          <w:rFonts w:ascii="Times New Roman" w:hAnsi="Times New Roman"/>
          <w:b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>pn. „</w:t>
      </w:r>
      <w:r w:rsidRPr="00335B84">
        <w:rPr>
          <w:rFonts w:ascii="Times New Roman" w:hAnsi="Times New Roman"/>
          <w:i/>
          <w:sz w:val="24"/>
          <w:szCs w:val="24"/>
        </w:rPr>
        <w:t xml:space="preserve">Profilaktyka chorób układu krążenia szansą na poprawę sytuacji zdrowotnej mieszkańców powiatu przasnyskiego” </w:t>
      </w:r>
      <w:r w:rsidRPr="00335B84">
        <w:rPr>
          <w:rFonts w:ascii="Times New Roman" w:hAnsi="Times New Roman"/>
          <w:sz w:val="24"/>
          <w:szCs w:val="24"/>
        </w:rPr>
        <w:t>w ramach Programu PL13 „Ograniczanie społecznych nierówności w zdrowiu” finansowanego ze środków Norweskiego Mechanizm</w:t>
      </w:r>
      <w:r>
        <w:rPr>
          <w:rFonts w:ascii="Times New Roman" w:hAnsi="Times New Roman"/>
          <w:sz w:val="24"/>
          <w:szCs w:val="24"/>
        </w:rPr>
        <w:t xml:space="preserve">u Finansowego </w:t>
      </w:r>
      <w:r w:rsidRPr="00335B84">
        <w:rPr>
          <w:rFonts w:ascii="Times New Roman" w:hAnsi="Times New Roman"/>
          <w:sz w:val="24"/>
          <w:szCs w:val="24"/>
        </w:rPr>
        <w:t xml:space="preserve">na lata 2009-2014 oraz budżetu państwa. Termin realizacji do </w:t>
      </w:r>
      <w:r w:rsidR="00DF2F3B">
        <w:rPr>
          <w:rFonts w:ascii="Times New Roman" w:hAnsi="Times New Roman"/>
          <w:sz w:val="24"/>
          <w:szCs w:val="24"/>
        </w:rPr>
        <w:t>3</w:t>
      </w:r>
      <w:r w:rsidR="00D1279D">
        <w:rPr>
          <w:rFonts w:ascii="Times New Roman" w:hAnsi="Times New Roman"/>
          <w:sz w:val="24"/>
          <w:szCs w:val="24"/>
        </w:rPr>
        <w:t>1</w:t>
      </w:r>
      <w:r w:rsidRPr="00335B84">
        <w:rPr>
          <w:rFonts w:ascii="Times New Roman" w:hAnsi="Times New Roman"/>
          <w:sz w:val="24"/>
          <w:szCs w:val="24"/>
        </w:rPr>
        <w:t xml:space="preserve"> </w:t>
      </w:r>
      <w:r w:rsidR="00D1279D">
        <w:rPr>
          <w:rFonts w:ascii="Times New Roman" w:hAnsi="Times New Roman"/>
          <w:sz w:val="24"/>
          <w:szCs w:val="24"/>
        </w:rPr>
        <w:t>sierpnia</w:t>
      </w:r>
      <w:r w:rsidRPr="00335B84">
        <w:rPr>
          <w:rFonts w:ascii="Times New Roman" w:hAnsi="Times New Roman"/>
          <w:sz w:val="24"/>
          <w:szCs w:val="24"/>
        </w:rPr>
        <w:t xml:space="preserve"> 2016 r.</w:t>
      </w:r>
    </w:p>
    <w:p w:rsidR="003E6BF3" w:rsidRPr="00335B84" w:rsidRDefault="003E6BF3" w:rsidP="003E6BF3">
      <w:pPr>
        <w:pStyle w:val="Tekstpodstawowy2"/>
        <w:tabs>
          <w:tab w:val="left" w:pos="708"/>
        </w:tabs>
        <w:spacing w:after="200"/>
        <w:rPr>
          <w:rFonts w:ascii="Times New Roman" w:hAnsi="Times New Roman"/>
          <w:sz w:val="24"/>
          <w:szCs w:val="24"/>
        </w:rPr>
      </w:pP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I. Dane wykonawcy: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Nazwa firmy/ Wykonawcy/nazwisko i imię ……..................…………………………………….......</w:t>
      </w:r>
    </w:p>
    <w:p w:rsidR="003E6BF3" w:rsidRPr="00DF2F3B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DF2F3B">
        <w:rPr>
          <w:rFonts w:ascii="Times New Roman" w:hAnsi="Times New Roman"/>
          <w:sz w:val="24"/>
          <w:szCs w:val="24"/>
          <w:lang w:val="en-US"/>
        </w:rPr>
        <w:t>Adres</w:t>
      </w:r>
      <w:proofErr w:type="spellEnd"/>
      <w:r w:rsidRPr="00DF2F3B">
        <w:rPr>
          <w:rFonts w:ascii="Times New Roman" w:hAnsi="Times New Roman"/>
          <w:sz w:val="24"/>
          <w:szCs w:val="24"/>
          <w:lang w:val="en-US"/>
        </w:rPr>
        <w:t xml:space="preserve"> …………………………………………………………………………………………………..</w:t>
      </w:r>
    </w:p>
    <w:p w:rsidR="003E6BF3" w:rsidRPr="00DF2F3B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F2F3B">
        <w:rPr>
          <w:rFonts w:ascii="Times New Roman" w:hAnsi="Times New Roman"/>
          <w:sz w:val="24"/>
          <w:szCs w:val="24"/>
          <w:lang w:val="en-US"/>
        </w:rPr>
        <w:t>Tel. …………………………………………………………………………………………………….</w:t>
      </w:r>
    </w:p>
    <w:p w:rsidR="00CC1885" w:rsidRPr="00DF2F3B" w:rsidRDefault="00CC1885" w:rsidP="003E6BF3">
      <w:pPr>
        <w:spacing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DF2F3B">
        <w:rPr>
          <w:rFonts w:ascii="Times New Roman" w:hAnsi="Times New Roman"/>
          <w:sz w:val="24"/>
          <w:szCs w:val="24"/>
          <w:lang w:val="en-US"/>
        </w:rPr>
        <w:t>E-mail:…………………………………………………………………………………………………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DF2F3B">
        <w:rPr>
          <w:rFonts w:ascii="Times New Roman" w:hAnsi="Times New Roman"/>
          <w:sz w:val="24"/>
          <w:szCs w:val="24"/>
          <w:lang w:val="en-US"/>
        </w:rPr>
        <w:t xml:space="preserve">NIP: ……………………………………………. </w:t>
      </w:r>
      <w:r w:rsidRPr="00335B84">
        <w:rPr>
          <w:rFonts w:ascii="Times New Roman" w:hAnsi="Times New Roman"/>
          <w:sz w:val="24"/>
          <w:szCs w:val="24"/>
        </w:rPr>
        <w:t>REGON: …………………………………………..</w:t>
      </w:r>
    </w:p>
    <w:p w:rsidR="00816AC6" w:rsidRPr="00335B84" w:rsidRDefault="00816AC6" w:rsidP="003E6BF3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</w:p>
    <w:p w:rsidR="003E6BF3" w:rsidRPr="00335B84" w:rsidRDefault="003E6BF3" w:rsidP="003E6BF3">
      <w:pPr>
        <w:shd w:val="clear" w:color="auto" w:fill="FFFFFF"/>
        <w:tabs>
          <w:tab w:val="left" w:leader="dot" w:pos="8885"/>
        </w:tabs>
        <w:spacing w:after="0" w:line="240" w:lineRule="auto"/>
        <w:jc w:val="both"/>
        <w:rPr>
          <w:rFonts w:ascii="Times New Roman" w:hAnsi="Times New Roman"/>
          <w:spacing w:val="-1"/>
          <w:sz w:val="24"/>
          <w:szCs w:val="24"/>
        </w:rPr>
      </w:pPr>
      <w:r w:rsidRPr="00335B84">
        <w:rPr>
          <w:rFonts w:ascii="Times New Roman" w:hAnsi="Times New Roman"/>
          <w:spacing w:val="-1"/>
          <w:sz w:val="24"/>
          <w:szCs w:val="24"/>
        </w:rPr>
        <w:t>Oferuję wykonanie przedmiotu zamówienia za: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łączną cenę netto: ………….………………………………………………….....……………… zł,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słownie: …………………………………………………………………………...…………….. 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należy podatek VAT 23% ………………………………………………………………………...zł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cena brutto: …………………………………………………………………………...…………..zł</w:t>
      </w:r>
    </w:p>
    <w:p w:rsidR="003E6BF3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słownie: ……………………………………………………………………...……………………zł</w:t>
      </w:r>
    </w:p>
    <w:p w:rsidR="00816AC6" w:rsidRPr="00335B84" w:rsidRDefault="003E6BF3" w:rsidP="003E6BF3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w tym:</w:t>
      </w:r>
    </w:p>
    <w:tbl>
      <w:tblPr>
        <w:tblW w:w="932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1"/>
        <w:gridCol w:w="2504"/>
        <w:gridCol w:w="1093"/>
        <w:gridCol w:w="1251"/>
        <w:gridCol w:w="779"/>
        <w:gridCol w:w="1027"/>
        <w:gridCol w:w="1218"/>
        <w:gridCol w:w="1015"/>
      </w:tblGrid>
      <w:tr w:rsidR="003E6BF3" w:rsidRPr="00335B84" w:rsidTr="00CC1885">
        <w:trPr>
          <w:trHeight w:val="855"/>
          <w:jc w:val="center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Lp.</w:t>
            </w:r>
          </w:p>
        </w:tc>
        <w:tc>
          <w:tcPr>
            <w:tcW w:w="25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Opis</w:t>
            </w: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 xml:space="preserve">                                             </w:t>
            </w:r>
            <w:r w:rsidRPr="00335B84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35EE5" w:rsidRPr="00335B84" w:rsidRDefault="003E6BF3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>Ilość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Cena jednostkowa bez VAT 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Stawka VAT </w:t>
            </w:r>
          </w:p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Kwota VAT 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Cena jednostkowa brutto 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E6BF3" w:rsidRPr="00335B84" w:rsidRDefault="003E6BF3" w:rsidP="00ED1C0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35B84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</w:rPr>
              <w:t xml:space="preserve">Razem                </w:t>
            </w:r>
          </w:p>
        </w:tc>
      </w:tr>
      <w:tr w:rsidR="00CC1885" w:rsidRPr="00335B84" w:rsidTr="00435A28">
        <w:trPr>
          <w:trHeight w:val="405"/>
          <w:jc w:val="center"/>
        </w:trPr>
        <w:tc>
          <w:tcPr>
            <w:tcW w:w="93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85" w:rsidRPr="00ED1E44" w:rsidRDefault="00CC1885" w:rsidP="00CC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Badania przesiewowe w kierunku chorób układu krążenia</w:t>
            </w:r>
          </w:p>
        </w:tc>
      </w:tr>
      <w:tr w:rsidR="00CC1885" w:rsidRPr="00335B84" w:rsidTr="00CC1885">
        <w:trPr>
          <w:trHeight w:val="1365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85" w:rsidRPr="00126C0B" w:rsidRDefault="00CC1885" w:rsidP="00CC188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C0B">
              <w:rPr>
                <w:rFonts w:ascii="Times New Roman" w:eastAsia="Times New Roman" w:hAnsi="Times New Roman" w:cs="Times New Roman"/>
                <w:bCs/>
                <w:color w:val="000000"/>
              </w:rPr>
              <w:t>Koszt wykonania badań podstawowych badań przesiewowych i obsługi medycznej podczas 5 dodatkowych pikników medycznych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85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126C0B">
              <w:rPr>
                <w:rFonts w:ascii="Times New Roman" w:eastAsia="Times New Roman" w:hAnsi="Times New Roman" w:cs="Times New Roman"/>
                <w:bCs/>
                <w:color w:val="000000"/>
              </w:rPr>
              <w:t>1000</w:t>
            </w:r>
            <w:r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 - </w:t>
            </w:r>
          </w:p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126C0B">
              <w:rPr>
                <w:rFonts w:ascii="Times New Roman" w:eastAsia="Times New Roman" w:hAnsi="Times New Roman" w:cs="Times New Roman"/>
                <w:bCs/>
                <w:color w:val="000000"/>
              </w:rPr>
              <w:t>Liczba pakietów badań i obsługi medycznej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  <w:tr w:rsidR="00CC1885" w:rsidRPr="00335B84" w:rsidTr="00FF6D46">
        <w:trPr>
          <w:trHeight w:val="304"/>
          <w:jc w:val="center"/>
        </w:trPr>
        <w:tc>
          <w:tcPr>
            <w:tcW w:w="932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C1885" w:rsidRPr="009C75DB" w:rsidRDefault="00CC1885" w:rsidP="00CC188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>Promocja zdrowych postaw w zakresie układu krążenia</w:t>
            </w:r>
          </w:p>
        </w:tc>
      </w:tr>
      <w:tr w:rsidR="00CC1885" w:rsidRPr="00335B84" w:rsidTr="00CC1885">
        <w:trPr>
          <w:trHeight w:val="1770"/>
          <w:jc w:val="center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  <w:r w:rsidRPr="00335B84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2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85" w:rsidRPr="009C75DB" w:rsidRDefault="00CC1885" w:rsidP="00CC18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Koszty organizacyjne dodatkowych 5 pikników medycznych (stoiska do badań, transport, atrakcje dla dzieci, oprawa muzyczna i artystyczna wydarzeń)</w:t>
            </w: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885" w:rsidRPr="00335B84" w:rsidRDefault="00CC1885" w:rsidP="00CC18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</w:p>
        </w:tc>
      </w:tr>
    </w:tbl>
    <w:p w:rsidR="00710491" w:rsidRDefault="00710491" w:rsidP="00CC18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C1885" w:rsidRDefault="00CC1885" w:rsidP="00CC188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13DFD">
        <w:rPr>
          <w:rFonts w:ascii="Times New Roman" w:hAnsi="Times New Roman" w:cs="Times New Roman"/>
          <w:sz w:val="24"/>
          <w:szCs w:val="24"/>
        </w:rPr>
        <w:t>Wykonan</w:t>
      </w:r>
      <w:r>
        <w:rPr>
          <w:rFonts w:ascii="Times New Roman" w:hAnsi="Times New Roman" w:cs="Times New Roman"/>
          <w:sz w:val="24"/>
          <w:szCs w:val="24"/>
        </w:rPr>
        <w:t xml:space="preserve">ie przedmiotu umowy </w:t>
      </w:r>
      <w:r w:rsidRPr="00313DFD">
        <w:rPr>
          <w:rFonts w:ascii="Times New Roman" w:hAnsi="Times New Roman" w:cs="Times New Roman"/>
          <w:sz w:val="24"/>
          <w:szCs w:val="24"/>
        </w:rPr>
        <w:t xml:space="preserve">nastąpi </w:t>
      </w:r>
      <w:r w:rsidRPr="000E344F">
        <w:rPr>
          <w:rFonts w:ascii="Times New Roman" w:hAnsi="Times New Roman" w:cs="Times New Roman"/>
          <w:sz w:val="24"/>
          <w:szCs w:val="24"/>
        </w:rPr>
        <w:t>w terminie</w:t>
      </w:r>
      <w:r>
        <w:rPr>
          <w:rFonts w:ascii="Times New Roman" w:hAnsi="Times New Roman" w:cs="Times New Roman"/>
          <w:sz w:val="24"/>
          <w:szCs w:val="24"/>
        </w:rPr>
        <w:t xml:space="preserve"> (zaznaczyć właściwe) 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88"/>
        <w:gridCol w:w="1666"/>
      </w:tblGrid>
      <w:tr w:rsidR="00CC1885" w:rsidTr="00CC1885">
        <w:tc>
          <w:tcPr>
            <w:tcW w:w="8188" w:type="dxa"/>
          </w:tcPr>
          <w:p w:rsidR="00CC1885" w:rsidRPr="00CC1885" w:rsidRDefault="00CC1885" w:rsidP="00CC1885">
            <w:pPr>
              <w:spacing w:line="36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B33C3">
              <w:rPr>
                <w:rFonts w:ascii="Times New Roman" w:hAnsi="Times New Roman"/>
                <w:b/>
                <w:sz w:val="24"/>
                <w:szCs w:val="24"/>
              </w:rPr>
              <w:t xml:space="preserve">Usługa wykonana zgodnie z preferowanym harmonogramem Zamawiającego </w:t>
            </w:r>
          </w:p>
        </w:tc>
        <w:tc>
          <w:tcPr>
            <w:tcW w:w="1666" w:type="dxa"/>
            <w:shd w:val="clear" w:color="auto" w:fill="FFFF00"/>
          </w:tcPr>
          <w:p w:rsidR="00CC1885" w:rsidRDefault="00CC1885" w:rsidP="00CC18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85" w:rsidTr="00CC1885">
        <w:tc>
          <w:tcPr>
            <w:tcW w:w="8188" w:type="dxa"/>
          </w:tcPr>
          <w:p w:rsidR="00CC1885" w:rsidRPr="00CC1885" w:rsidRDefault="00CC1885" w:rsidP="00CC188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3C3">
              <w:rPr>
                <w:rFonts w:ascii="Times New Roman" w:hAnsi="Times New Roman"/>
                <w:b/>
                <w:sz w:val="24"/>
                <w:szCs w:val="24"/>
              </w:rPr>
              <w:t>Usługa wykonana ze zmianą terminu dla maksymalnie 2 pikników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666" w:type="dxa"/>
            <w:shd w:val="clear" w:color="auto" w:fill="FFFF00"/>
          </w:tcPr>
          <w:p w:rsidR="00CC1885" w:rsidRDefault="00CC1885" w:rsidP="00CC18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1885" w:rsidTr="00CC1885">
        <w:tc>
          <w:tcPr>
            <w:tcW w:w="8188" w:type="dxa"/>
          </w:tcPr>
          <w:p w:rsidR="00CC1885" w:rsidRPr="00CC1885" w:rsidRDefault="00CC1885" w:rsidP="00CC1885">
            <w:pPr>
              <w:spacing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8B33C3">
              <w:rPr>
                <w:rFonts w:ascii="Times New Roman" w:hAnsi="Times New Roman"/>
                <w:b/>
                <w:sz w:val="24"/>
                <w:szCs w:val="24"/>
              </w:rPr>
              <w:t xml:space="preserve">Usługa wykonana ze zmianą terminu dla więcej niż 2 pikników </w:t>
            </w:r>
          </w:p>
        </w:tc>
        <w:tc>
          <w:tcPr>
            <w:tcW w:w="1666" w:type="dxa"/>
            <w:shd w:val="clear" w:color="auto" w:fill="FFFF00"/>
          </w:tcPr>
          <w:p w:rsidR="00CC1885" w:rsidRDefault="00CC1885" w:rsidP="00CC1885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1885" w:rsidRPr="00335B84" w:rsidRDefault="00816AC6" w:rsidP="00CC1885">
      <w:pPr>
        <w:pStyle w:val="Bezodstpw"/>
        <w:numPr>
          <w:ilvl w:val="0"/>
          <w:numId w:val="12"/>
        </w:numPr>
        <w:ind w:left="426"/>
        <w:jc w:val="both"/>
      </w:pPr>
      <w:r>
        <w:t>Oświadczamy</w:t>
      </w:r>
      <w:r w:rsidR="00CC1885" w:rsidRPr="00335B84">
        <w:t xml:space="preserve">, że zapoznaliśmy się z przedmiotem zamówienia i nie wnosimy zastrzeżeń oraz otrzymaliśmy od zamawiającego niezbędne informacje do przygotowania oferty. </w:t>
      </w:r>
    </w:p>
    <w:p w:rsidR="00CC1885" w:rsidRPr="00335B84" w:rsidRDefault="00CC1885" w:rsidP="00CC1885">
      <w:pPr>
        <w:pStyle w:val="Bezodstpw"/>
        <w:numPr>
          <w:ilvl w:val="0"/>
          <w:numId w:val="12"/>
        </w:numPr>
        <w:tabs>
          <w:tab w:val="num" w:pos="709"/>
        </w:tabs>
        <w:ind w:left="426"/>
        <w:jc w:val="both"/>
      </w:pPr>
      <w:r w:rsidRPr="00335B84">
        <w:t>Oświadczamy, że uważamy się za związanych niniejszą ofertą przez okres 30 dni.</w:t>
      </w:r>
    </w:p>
    <w:p w:rsidR="00CC1885" w:rsidRDefault="00CC1885" w:rsidP="00CC1885">
      <w:pPr>
        <w:pStyle w:val="Bezodstpw"/>
        <w:numPr>
          <w:ilvl w:val="0"/>
          <w:numId w:val="12"/>
        </w:numPr>
        <w:tabs>
          <w:tab w:val="num" w:pos="426"/>
        </w:tabs>
        <w:ind w:left="426"/>
        <w:jc w:val="both"/>
      </w:pPr>
      <w:r>
        <w:t>Z</w:t>
      </w:r>
      <w:r w:rsidRPr="005D2C57">
        <w:t xml:space="preserve">apoznaliśmy się z opisem przedmiotu zamówienia oraz zobowiązujemy się w przypadku wyboru naszej oferty </w:t>
      </w:r>
      <w:r>
        <w:t>do zawarcia umowy zgodnej</w:t>
      </w:r>
      <w:r w:rsidRPr="005D2C57">
        <w:t xml:space="preserve"> z niniejszą ofer</w:t>
      </w:r>
      <w:r>
        <w:t>tą i na warunkach określonych w</w:t>
      </w:r>
      <w:r w:rsidRPr="005D2C57">
        <w:t xml:space="preserve"> </w:t>
      </w:r>
      <w:r>
        <w:t xml:space="preserve">zapytaniu ofertowym </w:t>
      </w:r>
      <w:r w:rsidRPr="005D2C57">
        <w:t>w terminie wyznaczonym przez Zamawiającego.</w:t>
      </w:r>
    </w:p>
    <w:p w:rsidR="00CC1885" w:rsidRDefault="00CC1885" w:rsidP="00CC1885">
      <w:pPr>
        <w:pStyle w:val="Bezodstpw"/>
        <w:numPr>
          <w:ilvl w:val="0"/>
          <w:numId w:val="12"/>
        </w:numPr>
        <w:tabs>
          <w:tab w:val="num" w:pos="426"/>
        </w:tabs>
        <w:ind w:left="426"/>
        <w:jc w:val="both"/>
      </w:pPr>
      <w:r>
        <w:t>Oświadczam</w:t>
      </w:r>
      <w:r w:rsidR="00816AC6">
        <w:t>y</w:t>
      </w:r>
      <w:r>
        <w:t>, że spełniam</w:t>
      </w:r>
      <w:r w:rsidR="00816AC6">
        <w:t>y</w:t>
      </w:r>
      <w:r>
        <w:t xml:space="preserve"> warunki określone w zapytaniu cenowym. Posiadamy</w:t>
      </w:r>
      <w:r w:rsidR="00816AC6">
        <w:t xml:space="preserve"> doświadczenie </w:t>
      </w:r>
      <w:r>
        <w:t>z zakresie realizacji podobnego rodzaju i charakteru usług.</w:t>
      </w:r>
    </w:p>
    <w:p w:rsidR="00CC1885" w:rsidRDefault="00CC1885" w:rsidP="00CC1885">
      <w:pPr>
        <w:pStyle w:val="Bezodstpw"/>
        <w:numPr>
          <w:ilvl w:val="0"/>
          <w:numId w:val="12"/>
        </w:numPr>
        <w:tabs>
          <w:tab w:val="num" w:pos="426"/>
        </w:tabs>
        <w:ind w:left="426"/>
        <w:jc w:val="both"/>
      </w:pPr>
      <w:r>
        <w:t>Oświadczam</w:t>
      </w:r>
      <w:r w:rsidR="00816AC6">
        <w:t>y</w:t>
      </w:r>
      <w:r>
        <w:t xml:space="preserve">, że wykonane materiały </w:t>
      </w:r>
      <w:r w:rsidR="00BF17CC">
        <w:t xml:space="preserve">informujące </w:t>
      </w:r>
      <w:r>
        <w:t>będą zgodne z Wytycznymi i Wskazówkami zawartymi</w:t>
      </w:r>
      <w:r w:rsidR="00BF17CC">
        <w:t xml:space="preserve"> </w:t>
      </w:r>
      <w:r>
        <w:t>w „Podręczniku Komunikacji i identyfikacji wizualnej oraz wymogami dotyczącymi informacji</w:t>
      </w:r>
      <w:r w:rsidR="00BF17CC">
        <w:t xml:space="preserve"> </w:t>
      </w:r>
      <w:r>
        <w:t xml:space="preserve">i promocji” dostępnym na stronie www.eog.gov.pl, odnośnie optymalnych działań </w:t>
      </w:r>
      <w:proofErr w:type="spellStart"/>
      <w:r>
        <w:t>informacyjno</w:t>
      </w:r>
      <w:proofErr w:type="spellEnd"/>
      <w:r w:rsidR="00816AC6">
        <w:t xml:space="preserve"> </w:t>
      </w:r>
      <w:r>
        <w:t>- promocyjnych realizowanych w związku z programami oraz projektami finansowanymi z funduszy norweskich.</w:t>
      </w:r>
    </w:p>
    <w:p w:rsidR="00CC1885" w:rsidRDefault="00CC1885" w:rsidP="00CC1885">
      <w:pPr>
        <w:pStyle w:val="Bezodstpw"/>
        <w:numPr>
          <w:ilvl w:val="0"/>
          <w:numId w:val="12"/>
        </w:numPr>
        <w:tabs>
          <w:tab w:val="num" w:pos="426"/>
        </w:tabs>
        <w:ind w:left="426"/>
        <w:jc w:val="both"/>
      </w:pPr>
      <w:r>
        <w:t>Oświadczam</w:t>
      </w:r>
      <w:r w:rsidR="00816AC6">
        <w:t>y</w:t>
      </w:r>
      <w:r>
        <w:t xml:space="preserve">, że wszystkie projekty graficzne materiałów informacyjno- promocyjnych zostaną przedstawione Zamawiającemu do akceptacji.  </w:t>
      </w:r>
    </w:p>
    <w:p w:rsidR="00CC1885" w:rsidRPr="00335B84" w:rsidRDefault="00CC1885" w:rsidP="00CC1885">
      <w:pPr>
        <w:pStyle w:val="Bezodstpw"/>
        <w:numPr>
          <w:ilvl w:val="0"/>
          <w:numId w:val="12"/>
        </w:numPr>
        <w:tabs>
          <w:tab w:val="num" w:pos="426"/>
        </w:tabs>
        <w:ind w:left="426"/>
        <w:jc w:val="both"/>
      </w:pPr>
      <w:r>
        <w:t>Oświadczamy, ze akceptujemy warunki płatności określone w zapytaniu ofertowym.</w:t>
      </w:r>
    </w:p>
    <w:p w:rsidR="00CC1885" w:rsidRPr="00335B84" w:rsidRDefault="00CC1885" w:rsidP="00CC1885">
      <w:pPr>
        <w:pStyle w:val="Bezodstpw"/>
        <w:numPr>
          <w:ilvl w:val="0"/>
          <w:numId w:val="12"/>
        </w:numPr>
        <w:tabs>
          <w:tab w:val="num" w:pos="426"/>
        </w:tabs>
        <w:ind w:left="426"/>
        <w:jc w:val="both"/>
      </w:pPr>
      <w:r>
        <w:t>Wyrażam</w:t>
      </w:r>
      <w:r w:rsidR="00816AC6">
        <w:t>y</w:t>
      </w:r>
      <w:r>
        <w:t xml:space="preserve"> zgodę na przetwarzanie danych osobowych dla potrzeb niezbędnych w procesie niniejszego zapytania ofertowego zgodnie z ustawą z dnia 29 sierpnia 1997 r. o ochronie danych osobowych (Dz.U. z 2016r. poz. 922</w:t>
      </w:r>
      <w:bookmarkStart w:id="0" w:name="_GoBack"/>
      <w:bookmarkEnd w:id="0"/>
      <w:r>
        <w:t>).</w:t>
      </w:r>
    </w:p>
    <w:p w:rsidR="00CC1885" w:rsidRPr="00335B84" w:rsidRDefault="00CC1885" w:rsidP="00CC1885">
      <w:pPr>
        <w:pStyle w:val="Bezodstpw"/>
        <w:ind w:left="426" w:hanging="426"/>
        <w:jc w:val="both"/>
      </w:pPr>
    </w:p>
    <w:p w:rsidR="00CC1885" w:rsidRPr="00335B84" w:rsidRDefault="00CC1885" w:rsidP="00CC1885">
      <w:pPr>
        <w:pStyle w:val="Bezodstpw"/>
        <w:jc w:val="both"/>
      </w:pPr>
    </w:p>
    <w:p w:rsidR="00CC1885" w:rsidRDefault="00CC1885" w:rsidP="00CC1885">
      <w:pPr>
        <w:spacing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………………….., dnia ………….2016 r.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………………………………………..</w:t>
      </w:r>
    </w:p>
    <w:p w:rsidR="00C83323" w:rsidRDefault="00CC1885" w:rsidP="00710491">
      <w:pPr>
        <w:spacing w:line="240" w:lineRule="auto"/>
        <w:ind w:left="5310"/>
        <w:jc w:val="center"/>
        <w:rPr>
          <w:rFonts w:ascii="Times New Roman" w:hAnsi="Times New Roman" w:cs="Times New Roman"/>
          <w:sz w:val="24"/>
        </w:rPr>
      </w:pPr>
      <w:r w:rsidRPr="00927E59">
        <w:rPr>
          <w:rFonts w:ascii="Times New Roman" w:hAnsi="Times New Roman" w:cs="Times New Roman"/>
          <w:sz w:val="20"/>
        </w:rPr>
        <w:t>(</w:t>
      </w:r>
      <w:r>
        <w:rPr>
          <w:rFonts w:ascii="Times New Roman" w:hAnsi="Times New Roman" w:cs="Times New Roman"/>
          <w:sz w:val="20"/>
        </w:rPr>
        <w:t xml:space="preserve">pieczątka i </w:t>
      </w:r>
      <w:r w:rsidRPr="00927E59">
        <w:rPr>
          <w:rFonts w:ascii="Times New Roman" w:hAnsi="Times New Roman" w:cs="Times New Roman"/>
          <w:sz w:val="20"/>
        </w:rPr>
        <w:t xml:space="preserve">podpis osoby </w:t>
      </w:r>
      <w:proofErr w:type="spellStart"/>
      <w:r w:rsidRPr="00927E59">
        <w:rPr>
          <w:rFonts w:ascii="Times New Roman" w:hAnsi="Times New Roman" w:cs="Times New Roman"/>
          <w:sz w:val="20"/>
        </w:rPr>
        <w:t>uprawnionejdo</w:t>
      </w:r>
      <w:proofErr w:type="spellEnd"/>
      <w:r w:rsidRPr="00927E59">
        <w:rPr>
          <w:rFonts w:ascii="Times New Roman" w:hAnsi="Times New Roman" w:cs="Times New Roman"/>
          <w:sz w:val="20"/>
        </w:rPr>
        <w:t xml:space="preserve">  składania oświadczeń)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sectPr w:rsidR="00C83323" w:rsidSect="008656E4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00BC" w:rsidRDefault="003C00BC" w:rsidP="00C2429E">
      <w:pPr>
        <w:spacing w:after="0" w:line="240" w:lineRule="auto"/>
      </w:pPr>
      <w:r>
        <w:separator/>
      </w:r>
    </w:p>
  </w:endnote>
  <w:endnote w:type="continuationSeparator" w:id="0">
    <w:p w:rsidR="003C00BC" w:rsidRDefault="003C00BC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49B1" w:rsidRPr="009942FC" w:rsidRDefault="002849B1" w:rsidP="002849B1">
    <w:pPr>
      <w:pStyle w:val="Stopka"/>
      <w:jc w:val="center"/>
      <w:rPr>
        <w:sz w:val="16"/>
      </w:rPr>
    </w:pPr>
    <w:r w:rsidRPr="009942FC">
      <w:rPr>
        <w:sz w:val="16"/>
      </w:rPr>
      <w:t>Powiat Przasnyski, ul. Świętego Stanisława Kostki 5, 06-300 Przasnysz</w:t>
    </w:r>
  </w:p>
  <w:p w:rsidR="002849B1" w:rsidRPr="002849B1" w:rsidRDefault="002849B1" w:rsidP="002849B1">
    <w:pPr>
      <w:pStyle w:val="Stopka"/>
      <w:jc w:val="center"/>
      <w:rPr>
        <w:sz w:val="16"/>
      </w:rPr>
    </w:pPr>
    <w:r w:rsidRPr="009942FC">
      <w:rPr>
        <w:sz w:val="16"/>
      </w:rPr>
      <w:t>Wydział Zdrowia Oświaty Kultury i Sportu Starostwa Powiatowego w Przasnyszu; tel. 29 752 22 70 wew. 229; oswiata@powiat-przasnysz.pl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00BC" w:rsidRDefault="003C00BC" w:rsidP="00C2429E">
      <w:pPr>
        <w:spacing w:after="0" w:line="240" w:lineRule="auto"/>
      </w:pPr>
      <w:r>
        <w:separator/>
      </w:r>
    </w:p>
  </w:footnote>
  <w:footnote w:type="continuationSeparator" w:id="0">
    <w:p w:rsidR="003C00BC" w:rsidRDefault="003C00BC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816AC6" w:rsidRDefault="00CF6864" w:rsidP="00816AC6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96F67"/>
    <w:multiLevelType w:val="hybridMultilevel"/>
    <w:tmpl w:val="F86AB7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4928FB"/>
    <w:multiLevelType w:val="hybridMultilevel"/>
    <w:tmpl w:val="E1BA4C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E86BF0"/>
    <w:multiLevelType w:val="hybridMultilevel"/>
    <w:tmpl w:val="7E0287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01352B"/>
    <w:multiLevelType w:val="hybridMultilevel"/>
    <w:tmpl w:val="7A6846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4078C"/>
    <w:multiLevelType w:val="hybridMultilevel"/>
    <w:tmpl w:val="4E64D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6104B5"/>
    <w:multiLevelType w:val="hybridMultilevel"/>
    <w:tmpl w:val="07F8FD58"/>
    <w:lvl w:ilvl="0" w:tplc="CF6AA142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66038"/>
    <w:multiLevelType w:val="hybridMultilevel"/>
    <w:tmpl w:val="B6100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D5B266A"/>
    <w:multiLevelType w:val="hybridMultilevel"/>
    <w:tmpl w:val="B1F8020C"/>
    <w:lvl w:ilvl="0" w:tplc="5164DE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452BF0"/>
    <w:multiLevelType w:val="hybridMultilevel"/>
    <w:tmpl w:val="BF9C659E"/>
    <w:lvl w:ilvl="0" w:tplc="6F047E7C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6"/>
  </w:num>
  <w:num w:numId="5">
    <w:abstractNumId w:val="3"/>
  </w:num>
  <w:num w:numId="6">
    <w:abstractNumId w:val="9"/>
  </w:num>
  <w:num w:numId="7">
    <w:abstractNumId w:val="2"/>
  </w:num>
  <w:num w:numId="8">
    <w:abstractNumId w:val="7"/>
  </w:num>
  <w:num w:numId="9">
    <w:abstractNumId w:val="8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29E"/>
    <w:rsid w:val="0000789C"/>
    <w:rsid w:val="00012540"/>
    <w:rsid w:val="00035EE5"/>
    <w:rsid w:val="00036519"/>
    <w:rsid w:val="000571D6"/>
    <w:rsid w:val="00060DE7"/>
    <w:rsid w:val="000815F6"/>
    <w:rsid w:val="000C427A"/>
    <w:rsid w:val="00107EFD"/>
    <w:rsid w:val="0013245D"/>
    <w:rsid w:val="00146F2B"/>
    <w:rsid w:val="001873A3"/>
    <w:rsid w:val="001B46DA"/>
    <w:rsid w:val="001E301A"/>
    <w:rsid w:val="001F5493"/>
    <w:rsid w:val="002340D7"/>
    <w:rsid w:val="002849B1"/>
    <w:rsid w:val="002B03A7"/>
    <w:rsid w:val="00337F95"/>
    <w:rsid w:val="00393B26"/>
    <w:rsid w:val="003A0547"/>
    <w:rsid w:val="003B4CC2"/>
    <w:rsid w:val="003C00BC"/>
    <w:rsid w:val="003E3CB1"/>
    <w:rsid w:val="003E6BF3"/>
    <w:rsid w:val="00431D3E"/>
    <w:rsid w:val="00494D60"/>
    <w:rsid w:val="005E0826"/>
    <w:rsid w:val="00600DE7"/>
    <w:rsid w:val="00642F38"/>
    <w:rsid w:val="00667008"/>
    <w:rsid w:val="00673B19"/>
    <w:rsid w:val="00684659"/>
    <w:rsid w:val="006868F5"/>
    <w:rsid w:val="006B530B"/>
    <w:rsid w:val="00710491"/>
    <w:rsid w:val="0073174C"/>
    <w:rsid w:val="007321EE"/>
    <w:rsid w:val="00747E59"/>
    <w:rsid w:val="0078712B"/>
    <w:rsid w:val="0079098B"/>
    <w:rsid w:val="007E1A1C"/>
    <w:rsid w:val="00816AC6"/>
    <w:rsid w:val="00827D61"/>
    <w:rsid w:val="008656E4"/>
    <w:rsid w:val="008A24EC"/>
    <w:rsid w:val="008B028D"/>
    <w:rsid w:val="008C10DF"/>
    <w:rsid w:val="008D4CE8"/>
    <w:rsid w:val="00927E59"/>
    <w:rsid w:val="00934EEC"/>
    <w:rsid w:val="0099015D"/>
    <w:rsid w:val="009C3DED"/>
    <w:rsid w:val="009D0086"/>
    <w:rsid w:val="00A26445"/>
    <w:rsid w:val="00A35EFD"/>
    <w:rsid w:val="00A426AE"/>
    <w:rsid w:val="00A8195F"/>
    <w:rsid w:val="00A8353D"/>
    <w:rsid w:val="00AC5849"/>
    <w:rsid w:val="00AF5D83"/>
    <w:rsid w:val="00B423B9"/>
    <w:rsid w:val="00B7366B"/>
    <w:rsid w:val="00B80B67"/>
    <w:rsid w:val="00B95787"/>
    <w:rsid w:val="00BA1CA5"/>
    <w:rsid w:val="00BB517B"/>
    <w:rsid w:val="00BF17CC"/>
    <w:rsid w:val="00BF467B"/>
    <w:rsid w:val="00C2429E"/>
    <w:rsid w:val="00C4142E"/>
    <w:rsid w:val="00C6565E"/>
    <w:rsid w:val="00C83323"/>
    <w:rsid w:val="00CC1885"/>
    <w:rsid w:val="00CC6A08"/>
    <w:rsid w:val="00CD4426"/>
    <w:rsid w:val="00CE3DEE"/>
    <w:rsid w:val="00CF6864"/>
    <w:rsid w:val="00CF72E3"/>
    <w:rsid w:val="00D1279D"/>
    <w:rsid w:val="00D15E71"/>
    <w:rsid w:val="00D357B1"/>
    <w:rsid w:val="00D75F5E"/>
    <w:rsid w:val="00D92C84"/>
    <w:rsid w:val="00DC5C93"/>
    <w:rsid w:val="00DE12A4"/>
    <w:rsid w:val="00DF2F3B"/>
    <w:rsid w:val="00E01E8F"/>
    <w:rsid w:val="00E102F9"/>
    <w:rsid w:val="00E3189E"/>
    <w:rsid w:val="00E666F8"/>
    <w:rsid w:val="00EE39A7"/>
    <w:rsid w:val="00EF134A"/>
    <w:rsid w:val="00F371A6"/>
    <w:rsid w:val="00F61A16"/>
    <w:rsid w:val="00FE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03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E6BF3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6BF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C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81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8B028D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EE3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EE39A7"/>
    <w:rPr>
      <w:b/>
      <w:bCs/>
    </w:rPr>
  </w:style>
  <w:style w:type="paragraph" w:styleId="Tekstpodstawowy2">
    <w:name w:val="Body Text 2"/>
    <w:basedOn w:val="Normalny"/>
    <w:link w:val="Tekstpodstawowy2Znak"/>
    <w:unhideWhenUsed/>
    <w:rsid w:val="00C4142E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4142E"/>
    <w:rPr>
      <w:rFonts w:ascii="Arial" w:eastAsia="Times New Roman" w:hAnsi="Arial" w:cs="Times New Roman"/>
      <w:sz w:val="28"/>
      <w:szCs w:val="20"/>
      <w:lang w:eastAsia="pl-PL"/>
    </w:rPr>
  </w:style>
  <w:style w:type="paragraph" w:styleId="Bezodstpw">
    <w:name w:val="No Spacing"/>
    <w:uiPriority w:val="1"/>
    <w:qFormat/>
    <w:rsid w:val="00036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unhideWhenUsed/>
    <w:rsid w:val="003E6BF3"/>
    <w:pPr>
      <w:spacing w:after="120"/>
    </w:pPr>
    <w:rPr>
      <w:rFonts w:ascii="Calibri" w:eastAsia="Calibri" w:hAnsi="Calibri" w:cs="Times New Roman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E6BF3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CC18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97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DAFEF-5D1A-4853-9DC5-7197642C9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527</Words>
  <Characters>3165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Irena Superson</cp:lastModifiedBy>
  <cp:revision>7</cp:revision>
  <dcterms:created xsi:type="dcterms:W3CDTF">2016-08-10T10:44:00Z</dcterms:created>
  <dcterms:modified xsi:type="dcterms:W3CDTF">2016-08-11T13:10:00Z</dcterms:modified>
</cp:coreProperties>
</file>