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E0" w:rsidRDefault="002C73E0" w:rsidP="002C73E0">
      <w:pPr>
        <w:tabs>
          <w:tab w:val="left" w:pos="6860"/>
        </w:tabs>
        <w:jc w:val="right"/>
      </w:pPr>
      <w:r>
        <w:t xml:space="preserve">                                                                                                           </w:t>
      </w:r>
    </w:p>
    <w:p w:rsidR="002C73E0" w:rsidRPr="00237C33" w:rsidRDefault="00237C33" w:rsidP="00237C33">
      <w:pPr>
        <w:tabs>
          <w:tab w:val="left" w:pos="6860"/>
        </w:tabs>
        <w:jc w:val="right"/>
        <w:rPr>
          <w:rFonts w:ascii="Calibri" w:eastAsia="Times New Roman" w:hAnsi="Calibri" w:cs="Times New Roman"/>
          <w:sz w:val="20"/>
          <w:szCs w:val="24"/>
          <w:lang w:eastAsia="pl-PL"/>
        </w:rPr>
      </w:pPr>
      <w:r>
        <w:t xml:space="preserve">      </w:t>
      </w:r>
    </w:p>
    <w:p w:rsidR="002C73E0" w:rsidRPr="004B1465" w:rsidRDefault="002C73E0" w:rsidP="002C73E0">
      <w:pPr>
        <w:spacing w:after="0"/>
        <w:ind w:firstLine="284"/>
        <w:jc w:val="center"/>
        <w:rPr>
          <w:rFonts w:ascii="Verdana" w:eastAsia="Times New Roman" w:hAnsi="Verdana" w:cs="Times New Roman"/>
          <w:b/>
          <w:caps/>
          <w:sz w:val="36"/>
          <w:szCs w:val="36"/>
          <w:lang w:eastAsia="pl-PL"/>
        </w:rPr>
      </w:pPr>
      <w:r w:rsidRPr="004B1465">
        <w:rPr>
          <w:rFonts w:ascii="Verdana" w:eastAsia="Times New Roman" w:hAnsi="Verdana" w:cs="Times New Roman"/>
          <w:b/>
          <w:caps/>
          <w:sz w:val="36"/>
          <w:szCs w:val="36"/>
          <w:lang w:eastAsia="pl-PL"/>
        </w:rPr>
        <w:t xml:space="preserve">S  p  e  c  y  f  i  k  a  c  j  a </w:t>
      </w:r>
    </w:p>
    <w:p w:rsidR="002C73E0" w:rsidRPr="004B1465" w:rsidRDefault="002C73E0" w:rsidP="002C73E0">
      <w:pPr>
        <w:spacing w:after="0"/>
        <w:ind w:firstLine="284"/>
        <w:jc w:val="center"/>
        <w:rPr>
          <w:rFonts w:ascii="Verdana" w:eastAsia="Times New Roman" w:hAnsi="Verdana" w:cs="Times New Roman"/>
          <w:b/>
          <w:caps/>
          <w:sz w:val="36"/>
          <w:szCs w:val="36"/>
          <w:lang w:eastAsia="pl-PL"/>
        </w:rPr>
      </w:pPr>
      <w:r w:rsidRPr="004B1465">
        <w:rPr>
          <w:rFonts w:ascii="Verdana" w:eastAsia="Times New Roman" w:hAnsi="Verdana" w:cs="Times New Roman"/>
          <w:b/>
          <w:caps/>
          <w:sz w:val="36"/>
          <w:szCs w:val="36"/>
          <w:lang w:eastAsia="pl-PL"/>
        </w:rPr>
        <w:t>istotnych warunków zamówienia</w:t>
      </w:r>
    </w:p>
    <w:p w:rsidR="002C73E0" w:rsidRPr="004B1465" w:rsidRDefault="002C73E0" w:rsidP="002C73E0">
      <w:pPr>
        <w:spacing w:after="0"/>
        <w:ind w:firstLine="284"/>
        <w:jc w:val="center"/>
        <w:rPr>
          <w:rFonts w:ascii="Verdana" w:eastAsia="Times New Roman" w:hAnsi="Verdana" w:cs="Times New Roman"/>
          <w:sz w:val="28"/>
          <w:szCs w:val="28"/>
          <w:lang w:eastAsia="pl-PL"/>
        </w:rPr>
      </w:pPr>
    </w:p>
    <w:p w:rsidR="002C73E0" w:rsidRPr="004B1465" w:rsidRDefault="002C73E0" w:rsidP="002C73E0">
      <w:pPr>
        <w:spacing w:after="0"/>
        <w:ind w:firstLine="284"/>
        <w:jc w:val="both"/>
        <w:rPr>
          <w:rFonts w:ascii="Verdana" w:eastAsia="Times New Roman" w:hAnsi="Verdana" w:cs="Times New Roman"/>
          <w:b/>
          <w:sz w:val="28"/>
          <w:szCs w:val="28"/>
          <w:lang w:eastAsia="pl-PL"/>
        </w:rPr>
      </w:pPr>
      <w:r w:rsidRPr="004B1465">
        <w:rPr>
          <w:rFonts w:ascii="Verdana" w:eastAsia="Times New Roman" w:hAnsi="Verdana" w:cs="Times New Roman"/>
          <w:b/>
          <w:sz w:val="28"/>
          <w:szCs w:val="28"/>
          <w:lang w:eastAsia="pl-PL"/>
        </w:rPr>
        <w:t xml:space="preserve">    </w:t>
      </w:r>
    </w:p>
    <w:p w:rsidR="002C73E0" w:rsidRPr="004B1465" w:rsidRDefault="002C73E0" w:rsidP="002C73E0">
      <w:pPr>
        <w:tabs>
          <w:tab w:val="left" w:pos="567"/>
        </w:tabs>
        <w:spacing w:after="0"/>
        <w:jc w:val="both"/>
        <w:rPr>
          <w:rFonts w:ascii="Verdana" w:eastAsia="Times New Roman" w:hAnsi="Verdana" w:cs="Times New Roman"/>
          <w:lang w:eastAsia="pl-PL"/>
        </w:rPr>
      </w:pPr>
      <w:r w:rsidRPr="004B1465">
        <w:rPr>
          <w:rFonts w:ascii="Verdana" w:eastAsia="Times New Roman" w:hAnsi="Verdana" w:cs="Times New Roman"/>
          <w:lang w:eastAsia="pl-PL"/>
        </w:rPr>
        <w:t xml:space="preserve">dla zamówienia publicznego prowadzonego w trybie </w:t>
      </w:r>
      <w:r w:rsidRPr="004B1465">
        <w:rPr>
          <w:rFonts w:ascii="Verdana" w:eastAsia="Times New Roman" w:hAnsi="Verdana" w:cs="Times New Roman"/>
          <w:b/>
          <w:lang w:eastAsia="pl-PL"/>
        </w:rPr>
        <w:t>przetargu nieograniczonego</w:t>
      </w:r>
      <w:r w:rsidRPr="004B1465">
        <w:rPr>
          <w:rFonts w:ascii="Verdana" w:eastAsia="Times New Roman" w:hAnsi="Verdana" w:cs="Times New Roman"/>
          <w:lang w:eastAsia="pl-PL"/>
        </w:rPr>
        <w:t xml:space="preserve"> </w:t>
      </w:r>
      <w:r w:rsidR="004B1465" w:rsidRPr="004B1465">
        <w:rPr>
          <w:rFonts w:ascii="Verdana" w:eastAsia="Times New Roman" w:hAnsi="Verdana" w:cs="Times New Roman"/>
          <w:lang w:eastAsia="pl-PL"/>
        </w:rPr>
        <w:t xml:space="preserve"> </w:t>
      </w:r>
      <w:r w:rsidRPr="004B1465">
        <w:rPr>
          <w:rFonts w:ascii="Verdana" w:eastAsia="Times New Roman" w:hAnsi="Verdana" w:cs="Times New Roman"/>
          <w:lang w:eastAsia="pl-PL"/>
        </w:rPr>
        <w:t>o wartości mniejszej niż kwoty określone w prz</w:t>
      </w:r>
      <w:r w:rsidR="004B1465">
        <w:rPr>
          <w:rFonts w:ascii="Verdana" w:eastAsia="Times New Roman" w:hAnsi="Verdana" w:cs="Times New Roman"/>
          <w:lang w:eastAsia="pl-PL"/>
        </w:rPr>
        <w:t xml:space="preserve">episach wydanych na podstawie  </w:t>
      </w:r>
      <w:r w:rsidRPr="004B1465">
        <w:rPr>
          <w:rFonts w:ascii="Verdana" w:eastAsia="Times New Roman" w:hAnsi="Verdana" w:cs="Times New Roman"/>
          <w:lang w:eastAsia="pl-PL"/>
        </w:rPr>
        <w:t>art. 11 ust. 8 ustawy z dnia 29 stycznia 2004r. – Prawo zamówień publicznych pod nazwą:</w:t>
      </w:r>
    </w:p>
    <w:p w:rsidR="002C73E0" w:rsidRPr="004B1465" w:rsidRDefault="002C73E0" w:rsidP="002C73E0">
      <w:pPr>
        <w:tabs>
          <w:tab w:val="left" w:pos="567"/>
        </w:tabs>
        <w:spacing w:after="0"/>
        <w:jc w:val="both"/>
        <w:rPr>
          <w:rFonts w:ascii="Verdana" w:eastAsia="Times New Roman" w:hAnsi="Verdana" w:cs="Times New Roman"/>
          <w:sz w:val="24"/>
          <w:szCs w:val="28"/>
          <w:lang w:eastAsia="pl-PL"/>
        </w:rPr>
      </w:pPr>
    </w:p>
    <w:p w:rsidR="002C73E0" w:rsidRPr="004B1465" w:rsidRDefault="002C73E0" w:rsidP="002C73E0">
      <w:pPr>
        <w:spacing w:after="0" w:line="360" w:lineRule="auto"/>
        <w:jc w:val="both"/>
        <w:rPr>
          <w:rFonts w:ascii="Verdana" w:eastAsia="Times New Roman" w:hAnsi="Verdana" w:cs="Calibri"/>
          <w:sz w:val="24"/>
          <w:szCs w:val="24"/>
          <w:lang w:eastAsia="pl-PL"/>
        </w:rPr>
      </w:pPr>
    </w:p>
    <w:p w:rsidR="00237C33" w:rsidRPr="004B1465" w:rsidRDefault="00237C33" w:rsidP="00237C33">
      <w:pPr>
        <w:pStyle w:val="Tytu"/>
        <w:rPr>
          <w:rFonts w:ascii="Verdana" w:hAnsi="Verdana"/>
          <w:sz w:val="36"/>
          <w:szCs w:val="36"/>
          <w:lang w:eastAsia="ar-SA"/>
        </w:rPr>
      </w:pPr>
      <w:r w:rsidRPr="004B1465">
        <w:rPr>
          <w:rFonts w:ascii="Verdana" w:hAnsi="Verdana"/>
          <w:sz w:val="36"/>
          <w:szCs w:val="36"/>
          <w:lang w:eastAsia="ar-SA"/>
        </w:rPr>
        <w:t>Dostawa energii elektrycznej dla</w:t>
      </w:r>
    </w:p>
    <w:p w:rsidR="002C73E0" w:rsidRPr="004B1465" w:rsidRDefault="00237C33" w:rsidP="00237C33">
      <w:pPr>
        <w:spacing w:after="0" w:line="360" w:lineRule="auto"/>
        <w:jc w:val="center"/>
        <w:rPr>
          <w:rFonts w:ascii="Verdana" w:eastAsia="Times New Roman" w:hAnsi="Verdana" w:cs="Calibri"/>
          <w:sz w:val="36"/>
          <w:szCs w:val="36"/>
          <w:lang w:eastAsia="pl-PL"/>
        </w:rPr>
      </w:pPr>
      <w:r w:rsidRPr="004B1465">
        <w:rPr>
          <w:rFonts w:ascii="Verdana" w:hAnsi="Verdana"/>
          <w:b/>
          <w:sz w:val="36"/>
          <w:szCs w:val="36"/>
          <w:lang w:eastAsia="ar-SA"/>
        </w:rPr>
        <w:t>potrzeb Starostwa Powiatowego w Przasnyszu</w:t>
      </w:r>
    </w:p>
    <w:p w:rsidR="002C73E0" w:rsidRDefault="002C73E0" w:rsidP="002C73E0">
      <w:pPr>
        <w:spacing w:after="0" w:line="360" w:lineRule="auto"/>
        <w:jc w:val="both"/>
        <w:rPr>
          <w:rFonts w:ascii="Calibri" w:eastAsia="Times New Roman" w:hAnsi="Calibri" w:cs="Calibri"/>
          <w:sz w:val="24"/>
          <w:szCs w:val="24"/>
          <w:lang w:eastAsia="pl-PL"/>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0"/>
      </w:tblGrid>
      <w:tr w:rsidR="00237C33" w:rsidTr="00237C33">
        <w:trPr>
          <w:trHeight w:val="2340"/>
        </w:trPr>
        <w:tc>
          <w:tcPr>
            <w:tcW w:w="3960" w:type="dxa"/>
            <w:tcBorders>
              <w:top w:val="single" w:sz="4" w:space="0" w:color="auto"/>
              <w:left w:val="single" w:sz="4" w:space="0" w:color="auto"/>
              <w:bottom w:val="single" w:sz="4" w:space="0" w:color="auto"/>
              <w:right w:val="single" w:sz="4" w:space="0" w:color="auto"/>
            </w:tcBorders>
          </w:tcPr>
          <w:p w:rsidR="00237C33" w:rsidRDefault="00237C33" w:rsidP="00237C33">
            <w:pPr>
              <w:autoSpaceDE w:val="0"/>
              <w:autoSpaceDN w:val="0"/>
              <w:adjustRightInd w:val="0"/>
              <w:spacing w:line="240" w:lineRule="auto"/>
              <w:rPr>
                <w:rFonts w:ascii="Verdana" w:hAnsi="Verdana"/>
                <w:b/>
                <w:szCs w:val="28"/>
              </w:rPr>
            </w:pPr>
            <w:r>
              <w:rPr>
                <w:rFonts w:ascii="Verdana" w:hAnsi="Verdana"/>
                <w:b/>
                <w:szCs w:val="28"/>
              </w:rPr>
              <w:t xml:space="preserve">  </w:t>
            </w:r>
            <w:r w:rsidR="004B1465">
              <w:rPr>
                <w:rFonts w:ascii="Verdana" w:hAnsi="Verdana"/>
                <w:b/>
                <w:szCs w:val="28"/>
              </w:rPr>
              <w:t xml:space="preserve"> </w:t>
            </w:r>
            <w:r>
              <w:rPr>
                <w:rFonts w:ascii="Verdana" w:hAnsi="Verdana"/>
                <w:b/>
                <w:szCs w:val="28"/>
              </w:rPr>
              <w:t>ZAMAWIAJĄCY:</w:t>
            </w:r>
          </w:p>
          <w:p w:rsidR="00237C33" w:rsidRDefault="004B1465" w:rsidP="00237C33">
            <w:pPr>
              <w:autoSpaceDE w:val="0"/>
              <w:autoSpaceDN w:val="0"/>
              <w:adjustRightInd w:val="0"/>
              <w:spacing w:line="240" w:lineRule="auto"/>
              <w:rPr>
                <w:rFonts w:ascii="Verdana" w:hAnsi="Verdana"/>
                <w:b/>
                <w:szCs w:val="28"/>
              </w:rPr>
            </w:pPr>
            <w:r>
              <w:rPr>
                <w:rFonts w:ascii="Verdana" w:hAnsi="Verdana"/>
                <w:b/>
                <w:szCs w:val="28"/>
              </w:rPr>
              <w:t xml:space="preserve">   Powiat Przasnyski </w:t>
            </w:r>
            <w:r w:rsidR="00237C33">
              <w:rPr>
                <w:rFonts w:ascii="Verdana" w:hAnsi="Verdana"/>
                <w:b/>
                <w:szCs w:val="28"/>
              </w:rPr>
              <w:t xml:space="preserve">  </w:t>
            </w:r>
          </w:p>
          <w:p w:rsidR="00237C33" w:rsidRDefault="00237C33" w:rsidP="00237C33">
            <w:pPr>
              <w:autoSpaceDE w:val="0"/>
              <w:autoSpaceDN w:val="0"/>
              <w:adjustRightInd w:val="0"/>
              <w:spacing w:line="240" w:lineRule="auto"/>
              <w:ind w:left="180"/>
              <w:rPr>
                <w:rFonts w:ascii="Verdana" w:hAnsi="Verdana"/>
                <w:b/>
                <w:szCs w:val="28"/>
              </w:rPr>
            </w:pPr>
            <w:r>
              <w:rPr>
                <w:rFonts w:ascii="Verdana" w:hAnsi="Verdana"/>
                <w:b/>
                <w:szCs w:val="28"/>
              </w:rPr>
              <w:t xml:space="preserve">ul. Św. St. Kostki 5 </w:t>
            </w:r>
          </w:p>
          <w:p w:rsidR="00237C33" w:rsidRDefault="00237C33" w:rsidP="00237C33">
            <w:pPr>
              <w:autoSpaceDE w:val="0"/>
              <w:autoSpaceDN w:val="0"/>
              <w:adjustRightInd w:val="0"/>
              <w:spacing w:line="240" w:lineRule="auto"/>
              <w:ind w:left="180"/>
              <w:rPr>
                <w:rFonts w:ascii="Verdana" w:hAnsi="Verdana"/>
                <w:b/>
                <w:szCs w:val="28"/>
              </w:rPr>
            </w:pPr>
            <w:r>
              <w:rPr>
                <w:rFonts w:ascii="Verdana" w:hAnsi="Verdana"/>
                <w:b/>
                <w:szCs w:val="28"/>
              </w:rPr>
              <w:t>06-300 Przasnysz</w:t>
            </w:r>
          </w:p>
        </w:tc>
      </w:tr>
    </w:tbl>
    <w:p w:rsidR="00237C33" w:rsidRDefault="00237C33" w:rsidP="00237C33">
      <w:pPr>
        <w:pStyle w:val="Nagwek5"/>
        <w:rPr>
          <w:rFonts w:ascii="Verdana" w:hAnsi="Verdana" w:cs="Times New Roman"/>
          <w:bCs/>
          <w:color w:val="auto"/>
          <w:sz w:val="20"/>
        </w:rPr>
      </w:pPr>
    </w:p>
    <w:p w:rsidR="00237C33" w:rsidRPr="00237C33" w:rsidRDefault="00237C33" w:rsidP="00237C33">
      <w:pPr>
        <w:pStyle w:val="Nagwek5"/>
        <w:jc w:val="right"/>
        <w:rPr>
          <w:rFonts w:ascii="Verdana" w:hAnsi="Verdana" w:cs="Times New Roman"/>
          <w:b/>
          <w:color w:val="auto"/>
          <w:sz w:val="20"/>
        </w:rPr>
      </w:pPr>
      <w:r w:rsidRPr="00237C33">
        <w:rPr>
          <w:rFonts w:ascii="Verdana" w:hAnsi="Verdana" w:cs="Times New Roman"/>
          <w:b/>
          <w:color w:val="auto"/>
          <w:sz w:val="20"/>
        </w:rPr>
        <w:t>Zatwierdził:</w:t>
      </w:r>
    </w:p>
    <w:p w:rsidR="00237C33" w:rsidRDefault="004D707E" w:rsidP="004D0BD0">
      <w:pPr>
        <w:autoSpaceDN w:val="0"/>
        <w:spacing w:line="36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Sporządził: </w:t>
      </w:r>
    </w:p>
    <w:p w:rsidR="00EA6F48" w:rsidRPr="00037033" w:rsidRDefault="00EA6F48" w:rsidP="00EA6F48">
      <w:pPr>
        <w:spacing w:line="240" w:lineRule="auto"/>
        <w:rPr>
          <w:rFonts w:ascii="Times New Roman" w:hAnsi="Times New Roman"/>
          <w:b/>
          <w:noProof/>
          <w:sz w:val="20"/>
          <w:szCs w:val="20"/>
        </w:rPr>
      </w:pPr>
      <w:r w:rsidRPr="00037033">
        <w:rPr>
          <w:rFonts w:ascii="Times New Roman" w:hAnsi="Times New Roman"/>
          <w:b/>
          <w:noProof/>
          <w:sz w:val="20"/>
          <w:szCs w:val="20"/>
        </w:rPr>
        <w:t xml:space="preserve">Z up. STAROSTY                                                                                          </w:t>
      </w:r>
      <w:r>
        <w:rPr>
          <w:rFonts w:ascii="Times New Roman" w:hAnsi="Times New Roman"/>
          <w:b/>
          <w:noProof/>
          <w:sz w:val="20"/>
          <w:szCs w:val="20"/>
        </w:rPr>
        <w:t xml:space="preserve">                 </w:t>
      </w:r>
      <w:r w:rsidRPr="00037033">
        <w:rPr>
          <w:rFonts w:ascii="Times New Roman" w:hAnsi="Times New Roman"/>
          <w:b/>
          <w:noProof/>
          <w:sz w:val="20"/>
          <w:szCs w:val="20"/>
        </w:rPr>
        <w:t xml:space="preserve">            STAROSTA</w:t>
      </w:r>
    </w:p>
    <w:p w:rsidR="00EA6F48" w:rsidRPr="00037033" w:rsidRDefault="00EA6F48" w:rsidP="00EA6F48">
      <w:pPr>
        <w:spacing w:line="240" w:lineRule="auto"/>
        <w:rPr>
          <w:rFonts w:ascii="Times New Roman" w:hAnsi="Times New Roman"/>
          <w:b/>
          <w:noProof/>
          <w:sz w:val="20"/>
          <w:szCs w:val="20"/>
        </w:rPr>
      </w:pPr>
      <w:r w:rsidRPr="00037033">
        <w:rPr>
          <w:rFonts w:ascii="Times New Roman" w:hAnsi="Times New Roman"/>
          <w:b/>
          <w:noProof/>
          <w:sz w:val="20"/>
          <w:szCs w:val="20"/>
        </w:rPr>
        <w:t xml:space="preserve">mgr inż. Ryszard Juklaniuk                                                                                </w:t>
      </w:r>
      <w:r>
        <w:rPr>
          <w:rFonts w:ascii="Times New Roman" w:hAnsi="Times New Roman"/>
          <w:b/>
          <w:noProof/>
          <w:sz w:val="20"/>
          <w:szCs w:val="20"/>
        </w:rPr>
        <w:t xml:space="preserve">             </w:t>
      </w:r>
      <w:r w:rsidRPr="00037033">
        <w:rPr>
          <w:rFonts w:ascii="Times New Roman" w:hAnsi="Times New Roman"/>
          <w:b/>
          <w:noProof/>
          <w:sz w:val="20"/>
          <w:szCs w:val="20"/>
        </w:rPr>
        <w:t>Krzysztof Bieńkowski</w:t>
      </w:r>
    </w:p>
    <w:p w:rsidR="00EA6F48" w:rsidRPr="00037033" w:rsidRDefault="00EA6F48" w:rsidP="00EA6F48">
      <w:pPr>
        <w:spacing w:line="240" w:lineRule="auto"/>
        <w:rPr>
          <w:rFonts w:ascii="Times New Roman" w:hAnsi="Times New Roman"/>
          <w:b/>
          <w:noProof/>
          <w:sz w:val="20"/>
          <w:szCs w:val="20"/>
        </w:rPr>
      </w:pPr>
      <w:r w:rsidRPr="00037033">
        <w:rPr>
          <w:rFonts w:ascii="Times New Roman" w:hAnsi="Times New Roman"/>
          <w:b/>
          <w:noProof/>
          <w:sz w:val="20"/>
          <w:szCs w:val="20"/>
        </w:rPr>
        <w:t>Dyrektor Wydziału Rozwoju, Promocji,</w:t>
      </w:r>
    </w:p>
    <w:p w:rsidR="00EA6F48" w:rsidRPr="00EA6F48" w:rsidRDefault="00EA6F48" w:rsidP="00EA6F48">
      <w:pPr>
        <w:spacing w:line="240" w:lineRule="auto"/>
        <w:rPr>
          <w:rFonts w:ascii="Times New Roman" w:hAnsi="Times New Roman"/>
          <w:b/>
          <w:noProof/>
          <w:sz w:val="20"/>
          <w:szCs w:val="20"/>
        </w:rPr>
      </w:pPr>
      <w:r w:rsidRPr="00037033">
        <w:rPr>
          <w:rFonts w:ascii="Times New Roman" w:hAnsi="Times New Roman"/>
          <w:b/>
          <w:noProof/>
          <w:sz w:val="20"/>
          <w:szCs w:val="20"/>
        </w:rPr>
        <w:t>Oświaty, Zdrowia, Kultury i Sportu</w:t>
      </w:r>
    </w:p>
    <w:p w:rsidR="00237C33" w:rsidRDefault="00237C33" w:rsidP="004D707E">
      <w:pPr>
        <w:autoSpaceDN w:val="0"/>
        <w:spacing w:line="360" w:lineRule="auto"/>
        <w:rPr>
          <w:rFonts w:ascii="Calibri" w:eastAsia="Times New Roman" w:hAnsi="Calibri" w:cs="Calibri"/>
          <w:sz w:val="24"/>
          <w:szCs w:val="24"/>
          <w:lang w:eastAsia="pl-PL"/>
        </w:rPr>
      </w:pPr>
    </w:p>
    <w:p w:rsidR="002C73E0" w:rsidRPr="00B1622F" w:rsidRDefault="00237C33" w:rsidP="002C73E0">
      <w:pPr>
        <w:autoSpaceDN w:val="0"/>
        <w:spacing w:line="360" w:lineRule="auto"/>
        <w:ind w:left="709" w:hanging="709"/>
        <w:jc w:val="center"/>
        <w:rPr>
          <w:rFonts w:ascii="Calibri" w:eastAsia="Times New Roman" w:hAnsi="Calibri" w:cs="Calibri"/>
          <w:sz w:val="16"/>
          <w:szCs w:val="16"/>
          <w:lang w:eastAsia="pl-PL"/>
        </w:rPr>
      </w:pPr>
      <w:r>
        <w:rPr>
          <w:rFonts w:ascii="Calibri" w:eastAsia="Times New Roman" w:hAnsi="Calibri" w:cs="Calibri"/>
          <w:sz w:val="24"/>
          <w:szCs w:val="24"/>
          <w:lang w:eastAsia="pl-PL"/>
        </w:rPr>
        <w:t>Przasnysz, kwiecień 2019r</w:t>
      </w:r>
      <w:r w:rsidR="002C73E0" w:rsidRPr="0045061E">
        <w:rPr>
          <w:rFonts w:ascii="Calibri" w:eastAsia="Times New Roman" w:hAnsi="Calibri" w:cs="Calibri"/>
          <w:sz w:val="24"/>
          <w:szCs w:val="24"/>
          <w:lang w:eastAsia="pl-PL"/>
        </w:rPr>
        <w:t>.</w:t>
      </w:r>
    </w:p>
    <w:p w:rsidR="002C73E0" w:rsidRDefault="002C73E0" w:rsidP="002C73E0">
      <w:pPr>
        <w:spacing w:after="0" w:line="360" w:lineRule="auto"/>
        <w:ind w:left="2833"/>
        <w:rPr>
          <w:rFonts w:ascii="Calibri" w:eastAsia="Times New Roman" w:hAnsi="Calibri" w:cs="Calibri"/>
          <w:sz w:val="24"/>
          <w:szCs w:val="24"/>
          <w:lang w:eastAsia="pl-PL"/>
        </w:rPr>
      </w:pPr>
    </w:p>
    <w:p w:rsidR="002C73E0" w:rsidRDefault="002C73E0" w:rsidP="002C73E0">
      <w:pPr>
        <w:numPr>
          <w:ilvl w:val="0"/>
          <w:numId w:val="9"/>
        </w:numPr>
        <w:spacing w:after="0" w:line="240" w:lineRule="auto"/>
        <w:ind w:left="993" w:hanging="993"/>
        <w:jc w:val="both"/>
        <w:rPr>
          <w:rFonts w:ascii="Calibri" w:eastAsia="Times New Roman" w:hAnsi="Calibri" w:cs="Times New Roman"/>
          <w:b/>
          <w:caps/>
          <w:lang w:eastAsia="pl-PL"/>
        </w:rPr>
      </w:pPr>
      <w:r w:rsidRPr="00717287">
        <w:rPr>
          <w:rFonts w:ascii="Calibri" w:eastAsia="Times New Roman" w:hAnsi="Calibri" w:cs="Times New Roman"/>
          <w:b/>
          <w:caps/>
          <w:lang w:eastAsia="pl-PL"/>
        </w:rPr>
        <w:t>Nazwa oraz adres Zamawiającego:</w:t>
      </w:r>
    </w:p>
    <w:p w:rsidR="002C73E0" w:rsidRPr="0045061E" w:rsidRDefault="002C73E0" w:rsidP="002C73E0">
      <w:pPr>
        <w:spacing w:after="0" w:line="240" w:lineRule="auto"/>
        <w:ind w:left="993"/>
        <w:jc w:val="both"/>
        <w:rPr>
          <w:rFonts w:ascii="Calibri" w:eastAsia="Times New Roman" w:hAnsi="Calibri" w:cs="Times New Roman"/>
          <w:b/>
          <w:caps/>
          <w:lang w:eastAsia="pl-PL"/>
        </w:rPr>
      </w:pPr>
    </w:p>
    <w:p w:rsidR="002C73E0" w:rsidRPr="0045061E" w:rsidRDefault="004D0BD0" w:rsidP="002C73E0">
      <w:pPr>
        <w:spacing w:after="0"/>
        <w:ind w:firstLine="284"/>
        <w:jc w:val="both"/>
        <w:rPr>
          <w:rFonts w:ascii="Calibri" w:eastAsia="Times New Roman" w:hAnsi="Calibri" w:cs="Times New Roman"/>
          <w:b/>
          <w:lang w:eastAsia="pl-PL"/>
        </w:rPr>
      </w:pPr>
      <w:r>
        <w:rPr>
          <w:rFonts w:ascii="Calibri" w:eastAsia="Times New Roman" w:hAnsi="Calibri" w:cs="Times New Roman"/>
          <w:b/>
          <w:lang w:eastAsia="pl-PL"/>
        </w:rPr>
        <w:t>Powiat Przasnyski</w:t>
      </w:r>
    </w:p>
    <w:p w:rsidR="002C73E0" w:rsidRDefault="004D0BD0" w:rsidP="002C73E0">
      <w:pPr>
        <w:spacing w:after="0"/>
        <w:ind w:firstLine="284"/>
        <w:jc w:val="both"/>
        <w:rPr>
          <w:rFonts w:ascii="Calibri" w:eastAsia="Times New Roman" w:hAnsi="Calibri" w:cs="Times New Roman"/>
          <w:b/>
          <w:lang w:eastAsia="pl-PL"/>
        </w:rPr>
      </w:pPr>
      <w:r>
        <w:rPr>
          <w:rFonts w:ascii="Calibri" w:eastAsia="Times New Roman" w:hAnsi="Calibri" w:cs="Times New Roman"/>
          <w:b/>
          <w:lang w:eastAsia="pl-PL"/>
        </w:rPr>
        <w:t>ul. Św. Stanisława Kostki 5</w:t>
      </w:r>
    </w:p>
    <w:p w:rsidR="004D0BD0" w:rsidRPr="0045061E" w:rsidRDefault="004D0BD0" w:rsidP="002C73E0">
      <w:pPr>
        <w:spacing w:after="0"/>
        <w:ind w:firstLine="284"/>
        <w:jc w:val="both"/>
        <w:rPr>
          <w:rFonts w:ascii="Calibri" w:eastAsia="Times New Roman" w:hAnsi="Calibri" w:cs="Times New Roman"/>
          <w:b/>
          <w:lang w:eastAsia="pl-PL"/>
        </w:rPr>
      </w:pPr>
      <w:r>
        <w:rPr>
          <w:rFonts w:ascii="Calibri" w:eastAsia="Times New Roman" w:hAnsi="Calibri" w:cs="Times New Roman"/>
          <w:b/>
          <w:lang w:eastAsia="pl-PL"/>
        </w:rPr>
        <w:t>06-300 Przasnysz</w:t>
      </w:r>
    </w:p>
    <w:p w:rsidR="002C73E0" w:rsidRPr="0045061E" w:rsidRDefault="002C73E0" w:rsidP="002C73E0">
      <w:pPr>
        <w:spacing w:after="0"/>
        <w:ind w:firstLine="284"/>
        <w:jc w:val="both"/>
        <w:rPr>
          <w:rFonts w:ascii="Calibri" w:eastAsia="Times New Roman" w:hAnsi="Calibri" w:cs="Times New Roman"/>
          <w:lang w:eastAsia="pl-PL"/>
        </w:rPr>
      </w:pPr>
      <w:r w:rsidRPr="0045061E">
        <w:rPr>
          <w:rFonts w:ascii="Calibri" w:eastAsia="Times New Roman" w:hAnsi="Calibri" w:cs="Times New Roman"/>
          <w:lang w:eastAsia="pl-PL"/>
        </w:rPr>
        <w:t>te</w:t>
      </w:r>
      <w:r w:rsidR="004D0BD0">
        <w:rPr>
          <w:rFonts w:ascii="Calibri" w:eastAsia="Times New Roman" w:hAnsi="Calibri" w:cs="Times New Roman"/>
          <w:lang w:eastAsia="pl-PL"/>
        </w:rPr>
        <w:t>l.  29 752 22 70 , fax  29 752 22 70</w:t>
      </w:r>
    </w:p>
    <w:p w:rsidR="004D0BD0" w:rsidRDefault="002C73E0" w:rsidP="002C73E0">
      <w:pPr>
        <w:spacing w:after="0"/>
        <w:ind w:left="284"/>
        <w:jc w:val="both"/>
        <w:rPr>
          <w:rFonts w:ascii="Calibri" w:eastAsia="Times New Roman" w:hAnsi="Calibri" w:cs="Times New Roman"/>
          <w:lang w:eastAsia="pl-PL"/>
        </w:rPr>
      </w:pPr>
      <w:r w:rsidRPr="0045061E">
        <w:rPr>
          <w:rFonts w:ascii="Calibri" w:eastAsia="Times New Roman" w:hAnsi="Calibri" w:cs="Times New Roman"/>
          <w:lang w:eastAsia="pl-PL"/>
        </w:rPr>
        <w:t>Adres strony internetowej</w:t>
      </w:r>
      <w:r w:rsidR="004D0BD0">
        <w:rPr>
          <w:rFonts w:ascii="Calibri" w:eastAsia="Times New Roman" w:hAnsi="Calibri" w:cs="Times New Roman"/>
          <w:lang w:eastAsia="pl-PL"/>
        </w:rPr>
        <w:t xml:space="preserve">  </w:t>
      </w:r>
      <w:hyperlink r:id="rId7" w:history="1">
        <w:r w:rsidR="004D0BD0" w:rsidRPr="00A542C9">
          <w:rPr>
            <w:rStyle w:val="Hipercze"/>
            <w:rFonts w:ascii="Calibri" w:eastAsia="Times New Roman" w:hAnsi="Calibri" w:cs="Times New Roman"/>
            <w:lang w:eastAsia="pl-PL"/>
          </w:rPr>
          <w:t>www.bip.powiat-przasnysz.pl</w:t>
        </w:r>
      </w:hyperlink>
    </w:p>
    <w:p w:rsidR="002C73E0" w:rsidRPr="004D0BD0" w:rsidRDefault="002C73E0" w:rsidP="002C73E0">
      <w:pPr>
        <w:spacing w:after="0"/>
        <w:ind w:left="284"/>
        <w:jc w:val="both"/>
        <w:rPr>
          <w:rFonts w:ascii="Calibri" w:eastAsia="Times New Roman" w:hAnsi="Calibri" w:cs="Times New Roman"/>
          <w:lang w:val="en-US" w:eastAsia="pl-PL"/>
        </w:rPr>
      </w:pPr>
      <w:r w:rsidRPr="004D0BD0">
        <w:rPr>
          <w:rFonts w:ascii="Calibri" w:eastAsia="Times New Roman" w:hAnsi="Calibri" w:cs="Times New Roman"/>
          <w:lang w:val="en-US" w:eastAsia="pl-PL"/>
        </w:rPr>
        <w:t>Adres e-mail</w:t>
      </w:r>
      <w:r w:rsidR="004D0BD0" w:rsidRPr="004D0BD0">
        <w:rPr>
          <w:rFonts w:ascii="Calibri" w:eastAsia="Times New Roman" w:hAnsi="Calibri" w:cs="Times New Roman"/>
          <w:lang w:val="en-US" w:eastAsia="pl-PL"/>
        </w:rPr>
        <w:t xml:space="preserve">  </w:t>
      </w:r>
      <w:hyperlink r:id="rId8" w:history="1">
        <w:r w:rsidR="004D0BD0" w:rsidRPr="004D0BD0">
          <w:rPr>
            <w:rStyle w:val="Hipercze"/>
            <w:rFonts w:ascii="Calibri" w:eastAsia="Times New Roman" w:hAnsi="Calibri" w:cs="Times New Roman"/>
            <w:lang w:val="en-US" w:eastAsia="pl-PL"/>
          </w:rPr>
          <w:t>starostwo@powiat-przasnysz.pl</w:t>
        </w:r>
      </w:hyperlink>
      <w:r w:rsidR="004D0BD0" w:rsidRPr="004D0BD0">
        <w:rPr>
          <w:rFonts w:ascii="Calibri" w:eastAsia="Times New Roman" w:hAnsi="Calibri" w:cs="Times New Roman"/>
          <w:lang w:val="en-US" w:eastAsia="pl-PL"/>
        </w:rPr>
        <w:t xml:space="preserve">  </w:t>
      </w:r>
    </w:p>
    <w:p w:rsidR="002C73E0" w:rsidRDefault="004D0BD0" w:rsidP="002C73E0">
      <w:pPr>
        <w:spacing w:after="0"/>
        <w:ind w:left="284"/>
        <w:jc w:val="both"/>
        <w:rPr>
          <w:rFonts w:ascii="Calibri" w:eastAsia="Times New Roman" w:hAnsi="Calibri" w:cs="Times New Roman"/>
          <w:lang w:eastAsia="pl-PL"/>
        </w:rPr>
      </w:pPr>
      <w:r>
        <w:rPr>
          <w:rFonts w:ascii="Calibri" w:eastAsia="Times New Roman" w:hAnsi="Calibri" w:cs="Times New Roman"/>
          <w:lang w:eastAsia="pl-PL"/>
        </w:rPr>
        <w:t>Godziny urzędowania: 8:00 – 16:0</w:t>
      </w:r>
      <w:r w:rsidR="002C73E0" w:rsidRPr="0045061E">
        <w:rPr>
          <w:rFonts w:ascii="Calibri" w:eastAsia="Times New Roman" w:hAnsi="Calibri" w:cs="Times New Roman"/>
          <w:lang w:eastAsia="pl-PL"/>
        </w:rPr>
        <w:t>0</w:t>
      </w:r>
    </w:p>
    <w:p w:rsidR="002C73E0" w:rsidRPr="0054062F" w:rsidRDefault="002C73E0" w:rsidP="002C73E0">
      <w:pPr>
        <w:spacing w:after="0" w:line="240" w:lineRule="auto"/>
        <w:contextualSpacing/>
        <w:jc w:val="both"/>
        <w:rPr>
          <w:rFonts w:ascii="Calibri" w:eastAsia="Calibri" w:hAnsi="Calibri" w:cs="Calibri"/>
          <w:b/>
          <w:i/>
          <w:szCs w:val="24"/>
        </w:rPr>
      </w:pPr>
      <w:r w:rsidRPr="0054062F">
        <w:rPr>
          <w:rFonts w:ascii="Calibri" w:eastAsia="Calibri" w:hAnsi="Calibri" w:cs="Calibri"/>
          <w:b/>
          <w:i/>
          <w:szCs w:val="24"/>
        </w:rPr>
        <w:t xml:space="preserve">     </w:t>
      </w:r>
    </w:p>
    <w:p w:rsidR="002C73E0" w:rsidRDefault="002C73E0" w:rsidP="002C73E0">
      <w:pPr>
        <w:spacing w:after="0"/>
        <w:ind w:left="284"/>
        <w:jc w:val="both"/>
        <w:rPr>
          <w:rFonts w:ascii="Calibri" w:eastAsia="Times New Roman" w:hAnsi="Calibri" w:cs="Times New Roman"/>
          <w:i/>
          <w:color w:val="FF0000"/>
          <w:lang w:eastAsia="pl-PL"/>
        </w:rPr>
      </w:pPr>
    </w:p>
    <w:p w:rsidR="002C73E0" w:rsidRPr="00717287" w:rsidRDefault="002C73E0" w:rsidP="002C73E0">
      <w:pPr>
        <w:numPr>
          <w:ilvl w:val="0"/>
          <w:numId w:val="9"/>
        </w:numPr>
        <w:spacing w:after="120" w:line="240" w:lineRule="auto"/>
        <w:ind w:left="993" w:hanging="993"/>
        <w:jc w:val="both"/>
        <w:rPr>
          <w:rFonts w:ascii="Calibri" w:eastAsia="Times New Roman" w:hAnsi="Calibri" w:cs="Times New Roman"/>
          <w:b/>
          <w:caps/>
          <w:lang w:eastAsia="pl-PL"/>
        </w:rPr>
      </w:pPr>
      <w:r w:rsidRPr="00717287">
        <w:rPr>
          <w:rFonts w:ascii="Calibri" w:eastAsia="Times New Roman" w:hAnsi="Calibri" w:cs="Times New Roman"/>
          <w:b/>
          <w:caps/>
          <w:lang w:eastAsia="pl-PL"/>
        </w:rPr>
        <w:t>Tryb udzielenia zamówienia:</w:t>
      </w:r>
    </w:p>
    <w:p w:rsidR="002C73E0" w:rsidRPr="004E4BC0" w:rsidRDefault="002C73E0" w:rsidP="002C73E0">
      <w:pPr>
        <w:numPr>
          <w:ilvl w:val="1"/>
          <w:numId w:val="9"/>
        </w:numPr>
        <w:spacing w:before="240" w:after="12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Postępowanie o udzielenie zamówienia publicznego prowadzone jest w trybie przetargu nieograniczonego na podstawie art</w:t>
      </w:r>
      <w:r w:rsidRPr="004E4BC0">
        <w:rPr>
          <w:rFonts w:ascii="Calibri" w:eastAsia="Times New Roman" w:hAnsi="Calibri" w:cs="Times New Roman"/>
          <w:i/>
          <w:lang w:eastAsia="pl-PL"/>
        </w:rPr>
        <w:t xml:space="preserve">. </w:t>
      </w:r>
      <w:r w:rsidRPr="004E4BC0">
        <w:rPr>
          <w:rFonts w:ascii="Calibri" w:eastAsia="Times New Roman" w:hAnsi="Calibri" w:cs="Times New Roman"/>
          <w:lang w:eastAsia="pl-PL"/>
        </w:rPr>
        <w:t xml:space="preserve">39 i </w:t>
      </w:r>
      <w:r w:rsidRPr="00C1010D">
        <w:rPr>
          <w:rFonts w:ascii="Calibri" w:eastAsia="Times New Roman" w:hAnsi="Calibri" w:cs="Times New Roman"/>
          <w:lang w:eastAsia="pl-PL"/>
        </w:rPr>
        <w:t>nast. ustawy z 29 stycznia 2004 r. – Prawo zamówień publicznych</w:t>
      </w:r>
      <w:r w:rsidR="00F25970">
        <w:rPr>
          <w:rFonts w:ascii="Calibri" w:eastAsia="Times New Roman" w:hAnsi="Calibri" w:cs="Times New Roman"/>
          <w:lang w:eastAsia="pl-PL"/>
        </w:rPr>
        <w:t xml:space="preserve"> (</w:t>
      </w:r>
      <w:r>
        <w:rPr>
          <w:rFonts w:ascii="Calibri" w:eastAsia="Times New Roman" w:hAnsi="Calibri" w:cs="Times New Roman"/>
          <w:lang w:eastAsia="pl-PL"/>
        </w:rPr>
        <w:t>Dz. U. z 2018 r., poz. 1986 z późn. zm.</w:t>
      </w:r>
      <w:r w:rsidRPr="00C1010D">
        <w:rPr>
          <w:rFonts w:ascii="Calibri" w:eastAsia="Times New Roman" w:hAnsi="Calibri" w:cs="Times New Roman"/>
          <w:lang w:eastAsia="pl-PL"/>
        </w:rPr>
        <w:t xml:space="preserve">), zwanej </w:t>
      </w:r>
      <w:r w:rsidRPr="004E4BC0">
        <w:rPr>
          <w:rFonts w:ascii="Calibri" w:eastAsia="Times New Roman" w:hAnsi="Calibri" w:cs="Times New Roman"/>
          <w:lang w:eastAsia="pl-PL"/>
        </w:rPr>
        <w:t xml:space="preserve">dalej ustawą Pzp, </w:t>
      </w:r>
      <w:r w:rsidRPr="004E4BC0">
        <w:rPr>
          <w:rFonts w:ascii="Calibri" w:eastAsia="Times New Roman" w:hAnsi="Calibri" w:cs="Times New Roman"/>
          <w:bCs/>
          <w:lang w:eastAsia="pl-PL"/>
        </w:rPr>
        <w:t>aktami wykonawczymi do ustawy Pzp oraz niniejszą specyfikacją istotnych warunków zamówienia.</w:t>
      </w:r>
    </w:p>
    <w:p w:rsidR="002C73E0" w:rsidRPr="004E4BC0" w:rsidRDefault="002C73E0" w:rsidP="002C73E0">
      <w:pPr>
        <w:numPr>
          <w:ilvl w:val="1"/>
          <w:numId w:val="9"/>
        </w:numPr>
        <w:spacing w:before="240" w:after="12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Niniejsza specyfikacja istotnych warunków zamówienia zwana jest w dalszej treści siwz lub specyfikacją.</w:t>
      </w:r>
    </w:p>
    <w:p w:rsidR="002C73E0" w:rsidRPr="00081114" w:rsidRDefault="002C73E0" w:rsidP="002C73E0">
      <w:pPr>
        <w:numPr>
          <w:ilvl w:val="1"/>
          <w:numId w:val="9"/>
        </w:numPr>
        <w:spacing w:before="240" w:after="12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W sprawach nieuregulowanych w niniejszej </w:t>
      </w:r>
      <w:r>
        <w:rPr>
          <w:rFonts w:ascii="Calibri" w:eastAsia="Times New Roman" w:hAnsi="Calibri" w:cs="Times New Roman"/>
          <w:lang w:eastAsia="pl-PL"/>
        </w:rPr>
        <w:t>siwz stosuje się przepisy ustawy Pzp</w:t>
      </w:r>
      <w:r w:rsidRPr="004E4BC0">
        <w:rPr>
          <w:rFonts w:ascii="Calibri" w:eastAsia="Times New Roman" w:hAnsi="Calibri" w:cs="Times New Roman"/>
          <w:lang w:eastAsia="pl-PL"/>
        </w:rPr>
        <w:t xml:space="preserve"> oraz </w:t>
      </w:r>
      <w:r w:rsidRPr="004E4BC0">
        <w:rPr>
          <w:rFonts w:ascii="Calibri" w:eastAsia="Times New Roman" w:hAnsi="Calibri" w:cs="Times New Roman"/>
          <w:bCs/>
          <w:lang w:eastAsia="pl-PL"/>
        </w:rPr>
        <w:t>aktów w</w:t>
      </w:r>
      <w:r>
        <w:rPr>
          <w:rFonts w:ascii="Calibri" w:eastAsia="Times New Roman" w:hAnsi="Calibri" w:cs="Times New Roman"/>
          <w:bCs/>
          <w:lang w:eastAsia="pl-PL"/>
        </w:rPr>
        <w:t>ykonawczych do ustawy Pzp.</w:t>
      </w:r>
    </w:p>
    <w:p w:rsidR="002C73E0" w:rsidRPr="00E46D23" w:rsidRDefault="002C73E0" w:rsidP="002C73E0">
      <w:pPr>
        <w:spacing w:after="120" w:line="240" w:lineRule="auto"/>
        <w:ind w:left="284"/>
        <w:jc w:val="both"/>
        <w:rPr>
          <w:rFonts w:ascii="Calibri" w:eastAsia="Times New Roman" w:hAnsi="Calibri" w:cs="Times New Roman"/>
          <w:lang w:eastAsia="pl-PL"/>
        </w:rPr>
      </w:pPr>
    </w:p>
    <w:p w:rsidR="002C73E0" w:rsidRDefault="002C73E0" w:rsidP="002C73E0">
      <w:pPr>
        <w:numPr>
          <w:ilvl w:val="0"/>
          <w:numId w:val="9"/>
        </w:numPr>
        <w:spacing w:after="120" w:line="240" w:lineRule="auto"/>
        <w:ind w:left="993" w:hanging="993"/>
        <w:jc w:val="both"/>
        <w:rPr>
          <w:rFonts w:ascii="Calibri" w:eastAsia="Times New Roman" w:hAnsi="Calibri" w:cs="Times New Roman"/>
          <w:b/>
          <w:caps/>
          <w:lang w:eastAsia="pl-PL"/>
        </w:rPr>
      </w:pPr>
      <w:r w:rsidRPr="006B7111">
        <w:rPr>
          <w:rFonts w:ascii="Calibri" w:eastAsia="Times New Roman" w:hAnsi="Calibri" w:cs="Times New Roman"/>
          <w:b/>
          <w:caps/>
          <w:lang w:eastAsia="pl-PL"/>
        </w:rPr>
        <w:t>Opis przedmiotu zamówienia:</w:t>
      </w:r>
    </w:p>
    <w:p w:rsidR="002C73E0" w:rsidRPr="00D24249" w:rsidRDefault="002C73E0" w:rsidP="00413E4A">
      <w:pPr>
        <w:widowControl w:val="0"/>
        <w:numPr>
          <w:ilvl w:val="1"/>
          <w:numId w:val="9"/>
        </w:numPr>
        <w:suppressAutoHyphens/>
        <w:autoSpaceDE w:val="0"/>
        <w:spacing w:before="240" w:after="40" w:line="240" w:lineRule="auto"/>
        <w:ind w:left="284" w:hanging="284"/>
        <w:contextualSpacing/>
        <w:jc w:val="both"/>
        <w:rPr>
          <w:rFonts w:ascii="Calibri" w:eastAsia="Times New Roman" w:hAnsi="Calibri" w:cs="Calibri"/>
          <w:lang w:eastAsia="pl-PL"/>
        </w:rPr>
      </w:pPr>
      <w:r w:rsidRPr="00A56EB7">
        <w:rPr>
          <w:rFonts w:ascii="Calibri" w:eastAsia="Times New Roman" w:hAnsi="Calibri" w:cs="Times New Roman"/>
          <w:lang w:eastAsia="pl-PL"/>
        </w:rPr>
        <w:t xml:space="preserve">Przedmiotem zamówienia </w:t>
      </w:r>
      <w:r w:rsidR="0003404A">
        <w:rPr>
          <w:rFonts w:ascii="Calibri" w:eastAsia="Calibri" w:hAnsi="Calibri" w:cs="Calibri"/>
        </w:rPr>
        <w:t>jest</w:t>
      </w:r>
      <w:r w:rsidR="00413E4A">
        <w:rPr>
          <w:rFonts w:ascii="Calibri" w:eastAsia="Calibri" w:hAnsi="Calibri" w:cs="Calibri"/>
        </w:rPr>
        <w:t xml:space="preserve"> dostawa energii elektrycznej dla potrzeb Starostwa Powiatowego w Przasnyszu.</w:t>
      </w:r>
    </w:p>
    <w:p w:rsidR="000B0624" w:rsidRDefault="000B0624" w:rsidP="000B0624">
      <w:pPr>
        <w:widowControl w:val="0"/>
        <w:tabs>
          <w:tab w:val="left" w:pos="709"/>
        </w:tabs>
        <w:suppressAutoHyphens/>
        <w:autoSpaceDE w:val="0"/>
        <w:spacing w:after="40" w:line="240" w:lineRule="auto"/>
        <w:contextualSpacing/>
        <w:jc w:val="both"/>
        <w:rPr>
          <w:rFonts w:ascii="Calibri" w:eastAsia="Times New Roman" w:hAnsi="Calibri" w:cs="Calibri"/>
          <w:lang w:eastAsia="pl-PL"/>
        </w:rPr>
      </w:pPr>
      <w:r>
        <w:rPr>
          <w:rFonts w:ascii="Calibri" w:eastAsia="Times New Roman" w:hAnsi="Calibri" w:cs="Calibri"/>
          <w:lang w:eastAsia="pl-PL"/>
        </w:rPr>
        <w:t xml:space="preserve">2. </w:t>
      </w:r>
      <w:r w:rsidR="002C73E0" w:rsidRPr="00155B81">
        <w:rPr>
          <w:rFonts w:ascii="Calibri" w:eastAsia="Times New Roman" w:hAnsi="Calibri" w:cs="Calibri"/>
          <w:lang w:eastAsia="pl-PL"/>
        </w:rPr>
        <w:t xml:space="preserve">Energia elektryczna winna spełniać standardy techniczne zgodnie z obowiązującą ustawą Prawo </w:t>
      </w:r>
      <w:r>
        <w:rPr>
          <w:rFonts w:ascii="Calibri" w:eastAsia="Times New Roman" w:hAnsi="Calibri" w:cs="Calibri"/>
          <w:lang w:eastAsia="pl-PL"/>
        </w:rPr>
        <w:t xml:space="preserve">   </w:t>
      </w:r>
    </w:p>
    <w:p w:rsidR="000B0624" w:rsidRDefault="000B0624" w:rsidP="000B0624">
      <w:pPr>
        <w:widowControl w:val="0"/>
        <w:tabs>
          <w:tab w:val="left" w:pos="709"/>
        </w:tabs>
        <w:suppressAutoHyphens/>
        <w:autoSpaceDE w:val="0"/>
        <w:spacing w:after="40" w:line="240" w:lineRule="auto"/>
        <w:contextualSpacing/>
        <w:jc w:val="both"/>
        <w:rPr>
          <w:rFonts w:ascii="Calibri" w:eastAsia="Times New Roman" w:hAnsi="Calibri" w:cs="Calibri"/>
          <w:lang w:eastAsia="pl-PL"/>
        </w:rPr>
      </w:pPr>
      <w:r>
        <w:rPr>
          <w:rFonts w:ascii="Calibri" w:eastAsia="Times New Roman" w:hAnsi="Calibri" w:cs="Calibri"/>
          <w:lang w:eastAsia="pl-PL"/>
        </w:rPr>
        <w:t xml:space="preserve">     </w:t>
      </w:r>
      <w:r w:rsidR="002C73E0" w:rsidRPr="00155B81">
        <w:rPr>
          <w:rFonts w:ascii="Calibri" w:eastAsia="Times New Roman" w:hAnsi="Calibri" w:cs="Calibri"/>
          <w:lang w:eastAsia="pl-PL"/>
        </w:rPr>
        <w:t xml:space="preserve">energetyczne wraz z rozporządzeniami wykonawczymi, Przepisy Eksploatacji Urządzeń </w:t>
      </w:r>
    </w:p>
    <w:p w:rsidR="000B0624" w:rsidRDefault="000B0624" w:rsidP="000B0624">
      <w:pPr>
        <w:widowControl w:val="0"/>
        <w:tabs>
          <w:tab w:val="left" w:pos="709"/>
        </w:tabs>
        <w:suppressAutoHyphens/>
        <w:autoSpaceDE w:val="0"/>
        <w:spacing w:after="40" w:line="240" w:lineRule="auto"/>
        <w:contextualSpacing/>
        <w:jc w:val="both"/>
        <w:rPr>
          <w:rFonts w:ascii="Calibri" w:eastAsia="Times New Roman" w:hAnsi="Calibri" w:cs="Calibri"/>
          <w:lang w:eastAsia="pl-PL"/>
        </w:rPr>
      </w:pPr>
      <w:r>
        <w:rPr>
          <w:rFonts w:ascii="Calibri" w:eastAsia="Times New Roman" w:hAnsi="Calibri" w:cs="Calibri"/>
          <w:lang w:eastAsia="pl-PL"/>
        </w:rPr>
        <w:t xml:space="preserve">     </w:t>
      </w:r>
      <w:r w:rsidR="002C73E0" w:rsidRPr="00155B81">
        <w:rPr>
          <w:rFonts w:ascii="Calibri" w:eastAsia="Times New Roman" w:hAnsi="Calibri" w:cs="Calibri"/>
          <w:lang w:eastAsia="pl-PL"/>
        </w:rPr>
        <w:t xml:space="preserve">Elektrycznych przy zachowaniu przepisów Budowy Urządzeń Elektrycznych, Przepisy BHP   i </w:t>
      </w:r>
    </w:p>
    <w:p w:rsidR="002C73E0" w:rsidRPr="00155B81" w:rsidRDefault="000B0624" w:rsidP="000B0624">
      <w:pPr>
        <w:widowControl w:val="0"/>
        <w:tabs>
          <w:tab w:val="left" w:pos="709"/>
        </w:tabs>
        <w:suppressAutoHyphens/>
        <w:autoSpaceDE w:val="0"/>
        <w:spacing w:after="40" w:line="240" w:lineRule="auto"/>
        <w:contextualSpacing/>
        <w:jc w:val="both"/>
        <w:rPr>
          <w:rFonts w:ascii="Calibri" w:eastAsia="Calibri" w:hAnsi="Calibri" w:cs="Calibri"/>
          <w:b/>
        </w:rPr>
      </w:pPr>
      <w:r>
        <w:rPr>
          <w:rFonts w:ascii="Calibri" w:eastAsia="Times New Roman" w:hAnsi="Calibri" w:cs="Calibri"/>
          <w:lang w:eastAsia="pl-PL"/>
        </w:rPr>
        <w:t xml:space="preserve">     </w:t>
      </w:r>
      <w:r w:rsidR="002C73E0" w:rsidRPr="00155B81">
        <w:rPr>
          <w:rFonts w:ascii="Calibri" w:eastAsia="Times New Roman" w:hAnsi="Calibri" w:cs="Calibri"/>
          <w:lang w:eastAsia="pl-PL"/>
        </w:rPr>
        <w:t>aktualne Normy.</w:t>
      </w:r>
    </w:p>
    <w:p w:rsidR="000B0624" w:rsidRPr="00D24249" w:rsidRDefault="000B0624" w:rsidP="000B0624">
      <w:pPr>
        <w:spacing w:after="57"/>
        <w:jc w:val="both"/>
        <w:rPr>
          <w:rFonts w:ascii="Calibri" w:eastAsia="Calibri" w:hAnsi="Calibri" w:cs="Times New Roman"/>
          <w:b/>
          <w:bCs/>
          <w:lang w:eastAsia="ar-SA"/>
        </w:rPr>
      </w:pPr>
      <w:r w:rsidRPr="00D24249">
        <w:rPr>
          <w:b/>
          <w:bCs/>
          <w:lang w:eastAsia="ar-SA"/>
        </w:rPr>
        <w:t>3.</w:t>
      </w:r>
      <w:r w:rsidR="00D24249">
        <w:rPr>
          <w:b/>
          <w:bCs/>
          <w:lang w:eastAsia="ar-SA"/>
        </w:rPr>
        <w:t xml:space="preserve"> </w:t>
      </w:r>
      <w:r w:rsidRPr="00D24249">
        <w:rPr>
          <w:rFonts w:ascii="Calibri" w:eastAsia="Calibri" w:hAnsi="Calibri" w:cs="Times New Roman"/>
          <w:b/>
          <w:bCs/>
          <w:lang w:eastAsia="ar-SA"/>
        </w:rPr>
        <w:t>Dane i charakterystyka elektroenergetyczna obiektów.</w:t>
      </w:r>
    </w:p>
    <w:p w:rsidR="000B0624" w:rsidRPr="00D24249" w:rsidRDefault="000B0624" w:rsidP="00D24249">
      <w:pPr>
        <w:spacing w:after="57"/>
        <w:jc w:val="both"/>
        <w:rPr>
          <w:rFonts w:ascii="Calibri" w:eastAsia="Calibri" w:hAnsi="Calibri" w:cs="Times New Roman"/>
          <w:bCs/>
          <w:u w:val="single"/>
          <w:lang w:eastAsia="ar-SA"/>
        </w:rPr>
      </w:pPr>
      <w:r w:rsidRPr="00D24249">
        <w:rPr>
          <w:rFonts w:ascii="Verdana" w:eastAsia="Calibri" w:hAnsi="Verdana" w:cs="Times New Roman"/>
          <w:bCs/>
          <w:lang w:eastAsia="ar-SA"/>
        </w:rPr>
        <w:t xml:space="preserve">    </w:t>
      </w:r>
      <w:r w:rsidRPr="00D24249">
        <w:rPr>
          <w:rFonts w:ascii="Calibri" w:eastAsia="Calibri" w:hAnsi="Calibri" w:cs="Times New Roman"/>
          <w:bCs/>
          <w:u w:val="single"/>
          <w:lang w:eastAsia="ar-SA"/>
        </w:rPr>
        <w:t>Punkt odbioru energii elektrycznej – ul. Św. St. Kostki 5, 06-300 Przasnysz</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numer ewidencyjny punku odbioru: PL_ZEWD_1422000107_00</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przeznaczenie obiektu: siedziba Starostwa Powiatowego w Przasnyszu (budynek   </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biurowy)</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grupa przyłączeniowa: V</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moc umowna: 40 kW</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Cs/>
          <w:sz w:val="22"/>
          <w:szCs w:val="22"/>
          <w:lang w:eastAsia="ar-SA"/>
        </w:rPr>
        <w:t xml:space="preserve">     grupa taryfowa:  C11</w:t>
      </w:r>
    </w:p>
    <w:p w:rsidR="000B0624" w:rsidRPr="00D24249" w:rsidRDefault="000B0624" w:rsidP="000B0624">
      <w:pPr>
        <w:spacing w:after="57"/>
        <w:jc w:val="both"/>
        <w:rPr>
          <w:rFonts w:ascii="Calibri" w:eastAsia="Calibri" w:hAnsi="Calibri" w:cs="Times New Roman"/>
          <w:bCs/>
          <w:lang w:eastAsia="ar-SA"/>
        </w:rPr>
      </w:pPr>
      <w:r w:rsidRPr="00D24249">
        <w:rPr>
          <w:bCs/>
          <w:lang w:eastAsia="ar-SA"/>
        </w:rPr>
        <w:t xml:space="preserve">         </w:t>
      </w:r>
      <w:r w:rsidRPr="00D24249">
        <w:rPr>
          <w:rFonts w:ascii="Calibri" w:eastAsia="Calibri" w:hAnsi="Calibri" w:cs="Times New Roman"/>
          <w:bCs/>
          <w:lang w:eastAsia="ar-SA"/>
        </w:rPr>
        <w:t xml:space="preserve">   </w:t>
      </w:r>
      <w:r w:rsidR="00D24249">
        <w:rPr>
          <w:bCs/>
          <w:lang w:eastAsia="ar-SA"/>
        </w:rPr>
        <w:t xml:space="preserve">     </w:t>
      </w:r>
      <w:r w:rsidRPr="00D24249">
        <w:rPr>
          <w:rFonts w:ascii="Calibri" w:eastAsia="Calibri" w:hAnsi="Calibri" w:cs="Times New Roman"/>
          <w:bCs/>
          <w:lang w:eastAsia="ar-SA"/>
        </w:rPr>
        <w:t xml:space="preserve">  parametry układu pomiarowego: licznik energii czynnej C52</w:t>
      </w:r>
    </w:p>
    <w:p w:rsidR="000B0624" w:rsidRPr="00D24249" w:rsidRDefault="000B0624" w:rsidP="000B0624">
      <w:pPr>
        <w:pStyle w:val="Akapitzlist"/>
        <w:spacing w:after="57"/>
        <w:ind w:left="720"/>
        <w:jc w:val="both"/>
        <w:rPr>
          <w:rFonts w:ascii="Calibri" w:hAnsi="Calibri"/>
          <w:bCs/>
          <w:sz w:val="22"/>
          <w:szCs w:val="22"/>
          <w:lang w:eastAsia="ar-SA"/>
        </w:rPr>
      </w:pPr>
      <w:r w:rsidRPr="00D24249">
        <w:rPr>
          <w:rFonts w:ascii="Calibri" w:hAnsi="Calibri"/>
          <w:b/>
          <w:bCs/>
          <w:sz w:val="22"/>
          <w:szCs w:val="22"/>
          <w:lang w:eastAsia="ar-SA"/>
        </w:rPr>
        <w:t xml:space="preserve">     </w:t>
      </w:r>
      <w:r w:rsidRPr="00D24249">
        <w:rPr>
          <w:rFonts w:ascii="Calibri" w:hAnsi="Calibri"/>
          <w:bCs/>
          <w:sz w:val="22"/>
          <w:szCs w:val="22"/>
          <w:lang w:eastAsia="ar-SA"/>
        </w:rPr>
        <w:t>planowane roczne zużycie energii: 16</w:t>
      </w:r>
      <w:r w:rsidR="00D24249">
        <w:rPr>
          <w:rFonts w:asciiTheme="minorHAnsi" w:hAnsiTheme="minorHAnsi"/>
          <w:bCs/>
          <w:sz w:val="22"/>
          <w:szCs w:val="22"/>
          <w:lang w:eastAsia="ar-SA"/>
        </w:rPr>
        <w:t>0</w:t>
      </w:r>
      <w:r w:rsidRPr="00D24249">
        <w:rPr>
          <w:rFonts w:ascii="Calibri" w:hAnsi="Calibri"/>
          <w:bCs/>
          <w:sz w:val="22"/>
          <w:szCs w:val="22"/>
          <w:lang w:eastAsia="ar-SA"/>
        </w:rPr>
        <w:t xml:space="preserve"> 000 kWh</w:t>
      </w:r>
    </w:p>
    <w:p w:rsidR="000B0624" w:rsidRPr="00D24249" w:rsidRDefault="000B0624" w:rsidP="000B0624">
      <w:pPr>
        <w:pStyle w:val="Akapitzlist"/>
        <w:spacing w:after="57"/>
        <w:ind w:left="720"/>
        <w:jc w:val="both"/>
        <w:rPr>
          <w:rFonts w:ascii="Calibri" w:hAnsi="Calibri"/>
          <w:sz w:val="22"/>
          <w:szCs w:val="22"/>
          <w:lang w:eastAsia="ar-SA"/>
        </w:rPr>
      </w:pPr>
    </w:p>
    <w:p w:rsidR="000B0624" w:rsidRPr="00D24249" w:rsidRDefault="000B0624" w:rsidP="00D24249">
      <w:pPr>
        <w:spacing w:after="57"/>
        <w:jc w:val="both"/>
        <w:rPr>
          <w:rFonts w:ascii="Calibri" w:eastAsia="Calibri" w:hAnsi="Calibri" w:cs="Times New Roman"/>
          <w:lang w:eastAsia="ar-SA"/>
        </w:rPr>
      </w:pPr>
      <w:r w:rsidRPr="00D24249">
        <w:rPr>
          <w:rFonts w:ascii="Calibri" w:eastAsia="Calibri" w:hAnsi="Calibri" w:cs="Times New Roman"/>
          <w:lang w:eastAsia="ar-SA"/>
        </w:rPr>
        <w:t>Zestawienie punktów odbioru wraz z warunkami rozliczeń wyszczególniono w załączniku nr 1 do wzoru umowy, stanowiącym  załączniki nr 5 do specyfikacji.</w:t>
      </w:r>
    </w:p>
    <w:p w:rsidR="000B0624" w:rsidRPr="00D24249" w:rsidRDefault="000B0624" w:rsidP="00D24249">
      <w:pPr>
        <w:pStyle w:val="Tekstpodstawowy"/>
        <w:spacing w:after="57"/>
        <w:rPr>
          <w:rFonts w:ascii="Calibri" w:hAnsi="Calibri"/>
          <w:b w:val="0"/>
          <w:sz w:val="22"/>
          <w:szCs w:val="22"/>
        </w:rPr>
      </w:pPr>
      <w:r w:rsidRPr="00D24249">
        <w:rPr>
          <w:rFonts w:ascii="Calibri" w:hAnsi="Calibri"/>
          <w:b w:val="0"/>
          <w:sz w:val="22"/>
          <w:szCs w:val="22"/>
        </w:rPr>
        <w:lastRenderedPageBreak/>
        <w:t>Energia elektryczna powinna spełniać standardy techniczne zgodnie z zapisami ustawy Prawo energetyczne oraz rozporządzeniami wykonawczymi do tej ustawy i Polskimi Normami.</w:t>
      </w:r>
    </w:p>
    <w:p w:rsidR="000B0624" w:rsidRPr="00D24249" w:rsidRDefault="000B0624" w:rsidP="00D24249">
      <w:pPr>
        <w:pStyle w:val="Tekstpodstawowy"/>
        <w:tabs>
          <w:tab w:val="left" w:pos="2015"/>
        </w:tabs>
        <w:spacing w:after="57"/>
        <w:rPr>
          <w:rFonts w:ascii="Calibri" w:hAnsi="Calibri"/>
          <w:b w:val="0"/>
          <w:sz w:val="22"/>
          <w:szCs w:val="22"/>
        </w:rPr>
      </w:pPr>
      <w:r w:rsidRPr="00D24249">
        <w:rPr>
          <w:rFonts w:ascii="Calibri" w:hAnsi="Calibri"/>
          <w:b w:val="0"/>
          <w:sz w:val="22"/>
          <w:szCs w:val="22"/>
        </w:rPr>
        <w:t xml:space="preserve">Szacunkowa ilość dostarczanej energii (+/- 10%) w okresie dostawy </w:t>
      </w:r>
      <w:r w:rsidR="00D24249">
        <w:rPr>
          <w:rFonts w:asciiTheme="minorHAnsi" w:hAnsiTheme="minorHAnsi"/>
          <w:b w:val="0"/>
          <w:bCs/>
          <w:sz w:val="22"/>
          <w:szCs w:val="22"/>
        </w:rPr>
        <w:t>320</w:t>
      </w:r>
      <w:r w:rsidRPr="00D24249">
        <w:rPr>
          <w:rFonts w:ascii="Calibri" w:hAnsi="Calibri"/>
          <w:b w:val="0"/>
          <w:bCs/>
          <w:sz w:val="22"/>
          <w:szCs w:val="22"/>
        </w:rPr>
        <w:t>.000 kWh</w:t>
      </w:r>
    </w:p>
    <w:p w:rsidR="000B0624" w:rsidRPr="00D24249" w:rsidRDefault="000B0624" w:rsidP="00D24249">
      <w:pPr>
        <w:pStyle w:val="Tekstpodstawowy"/>
        <w:tabs>
          <w:tab w:val="left" w:pos="2402"/>
        </w:tabs>
        <w:spacing w:before="113"/>
        <w:rPr>
          <w:rFonts w:ascii="Calibri" w:hAnsi="Calibri"/>
          <w:b w:val="0"/>
          <w:bCs/>
          <w:sz w:val="22"/>
          <w:szCs w:val="22"/>
        </w:rPr>
      </w:pPr>
      <w:r w:rsidRPr="00D24249">
        <w:rPr>
          <w:rFonts w:ascii="Calibri" w:hAnsi="Calibri"/>
          <w:b w:val="0"/>
          <w:sz w:val="22"/>
          <w:szCs w:val="22"/>
        </w:rPr>
        <w:t>Moc umowna dla wszystkich punktów odbioru wynosi łącznie 40</w:t>
      </w:r>
      <w:r w:rsidRPr="00D24249">
        <w:rPr>
          <w:rFonts w:ascii="Calibri" w:hAnsi="Calibri"/>
          <w:b w:val="0"/>
          <w:bCs/>
          <w:sz w:val="22"/>
          <w:szCs w:val="22"/>
        </w:rPr>
        <w:t xml:space="preserve"> kW.</w:t>
      </w:r>
    </w:p>
    <w:p w:rsidR="000B0624" w:rsidRPr="00D24249" w:rsidRDefault="000B0624" w:rsidP="000B0624">
      <w:pPr>
        <w:pStyle w:val="Tekstpodstawowy"/>
        <w:tabs>
          <w:tab w:val="left" w:pos="2402"/>
        </w:tabs>
        <w:spacing w:before="113"/>
        <w:ind w:left="720"/>
        <w:rPr>
          <w:rFonts w:ascii="Calibri" w:hAnsi="Calibri"/>
          <w:bCs/>
          <w:sz w:val="22"/>
          <w:szCs w:val="22"/>
        </w:rPr>
      </w:pPr>
    </w:p>
    <w:p w:rsidR="000B0624" w:rsidRPr="00E90F5A" w:rsidRDefault="00D24249" w:rsidP="00D24249">
      <w:pPr>
        <w:pStyle w:val="1"/>
        <w:spacing w:line="200" w:lineRule="atLeast"/>
        <w:rPr>
          <w:rFonts w:asciiTheme="minorHAnsi" w:hAnsiTheme="minorHAnsi"/>
          <w:bCs/>
          <w:color w:val="auto"/>
          <w:sz w:val="22"/>
          <w:szCs w:val="22"/>
        </w:rPr>
      </w:pPr>
      <w:r w:rsidRPr="00E90F5A">
        <w:rPr>
          <w:rFonts w:asciiTheme="minorHAnsi" w:hAnsiTheme="minorHAnsi"/>
          <w:bCs/>
          <w:color w:val="auto"/>
          <w:sz w:val="22"/>
          <w:szCs w:val="22"/>
        </w:rPr>
        <w:t>4.</w:t>
      </w:r>
      <w:r w:rsidR="000B0624" w:rsidRPr="00E90F5A">
        <w:rPr>
          <w:rFonts w:asciiTheme="minorHAnsi" w:hAnsiTheme="minorHAnsi"/>
          <w:bCs/>
          <w:color w:val="auto"/>
          <w:sz w:val="22"/>
          <w:szCs w:val="22"/>
        </w:rPr>
        <w:t>Zamawiający posiada obecnie zawartą umowę na sprzedaż energii elektrycznej z PGE Obrót S.A. na cza</w:t>
      </w:r>
      <w:r w:rsidRPr="00E90F5A">
        <w:rPr>
          <w:rFonts w:asciiTheme="minorHAnsi" w:hAnsiTheme="minorHAnsi"/>
          <w:bCs/>
          <w:color w:val="auto"/>
          <w:sz w:val="22"/>
          <w:szCs w:val="22"/>
        </w:rPr>
        <w:t>s oznaczony do dnia 31 maja 2019</w:t>
      </w:r>
      <w:r w:rsidR="000B0624" w:rsidRPr="00E90F5A">
        <w:rPr>
          <w:rFonts w:asciiTheme="minorHAnsi" w:hAnsiTheme="minorHAnsi"/>
          <w:bCs/>
          <w:color w:val="auto"/>
          <w:sz w:val="22"/>
          <w:szCs w:val="22"/>
        </w:rPr>
        <w:t>r. Umowa ta nie została podpisana w ramach akcji promocyjnej.</w:t>
      </w:r>
    </w:p>
    <w:p w:rsidR="00D24249" w:rsidRPr="00E90F5A" w:rsidRDefault="00D24249" w:rsidP="00D24249">
      <w:pPr>
        <w:pStyle w:val="1"/>
        <w:spacing w:line="200" w:lineRule="atLeast"/>
        <w:ind w:left="720" w:firstLine="0"/>
        <w:rPr>
          <w:rFonts w:asciiTheme="minorHAnsi" w:hAnsiTheme="minorHAnsi"/>
          <w:bCs/>
          <w:color w:val="auto"/>
          <w:sz w:val="22"/>
          <w:szCs w:val="22"/>
        </w:rPr>
      </w:pPr>
    </w:p>
    <w:p w:rsidR="000B0624" w:rsidRPr="00E90F5A" w:rsidRDefault="00D24249" w:rsidP="00D24249">
      <w:pPr>
        <w:pStyle w:val="1"/>
        <w:spacing w:line="200" w:lineRule="atLeast"/>
        <w:rPr>
          <w:rFonts w:asciiTheme="minorHAnsi" w:hAnsiTheme="minorHAnsi"/>
          <w:bCs/>
          <w:color w:val="auto"/>
          <w:sz w:val="22"/>
          <w:szCs w:val="22"/>
        </w:rPr>
      </w:pPr>
      <w:r w:rsidRPr="00E90F5A">
        <w:rPr>
          <w:rFonts w:asciiTheme="minorHAnsi" w:hAnsiTheme="minorHAnsi"/>
          <w:bCs/>
          <w:color w:val="auto"/>
          <w:sz w:val="22"/>
          <w:szCs w:val="22"/>
        </w:rPr>
        <w:t xml:space="preserve">5. Zamawiający posiada umowę na </w:t>
      </w:r>
      <w:r w:rsidR="000B0624" w:rsidRPr="00E90F5A">
        <w:rPr>
          <w:rFonts w:asciiTheme="minorHAnsi" w:hAnsiTheme="minorHAnsi"/>
          <w:bCs/>
          <w:color w:val="auto"/>
          <w:sz w:val="22"/>
          <w:szCs w:val="22"/>
        </w:rPr>
        <w:t>usługę dystrybucji energii elektrycznej na czas nieoznaczony.</w:t>
      </w:r>
    </w:p>
    <w:p w:rsidR="00D24249" w:rsidRPr="00E90F5A" w:rsidRDefault="00D24249" w:rsidP="00D24249">
      <w:pPr>
        <w:widowControl w:val="0"/>
        <w:tabs>
          <w:tab w:val="left" w:pos="709"/>
        </w:tabs>
        <w:suppressAutoHyphens/>
        <w:autoSpaceDE w:val="0"/>
        <w:spacing w:after="40" w:line="240" w:lineRule="auto"/>
        <w:contextualSpacing/>
        <w:jc w:val="both"/>
        <w:rPr>
          <w:rFonts w:eastAsia="Calibri" w:cs="Calibri"/>
          <w:color w:val="FF0000"/>
        </w:rPr>
      </w:pPr>
    </w:p>
    <w:p w:rsidR="00D24249" w:rsidRDefault="00D24249" w:rsidP="00D24249">
      <w:pPr>
        <w:widowControl w:val="0"/>
        <w:tabs>
          <w:tab w:val="left" w:pos="709"/>
        </w:tabs>
        <w:suppressAutoHyphens/>
        <w:autoSpaceDE w:val="0"/>
        <w:spacing w:after="40" w:line="240" w:lineRule="auto"/>
        <w:contextualSpacing/>
        <w:jc w:val="both"/>
        <w:rPr>
          <w:rFonts w:ascii="Calibri" w:eastAsia="Calibri" w:hAnsi="Calibri" w:cs="Calibri"/>
        </w:rPr>
      </w:pPr>
      <w:r>
        <w:rPr>
          <w:rFonts w:ascii="Calibri" w:eastAsia="Calibri" w:hAnsi="Calibri" w:cs="Calibri"/>
        </w:rPr>
        <w:t xml:space="preserve">6. </w:t>
      </w:r>
      <w:r w:rsidR="002C73E0" w:rsidRPr="00D24249">
        <w:rPr>
          <w:rFonts w:ascii="Calibri" w:eastAsia="Calibri" w:hAnsi="Calibri" w:cs="Calibri"/>
        </w:rPr>
        <w:t xml:space="preserve">Szacunkowa ilość energii ma zastosowanie tylko i wyłącznie kalkulacyjne, nie stanowi </w:t>
      </w:r>
      <w:r>
        <w:rPr>
          <w:rFonts w:ascii="Calibri" w:eastAsia="Calibri" w:hAnsi="Calibri" w:cs="Calibri"/>
        </w:rPr>
        <w:t xml:space="preserve"> </w:t>
      </w:r>
    </w:p>
    <w:p w:rsidR="00D24249" w:rsidRDefault="00D24249" w:rsidP="00D24249">
      <w:pPr>
        <w:widowControl w:val="0"/>
        <w:tabs>
          <w:tab w:val="left" w:pos="709"/>
        </w:tabs>
        <w:suppressAutoHyphens/>
        <w:autoSpaceDE w:val="0"/>
        <w:spacing w:after="40" w:line="240" w:lineRule="auto"/>
        <w:contextualSpacing/>
        <w:jc w:val="both"/>
        <w:rPr>
          <w:rFonts w:ascii="Calibri" w:eastAsia="Calibri" w:hAnsi="Calibri" w:cs="Calibri"/>
        </w:rPr>
      </w:pPr>
      <w:r>
        <w:rPr>
          <w:rFonts w:ascii="Calibri" w:eastAsia="Calibri" w:hAnsi="Calibri" w:cs="Calibri"/>
        </w:rPr>
        <w:t xml:space="preserve">     </w:t>
      </w:r>
      <w:r w:rsidR="002C73E0" w:rsidRPr="00D24249">
        <w:rPr>
          <w:rFonts w:ascii="Calibri" w:eastAsia="Calibri" w:hAnsi="Calibri" w:cs="Calibri"/>
        </w:rPr>
        <w:t xml:space="preserve">zobowiązania do jej zakupu. Rzeczywista ilość zakupionej energii w trakcie realizacji umowy </w:t>
      </w:r>
    </w:p>
    <w:p w:rsidR="002C73E0" w:rsidRDefault="00D24249" w:rsidP="00D24249">
      <w:pPr>
        <w:widowControl w:val="0"/>
        <w:tabs>
          <w:tab w:val="left" w:pos="709"/>
        </w:tabs>
        <w:suppressAutoHyphens/>
        <w:autoSpaceDE w:val="0"/>
        <w:spacing w:after="40" w:line="240" w:lineRule="auto"/>
        <w:contextualSpacing/>
        <w:jc w:val="both"/>
        <w:rPr>
          <w:rFonts w:ascii="Calibri" w:eastAsia="Calibri" w:hAnsi="Calibri" w:cs="Calibri"/>
        </w:rPr>
      </w:pPr>
      <w:r>
        <w:rPr>
          <w:rFonts w:ascii="Calibri" w:eastAsia="Calibri" w:hAnsi="Calibri" w:cs="Calibri"/>
        </w:rPr>
        <w:t xml:space="preserve">     </w:t>
      </w:r>
      <w:r w:rsidR="002C73E0" w:rsidRPr="00D24249">
        <w:rPr>
          <w:rFonts w:ascii="Calibri" w:eastAsia="Calibri" w:hAnsi="Calibri" w:cs="Calibri"/>
        </w:rPr>
        <w:t>wynikać będzie wyłącznie z bieżących potrzeb Zamawiającego.</w:t>
      </w:r>
    </w:p>
    <w:p w:rsidR="00D24249" w:rsidRPr="00D24249" w:rsidRDefault="00D24249" w:rsidP="00D24249">
      <w:pPr>
        <w:widowControl w:val="0"/>
        <w:tabs>
          <w:tab w:val="left" w:pos="709"/>
        </w:tabs>
        <w:suppressAutoHyphens/>
        <w:autoSpaceDE w:val="0"/>
        <w:spacing w:after="40" w:line="240" w:lineRule="auto"/>
        <w:contextualSpacing/>
        <w:jc w:val="both"/>
        <w:rPr>
          <w:rFonts w:ascii="Calibri" w:eastAsia="Calibri" w:hAnsi="Calibri" w:cs="Calibri"/>
          <w:color w:val="FF0000"/>
        </w:rPr>
      </w:pPr>
    </w:p>
    <w:p w:rsidR="002C73E0" w:rsidRPr="001D62BC" w:rsidRDefault="00D24249" w:rsidP="00D24249">
      <w:pPr>
        <w:widowControl w:val="0"/>
        <w:suppressAutoHyphens/>
        <w:autoSpaceDE w:val="0"/>
        <w:spacing w:before="240" w:after="120" w:line="240" w:lineRule="auto"/>
        <w:contextualSpacing/>
        <w:jc w:val="both"/>
        <w:rPr>
          <w:rFonts w:ascii="Calibri" w:eastAsia="Times New Roman" w:hAnsi="Calibri" w:cs="Times New Roman"/>
          <w:b/>
          <w:lang w:eastAsia="pl-PL"/>
        </w:rPr>
      </w:pPr>
      <w:r>
        <w:rPr>
          <w:rFonts w:ascii="Calibri" w:eastAsia="Times New Roman" w:hAnsi="Calibri" w:cs="Times New Roman"/>
          <w:lang w:eastAsia="pl-PL"/>
        </w:rPr>
        <w:t xml:space="preserve">7. </w:t>
      </w:r>
      <w:r w:rsidR="002C73E0" w:rsidRPr="00F76470">
        <w:rPr>
          <w:rFonts w:ascii="Calibri" w:eastAsia="Times New Roman" w:hAnsi="Calibri" w:cs="Times New Roman"/>
          <w:lang w:eastAsia="pl-PL"/>
        </w:rPr>
        <w:t xml:space="preserve">Nomenklatura wg CPV: </w:t>
      </w:r>
    </w:p>
    <w:p w:rsidR="002C73E0" w:rsidRPr="001D62BC" w:rsidRDefault="002C73E0" w:rsidP="002C73E0">
      <w:pPr>
        <w:spacing w:after="40" w:line="240" w:lineRule="auto"/>
        <w:ind w:firstLine="284"/>
        <w:contextualSpacing/>
        <w:jc w:val="both"/>
        <w:rPr>
          <w:rFonts w:ascii="Calibri" w:eastAsia="Calibri" w:hAnsi="Calibri" w:cs="Calibri"/>
          <w:b/>
        </w:rPr>
      </w:pPr>
      <w:r w:rsidRPr="001D62BC">
        <w:rPr>
          <w:rFonts w:ascii="Calibri" w:eastAsia="Calibri" w:hAnsi="Calibri" w:cs="Calibri"/>
          <w:b/>
        </w:rPr>
        <w:t>09.30.00.00-</w:t>
      </w:r>
      <w:r>
        <w:rPr>
          <w:rFonts w:ascii="Calibri" w:eastAsia="Calibri" w:hAnsi="Calibri" w:cs="Calibri"/>
          <w:b/>
        </w:rPr>
        <w:t>2</w:t>
      </w:r>
      <w:r w:rsidRPr="001D62BC">
        <w:rPr>
          <w:rFonts w:ascii="Calibri" w:eastAsia="Calibri" w:hAnsi="Calibri" w:cs="Calibri"/>
          <w:b/>
        </w:rPr>
        <w:t xml:space="preserve"> </w:t>
      </w:r>
      <w:r w:rsidRPr="001D62BC">
        <w:rPr>
          <w:rFonts w:ascii="Calibri" w:eastAsia="Calibri" w:hAnsi="Calibri" w:cs="Calibri"/>
        </w:rPr>
        <w:t>Energia elektryczna, cieplna, słoneczna i jądrowa;</w:t>
      </w:r>
      <w:r w:rsidRPr="001D62BC">
        <w:rPr>
          <w:rFonts w:ascii="Calibri" w:eastAsia="Calibri" w:hAnsi="Calibri" w:cs="Calibri"/>
          <w:b/>
        </w:rPr>
        <w:t xml:space="preserve"> </w:t>
      </w:r>
    </w:p>
    <w:p w:rsidR="00C075E1" w:rsidRDefault="00C075E1" w:rsidP="00D24249">
      <w:pPr>
        <w:widowControl w:val="0"/>
        <w:suppressAutoHyphens/>
        <w:autoSpaceDE w:val="0"/>
        <w:spacing w:before="240" w:after="120" w:line="240" w:lineRule="auto"/>
        <w:contextualSpacing/>
        <w:jc w:val="both"/>
        <w:rPr>
          <w:rFonts w:ascii="Calibri" w:eastAsia="Times New Roman" w:hAnsi="Calibri" w:cs="Times New Roman"/>
          <w:lang w:eastAsia="pl-PL"/>
        </w:rPr>
      </w:pPr>
    </w:p>
    <w:p w:rsidR="00122B09" w:rsidRPr="00122B09" w:rsidRDefault="00122B09" w:rsidP="00122B09">
      <w:pPr>
        <w:pStyle w:val="1"/>
        <w:spacing w:line="200" w:lineRule="atLeast"/>
        <w:rPr>
          <w:rFonts w:ascii="Calibri" w:hAnsi="Calibri"/>
          <w:caps/>
          <w:sz w:val="22"/>
          <w:szCs w:val="22"/>
          <w:lang w:eastAsia="pl-PL"/>
        </w:rPr>
      </w:pPr>
      <w:r w:rsidRPr="00122B09">
        <w:rPr>
          <w:rFonts w:ascii="Calibri" w:hAnsi="Calibri"/>
          <w:b/>
          <w:caps/>
          <w:sz w:val="22"/>
          <w:szCs w:val="22"/>
          <w:lang w:eastAsia="pl-PL"/>
        </w:rPr>
        <w:t xml:space="preserve">IV. </w:t>
      </w:r>
      <w:r w:rsidR="002C73E0" w:rsidRPr="00122B09">
        <w:rPr>
          <w:rFonts w:ascii="Calibri" w:hAnsi="Calibri"/>
          <w:b/>
          <w:caps/>
          <w:sz w:val="22"/>
          <w:szCs w:val="22"/>
          <w:lang w:eastAsia="pl-PL"/>
        </w:rPr>
        <w:t>Termin wykonania zamówienia</w:t>
      </w:r>
    </w:p>
    <w:p w:rsidR="00122B09" w:rsidRPr="00233237" w:rsidRDefault="00122B09" w:rsidP="00122B09">
      <w:pPr>
        <w:pStyle w:val="1"/>
        <w:spacing w:line="200" w:lineRule="atLeast"/>
        <w:rPr>
          <w:rFonts w:ascii="Verdana" w:hAnsi="Verdana"/>
          <w:b/>
          <w:bCs/>
          <w:color w:val="auto"/>
          <w:sz w:val="20"/>
        </w:rPr>
      </w:pPr>
      <w:r>
        <w:rPr>
          <w:rFonts w:ascii="Calibri" w:hAnsi="Calibri"/>
          <w:caps/>
          <w:lang w:eastAsia="pl-PL"/>
        </w:rPr>
        <w:t xml:space="preserve">      </w:t>
      </w:r>
      <w:r>
        <w:rPr>
          <w:rFonts w:ascii="Verdana" w:hAnsi="Verdana"/>
          <w:bCs/>
          <w:color w:val="auto"/>
          <w:sz w:val="20"/>
        </w:rPr>
        <w:t xml:space="preserve">Termin realizacji zamówienia ustala się na dzień  </w:t>
      </w:r>
      <w:r w:rsidRPr="00233237">
        <w:rPr>
          <w:rFonts w:ascii="Verdana" w:hAnsi="Verdana"/>
          <w:b/>
          <w:bCs/>
          <w:color w:val="auto"/>
          <w:sz w:val="20"/>
        </w:rPr>
        <w:t>01</w:t>
      </w:r>
      <w:r>
        <w:rPr>
          <w:rFonts w:ascii="Verdana" w:hAnsi="Verdana"/>
          <w:b/>
          <w:bCs/>
          <w:color w:val="auto"/>
          <w:sz w:val="20"/>
        </w:rPr>
        <w:t xml:space="preserve">   czerwca 2019</w:t>
      </w:r>
      <w:r w:rsidRPr="00233237">
        <w:rPr>
          <w:rFonts w:ascii="Verdana" w:hAnsi="Verdana"/>
          <w:b/>
          <w:bCs/>
          <w:color w:val="auto"/>
          <w:sz w:val="20"/>
        </w:rPr>
        <w:t xml:space="preserve"> r.</w:t>
      </w:r>
      <w:r>
        <w:rPr>
          <w:rFonts w:ascii="Verdana" w:hAnsi="Verdana"/>
          <w:bCs/>
          <w:color w:val="auto"/>
          <w:sz w:val="20"/>
        </w:rPr>
        <w:t xml:space="preserve"> , </w:t>
      </w:r>
      <w:r>
        <w:rPr>
          <w:rFonts w:ascii="Verdana" w:hAnsi="Verdana"/>
          <w:sz w:val="20"/>
        </w:rPr>
        <w:t xml:space="preserve">jednakże wchodzi w życie w zakresie każdego punktu poboru energii elektrycznej po pozytywnie przeprowadzonej procedurze zmiany sprzedawcy, </w:t>
      </w:r>
      <w:r>
        <w:rPr>
          <w:rFonts w:ascii="Verdana" w:hAnsi="Verdana"/>
          <w:bCs/>
          <w:color w:val="auto"/>
          <w:sz w:val="20"/>
        </w:rPr>
        <w:t xml:space="preserve"> do dnia </w:t>
      </w:r>
      <w:r>
        <w:rPr>
          <w:rFonts w:ascii="Verdana" w:hAnsi="Verdana"/>
          <w:b/>
          <w:bCs/>
          <w:color w:val="auto"/>
          <w:sz w:val="20"/>
        </w:rPr>
        <w:t>31 maja 2021</w:t>
      </w:r>
      <w:r w:rsidRPr="00233237">
        <w:rPr>
          <w:rFonts w:ascii="Verdana" w:hAnsi="Verdana"/>
          <w:b/>
          <w:bCs/>
          <w:color w:val="auto"/>
          <w:sz w:val="20"/>
        </w:rPr>
        <w:t>r.</w:t>
      </w:r>
    </w:p>
    <w:p w:rsidR="002C73E0" w:rsidRPr="00924FE9" w:rsidRDefault="002C73E0" w:rsidP="00122B09">
      <w:pPr>
        <w:widowControl w:val="0"/>
        <w:suppressAutoHyphens/>
        <w:autoSpaceDE w:val="0"/>
        <w:spacing w:after="40" w:line="360" w:lineRule="auto"/>
        <w:ind w:left="567"/>
        <w:contextualSpacing/>
        <w:jc w:val="both"/>
        <w:rPr>
          <w:rFonts w:ascii="Calibri" w:eastAsia="Calibri" w:hAnsi="Calibri" w:cs="Calibri"/>
          <w:u w:val="single"/>
        </w:rPr>
      </w:pPr>
    </w:p>
    <w:p w:rsidR="002C73E0" w:rsidRPr="00812A66" w:rsidRDefault="002C73E0" w:rsidP="002C73E0">
      <w:pPr>
        <w:suppressAutoHyphens/>
        <w:autoSpaceDE w:val="0"/>
        <w:spacing w:after="120" w:line="240" w:lineRule="auto"/>
        <w:ind w:left="284"/>
        <w:jc w:val="both"/>
        <w:rPr>
          <w:rFonts w:ascii="Calibri" w:eastAsia="Times New Roman" w:hAnsi="Calibri" w:cs="Times New Roman"/>
          <w:b/>
          <w:lang w:eastAsia="pl-PL"/>
        </w:rPr>
      </w:pPr>
    </w:p>
    <w:p w:rsidR="002C73E0" w:rsidRPr="00B5536D" w:rsidRDefault="00122B09" w:rsidP="00122B09">
      <w:pPr>
        <w:spacing w:after="120" w:line="240" w:lineRule="auto"/>
        <w:jc w:val="both"/>
        <w:rPr>
          <w:rFonts w:ascii="Calibri" w:eastAsia="Times New Roman" w:hAnsi="Calibri" w:cs="Times New Roman"/>
          <w:caps/>
          <w:lang w:eastAsia="pl-PL"/>
        </w:rPr>
      </w:pPr>
      <w:r>
        <w:rPr>
          <w:rFonts w:ascii="Calibri" w:eastAsia="Times New Roman" w:hAnsi="Calibri" w:cs="Times New Roman"/>
          <w:b/>
          <w:caps/>
          <w:lang w:eastAsia="pl-PL"/>
        </w:rPr>
        <w:t xml:space="preserve">V. </w:t>
      </w:r>
      <w:r w:rsidR="002C73E0" w:rsidRPr="00A75BF2">
        <w:rPr>
          <w:rFonts w:ascii="Calibri" w:eastAsia="Times New Roman" w:hAnsi="Calibri" w:cs="Times New Roman"/>
          <w:b/>
          <w:caps/>
          <w:lang w:eastAsia="pl-PL"/>
        </w:rPr>
        <w:t>Opis części zamówienia, jeżeli Zamawiający dopuszcza składanie ofert częściowych:</w:t>
      </w:r>
    </w:p>
    <w:p w:rsidR="002C73E0" w:rsidRDefault="002C73E0" w:rsidP="002C73E0">
      <w:pPr>
        <w:spacing w:after="120"/>
        <w:ind w:left="708" w:hanging="282"/>
        <w:jc w:val="both"/>
        <w:rPr>
          <w:rFonts w:ascii="Calibri" w:eastAsia="Times New Roman" w:hAnsi="Calibri" w:cs="Times New Roman"/>
          <w:color w:val="000000"/>
          <w:lang w:eastAsia="pl-PL"/>
        </w:rPr>
      </w:pPr>
      <w:r w:rsidRPr="004E4BC0">
        <w:rPr>
          <w:rFonts w:ascii="Calibri" w:eastAsia="Times New Roman" w:hAnsi="Calibri" w:cs="Times New Roman"/>
          <w:color w:val="000000"/>
          <w:lang w:eastAsia="pl-PL"/>
        </w:rPr>
        <w:t xml:space="preserve">Zamawiający </w:t>
      </w:r>
      <w:r>
        <w:rPr>
          <w:rFonts w:ascii="Calibri" w:eastAsia="Times New Roman" w:hAnsi="Calibri" w:cs="Times New Roman"/>
          <w:color w:val="000000"/>
          <w:lang w:eastAsia="pl-PL"/>
        </w:rPr>
        <w:t xml:space="preserve">nie </w:t>
      </w:r>
      <w:r w:rsidRPr="004E4BC0">
        <w:rPr>
          <w:rFonts w:ascii="Calibri" w:eastAsia="Times New Roman" w:hAnsi="Calibri" w:cs="Times New Roman"/>
          <w:color w:val="000000"/>
          <w:lang w:eastAsia="pl-PL"/>
        </w:rPr>
        <w:t>dopuszcza możliwości składania ofert częściowych.</w:t>
      </w:r>
      <w:r>
        <w:rPr>
          <w:rFonts w:ascii="Calibri" w:eastAsia="Times New Roman" w:hAnsi="Calibri" w:cs="Times New Roman"/>
          <w:color w:val="000000"/>
          <w:lang w:eastAsia="pl-PL"/>
        </w:rPr>
        <w:t xml:space="preserve"> </w:t>
      </w:r>
    </w:p>
    <w:p w:rsidR="002C73E0" w:rsidRDefault="002C73E0" w:rsidP="002C73E0">
      <w:pPr>
        <w:spacing w:after="120"/>
        <w:jc w:val="both"/>
        <w:rPr>
          <w:rFonts w:ascii="Calibri" w:eastAsia="Times New Roman" w:hAnsi="Calibri" w:cs="Times New Roman"/>
          <w:color w:val="000000"/>
          <w:lang w:eastAsia="pl-PL"/>
        </w:rPr>
      </w:pPr>
    </w:p>
    <w:p w:rsidR="002C73E0" w:rsidRDefault="005E116A" w:rsidP="005E116A">
      <w:pPr>
        <w:spacing w:after="120" w:line="240" w:lineRule="auto"/>
        <w:jc w:val="both"/>
        <w:rPr>
          <w:rFonts w:ascii="Calibri" w:eastAsia="Times New Roman" w:hAnsi="Calibri" w:cs="Times New Roman"/>
          <w:b/>
          <w:caps/>
          <w:lang w:eastAsia="pl-PL"/>
        </w:rPr>
      </w:pPr>
      <w:r>
        <w:rPr>
          <w:rFonts w:ascii="Calibri" w:eastAsia="Times New Roman" w:hAnsi="Calibri" w:cs="Times New Roman"/>
          <w:b/>
          <w:caps/>
          <w:lang w:eastAsia="pl-PL"/>
        </w:rPr>
        <w:t>VI.</w:t>
      </w:r>
      <w:r w:rsidR="002C73E0" w:rsidRPr="00A75BF2">
        <w:rPr>
          <w:rFonts w:ascii="Calibri" w:eastAsia="Times New Roman" w:hAnsi="Calibri" w:cs="Times New Roman"/>
          <w:b/>
          <w:caps/>
          <w:lang w:eastAsia="pl-PL"/>
        </w:rPr>
        <w:t>Informacje o przewidywanych zamówieniach, o których mowa w art. 67 ust. 1 pkt 6 lub art. 134 ust. 6 pkt 3, jeżeli Zamawiający przewiduje udzielenie takich zamówień.</w:t>
      </w:r>
    </w:p>
    <w:p w:rsidR="002C73E0" w:rsidRDefault="002C73E0" w:rsidP="002C73E0">
      <w:pPr>
        <w:spacing w:after="120"/>
        <w:ind w:left="708" w:hanging="282"/>
        <w:jc w:val="both"/>
        <w:rPr>
          <w:rFonts w:ascii="Calibri" w:eastAsia="Times New Roman" w:hAnsi="Calibri" w:cs="Times New Roman"/>
          <w:lang w:eastAsia="pl-PL"/>
        </w:rPr>
      </w:pPr>
      <w:r w:rsidRPr="004E4BC0">
        <w:rPr>
          <w:rFonts w:ascii="Calibri" w:eastAsia="Times New Roman" w:hAnsi="Calibri" w:cs="Times New Roman"/>
          <w:lang w:eastAsia="pl-PL"/>
        </w:rPr>
        <w:t>Zamawiający nie przewiduje możliwości udzielania wskazanych zamówień.</w:t>
      </w:r>
    </w:p>
    <w:p w:rsidR="002C73E0" w:rsidRDefault="002C73E0" w:rsidP="002C73E0">
      <w:pPr>
        <w:spacing w:after="120"/>
        <w:jc w:val="both"/>
        <w:rPr>
          <w:rFonts w:ascii="Calibri" w:eastAsia="Times New Roman" w:hAnsi="Calibri" w:cs="Times New Roman"/>
          <w:lang w:eastAsia="pl-PL"/>
        </w:rPr>
      </w:pPr>
    </w:p>
    <w:p w:rsidR="002C73E0" w:rsidRPr="005E116A" w:rsidRDefault="002C73E0" w:rsidP="005E116A">
      <w:pPr>
        <w:pStyle w:val="Akapitzlist"/>
        <w:numPr>
          <w:ilvl w:val="0"/>
          <w:numId w:val="46"/>
        </w:numPr>
        <w:spacing w:after="120"/>
        <w:jc w:val="both"/>
        <w:rPr>
          <w:rFonts w:ascii="Calibri" w:hAnsi="Calibri"/>
          <w:b/>
          <w:caps/>
          <w:lang w:eastAsia="pl-PL"/>
        </w:rPr>
      </w:pPr>
      <w:r w:rsidRPr="005E116A">
        <w:rPr>
          <w:rFonts w:ascii="Calibri" w:hAnsi="Calibri"/>
          <w:b/>
          <w:caps/>
          <w:lang w:eastAsia="pl-PL"/>
        </w:rPr>
        <w:t xml:space="preserve">Opis sposobu przedstawienia ofert wariantowych oraz minimalne warunki, jakim muszą odpowiadać oferty wariantowe WRAZ  </w:t>
      </w:r>
      <w:r w:rsidRPr="005E116A">
        <w:rPr>
          <w:rFonts w:ascii="Calibri" w:hAnsi="Calibri"/>
          <w:b/>
          <w:caps/>
          <w:lang w:eastAsia="pl-PL"/>
        </w:rPr>
        <w:br/>
        <w:t>Z WYBRANYMI KRYTERIAMI OCENY, jeżeli Zamawiający WYMAGA LUB dopuszcza ich składanie.</w:t>
      </w:r>
    </w:p>
    <w:p w:rsidR="002C73E0" w:rsidRDefault="002C73E0" w:rsidP="002C73E0">
      <w:pPr>
        <w:spacing w:after="120"/>
        <w:ind w:left="708" w:hanging="282"/>
        <w:jc w:val="both"/>
        <w:rPr>
          <w:rFonts w:ascii="Calibri" w:eastAsia="Times New Roman" w:hAnsi="Calibri" w:cs="Times New Roman"/>
          <w:lang w:eastAsia="pl-PL"/>
        </w:rPr>
      </w:pPr>
      <w:r w:rsidRPr="004E4BC0">
        <w:rPr>
          <w:rFonts w:ascii="Calibri" w:eastAsia="Times New Roman" w:hAnsi="Calibri" w:cs="Times New Roman"/>
          <w:lang w:eastAsia="pl-PL"/>
        </w:rPr>
        <w:t>Zamawiający nie dopuszcza składania ofert wariantowych.</w:t>
      </w:r>
    </w:p>
    <w:p w:rsidR="002C73E0" w:rsidRDefault="002C73E0" w:rsidP="002C73E0">
      <w:pPr>
        <w:spacing w:after="120"/>
        <w:ind w:left="708" w:hanging="282"/>
        <w:jc w:val="both"/>
        <w:rPr>
          <w:rFonts w:ascii="Calibri" w:eastAsia="Times New Roman" w:hAnsi="Calibri" w:cs="Times New Roman"/>
          <w:lang w:eastAsia="pl-PL"/>
        </w:rPr>
      </w:pPr>
    </w:p>
    <w:p w:rsidR="002C73E0" w:rsidRPr="006B7111" w:rsidRDefault="002C73E0" w:rsidP="005E116A">
      <w:pPr>
        <w:numPr>
          <w:ilvl w:val="0"/>
          <w:numId w:val="46"/>
        </w:numPr>
        <w:spacing w:after="120" w:line="240" w:lineRule="auto"/>
        <w:ind w:left="993" w:hanging="993"/>
        <w:jc w:val="both"/>
        <w:rPr>
          <w:rFonts w:ascii="Calibri" w:eastAsia="Times New Roman" w:hAnsi="Calibri" w:cs="Times New Roman"/>
          <w:b/>
          <w:caps/>
          <w:lang w:eastAsia="pl-PL"/>
        </w:rPr>
      </w:pPr>
      <w:r w:rsidRPr="006B7111">
        <w:rPr>
          <w:rFonts w:ascii="Calibri" w:eastAsia="Times New Roman" w:hAnsi="Calibri" w:cs="Times New Roman"/>
          <w:b/>
          <w:caps/>
          <w:lang w:eastAsia="pl-PL"/>
        </w:rPr>
        <w:t xml:space="preserve">Warunki udziału w postępowaniu: </w:t>
      </w:r>
    </w:p>
    <w:p w:rsidR="002C73E0" w:rsidRPr="004E4BC0" w:rsidRDefault="002C73E0" w:rsidP="002C73E0">
      <w:pPr>
        <w:tabs>
          <w:tab w:val="left" w:pos="3516"/>
        </w:tabs>
        <w:spacing w:after="120" w:line="240" w:lineRule="auto"/>
        <w:jc w:val="both"/>
        <w:rPr>
          <w:rFonts w:ascii="Calibri" w:eastAsia="Times New Roman" w:hAnsi="Calibri" w:cs="Times New Roman"/>
          <w:lang w:eastAsia="pl-PL"/>
        </w:rPr>
      </w:pPr>
      <w:r w:rsidRPr="004E4BC0">
        <w:rPr>
          <w:rFonts w:ascii="Calibri" w:eastAsia="Times New Roman" w:hAnsi="Calibri" w:cs="Times New Roman"/>
          <w:iCs/>
          <w:lang w:eastAsia="pl-PL"/>
        </w:rPr>
        <w:t xml:space="preserve">O udzielenie zamówienia mogą ubiegać się wykonawcy, którzy spełniają warunki, dotyczące: </w:t>
      </w:r>
    </w:p>
    <w:p w:rsidR="002C73E0" w:rsidRPr="009F0C40" w:rsidRDefault="002C73E0" w:rsidP="002C73E0">
      <w:pPr>
        <w:numPr>
          <w:ilvl w:val="6"/>
          <w:numId w:val="3"/>
        </w:numPr>
        <w:autoSpaceDE w:val="0"/>
        <w:autoSpaceDN w:val="0"/>
        <w:adjustRightInd w:val="0"/>
        <w:spacing w:before="240" w:after="120" w:line="240" w:lineRule="auto"/>
        <w:ind w:left="567" w:hanging="284"/>
        <w:jc w:val="both"/>
        <w:rPr>
          <w:rFonts w:ascii="Calibri" w:eastAsia="Times New Roman" w:hAnsi="Calibri" w:cs="Times New Roman"/>
          <w:b/>
          <w:lang w:eastAsia="pl-PL"/>
        </w:rPr>
      </w:pPr>
      <w:r w:rsidRPr="004E4BC0">
        <w:rPr>
          <w:rFonts w:ascii="Calibri" w:eastAsia="Times New Roman" w:hAnsi="Calibri" w:cs="Times New Roman"/>
          <w:iCs/>
          <w:lang w:eastAsia="pl-PL"/>
        </w:rPr>
        <w:lastRenderedPageBreak/>
        <w:t>kompetencji lub uprawnień do prowadzenia określonej działalności zawodowej, o ile wy</w:t>
      </w:r>
      <w:r>
        <w:rPr>
          <w:rFonts w:ascii="Calibri" w:eastAsia="Times New Roman" w:hAnsi="Calibri" w:cs="Times New Roman"/>
          <w:iCs/>
          <w:lang w:eastAsia="pl-PL"/>
        </w:rPr>
        <w:t>nika to z odrębnych przepisów:</w:t>
      </w:r>
    </w:p>
    <w:p w:rsidR="002C73E0" w:rsidRPr="009F0C40" w:rsidRDefault="002C73E0" w:rsidP="002C73E0">
      <w:pPr>
        <w:tabs>
          <w:tab w:val="left" w:pos="1134"/>
        </w:tabs>
        <w:spacing w:after="40" w:line="240" w:lineRule="auto"/>
        <w:ind w:left="1134" w:hanging="425"/>
        <w:contextualSpacing/>
        <w:jc w:val="both"/>
        <w:rPr>
          <w:rFonts w:ascii="Calibri" w:eastAsia="Calibri" w:hAnsi="Calibri" w:cs="Calibri"/>
          <w:b/>
          <w:i/>
        </w:rPr>
      </w:pPr>
      <w:r w:rsidRPr="009F0C40">
        <w:rPr>
          <w:rFonts w:ascii="Calibri" w:eastAsia="Calibri" w:hAnsi="Calibri" w:cs="Calibri"/>
          <w:b/>
          <w:i/>
        </w:rPr>
        <w:t>a)  Wykonawcy winni wykazać posiadanie aktualnie obowiązującej koncesji na obrót energią elektryczną zgodnie z przepisami prawa;</w:t>
      </w:r>
    </w:p>
    <w:p w:rsidR="002C73E0" w:rsidRPr="009F0C40" w:rsidRDefault="002C73E0" w:rsidP="002C73E0">
      <w:pPr>
        <w:spacing w:after="40" w:line="240" w:lineRule="auto"/>
        <w:ind w:left="1134" w:hanging="425"/>
        <w:contextualSpacing/>
        <w:jc w:val="both"/>
        <w:rPr>
          <w:rFonts w:ascii="Calibri" w:eastAsia="Calibri" w:hAnsi="Calibri" w:cs="Calibri"/>
          <w:b/>
          <w:i/>
        </w:rPr>
      </w:pPr>
      <w:r w:rsidRPr="009F0C40">
        <w:rPr>
          <w:rFonts w:ascii="Calibri" w:eastAsia="Calibri" w:hAnsi="Calibri" w:cs="Calibri"/>
          <w:b/>
          <w:i/>
        </w:rPr>
        <w:t xml:space="preserve">b)   Wykonawcy winni poświadczyć, że na </w:t>
      </w:r>
      <w:r w:rsidRPr="009F0C40">
        <w:rPr>
          <w:rFonts w:ascii="Calibri" w:eastAsia="Times New Roman" w:hAnsi="Calibri" w:cs="Calibri"/>
          <w:b/>
          <w:i/>
          <w:lang w:eastAsia="pl-PL"/>
        </w:rPr>
        <w:t>czas realizacji zamó</w:t>
      </w:r>
      <w:r w:rsidR="00122B09">
        <w:rPr>
          <w:rFonts w:ascii="Calibri" w:eastAsia="Times New Roman" w:hAnsi="Calibri" w:cs="Calibri"/>
          <w:b/>
          <w:i/>
          <w:lang w:eastAsia="pl-PL"/>
        </w:rPr>
        <w:t xml:space="preserve">wienia będą mieli/ mają </w:t>
      </w:r>
      <w:r w:rsidRPr="009F0C40">
        <w:rPr>
          <w:rFonts w:ascii="Calibri" w:eastAsia="Times New Roman" w:hAnsi="Calibri" w:cs="Calibri"/>
          <w:b/>
          <w:i/>
          <w:lang w:eastAsia="pl-PL"/>
        </w:rPr>
        <w:t xml:space="preserve">zawartą umowę  o świadczenie usług dystrybucji energii elektrycznej </w:t>
      </w:r>
      <w:r>
        <w:rPr>
          <w:rFonts w:ascii="Calibri" w:eastAsia="Times New Roman" w:hAnsi="Calibri" w:cs="Calibri"/>
          <w:b/>
          <w:i/>
          <w:lang w:eastAsia="pl-PL"/>
        </w:rPr>
        <w:t xml:space="preserve">                        </w:t>
      </w:r>
      <w:r w:rsidRPr="009F0C40">
        <w:rPr>
          <w:rFonts w:ascii="Calibri" w:eastAsia="Times New Roman" w:hAnsi="Calibri" w:cs="Calibri"/>
          <w:b/>
          <w:i/>
          <w:lang w:eastAsia="pl-PL"/>
        </w:rPr>
        <w:t>z Operatorem Systemu Dystrybucyjnego działającym na terenie objętym zamówieniem.</w:t>
      </w:r>
    </w:p>
    <w:p w:rsidR="002C73E0" w:rsidRPr="00E30A18" w:rsidRDefault="002C73E0" w:rsidP="002C73E0">
      <w:pPr>
        <w:numPr>
          <w:ilvl w:val="6"/>
          <w:numId w:val="3"/>
        </w:numPr>
        <w:autoSpaceDE w:val="0"/>
        <w:autoSpaceDN w:val="0"/>
        <w:adjustRightInd w:val="0"/>
        <w:spacing w:before="240" w:after="120" w:line="240" w:lineRule="auto"/>
        <w:ind w:left="567" w:hanging="284"/>
        <w:jc w:val="both"/>
        <w:rPr>
          <w:rFonts w:ascii="Calibri" w:eastAsia="Times New Roman" w:hAnsi="Calibri" w:cs="Times New Roman"/>
          <w:b/>
          <w:lang w:eastAsia="pl-PL"/>
        </w:rPr>
      </w:pPr>
      <w:r w:rsidRPr="004E4BC0">
        <w:rPr>
          <w:rFonts w:ascii="Calibri" w:eastAsia="Times New Roman" w:hAnsi="Calibri" w:cs="Times New Roman"/>
          <w:iCs/>
          <w:lang w:eastAsia="pl-PL"/>
        </w:rPr>
        <w:t>sytua</w:t>
      </w:r>
      <w:r>
        <w:rPr>
          <w:rFonts w:ascii="Calibri" w:eastAsia="Times New Roman" w:hAnsi="Calibri" w:cs="Times New Roman"/>
          <w:iCs/>
          <w:lang w:eastAsia="pl-PL"/>
        </w:rPr>
        <w:t xml:space="preserve">cji ekonomicznej lub finansowej – </w:t>
      </w:r>
      <w:r w:rsidRPr="00E30A18">
        <w:rPr>
          <w:rFonts w:ascii="Calibri" w:eastAsia="Times New Roman" w:hAnsi="Calibri" w:cs="Times New Roman"/>
          <w:b/>
          <w:iCs/>
          <w:lang w:eastAsia="pl-PL"/>
        </w:rPr>
        <w:t>Zamawiający nie stawia warunku</w:t>
      </w:r>
      <w:r>
        <w:rPr>
          <w:rFonts w:ascii="Calibri" w:eastAsia="Times New Roman" w:hAnsi="Calibri" w:cs="Times New Roman"/>
          <w:b/>
          <w:iCs/>
          <w:lang w:eastAsia="pl-PL"/>
        </w:rPr>
        <w:t>.</w:t>
      </w:r>
    </w:p>
    <w:p w:rsidR="002C73E0" w:rsidRPr="00924FE9" w:rsidRDefault="002C73E0" w:rsidP="002C73E0">
      <w:pPr>
        <w:numPr>
          <w:ilvl w:val="6"/>
          <w:numId w:val="3"/>
        </w:numPr>
        <w:autoSpaceDE w:val="0"/>
        <w:autoSpaceDN w:val="0"/>
        <w:adjustRightInd w:val="0"/>
        <w:spacing w:before="240" w:after="120" w:line="240" w:lineRule="auto"/>
        <w:ind w:left="567" w:hanging="284"/>
        <w:jc w:val="both"/>
        <w:rPr>
          <w:rFonts w:ascii="Calibri" w:hAnsi="Calibri"/>
          <w:i/>
          <w:lang w:eastAsia="pl-PL"/>
        </w:rPr>
      </w:pPr>
      <w:r w:rsidRPr="00D9553B">
        <w:rPr>
          <w:rFonts w:ascii="Calibri" w:eastAsia="Times New Roman" w:hAnsi="Calibri" w:cs="Times New Roman"/>
          <w:iCs/>
          <w:lang w:eastAsia="pl-PL"/>
        </w:rPr>
        <w:t>zdolności technicznej lub zawodowej:</w:t>
      </w:r>
      <w:r w:rsidRPr="00924FE9">
        <w:rPr>
          <w:rFonts w:ascii="Calibri" w:eastAsia="Times New Roman" w:hAnsi="Calibri" w:cs="Times New Roman"/>
          <w:b/>
          <w:iCs/>
          <w:lang w:eastAsia="pl-PL"/>
        </w:rPr>
        <w:t xml:space="preserve"> </w:t>
      </w:r>
      <w:r w:rsidRPr="00E30A18">
        <w:rPr>
          <w:rFonts w:ascii="Calibri" w:eastAsia="Times New Roman" w:hAnsi="Calibri" w:cs="Times New Roman"/>
          <w:b/>
          <w:iCs/>
          <w:lang w:eastAsia="pl-PL"/>
        </w:rPr>
        <w:t>Zamawiający nie stawia warunku</w:t>
      </w:r>
      <w:r>
        <w:rPr>
          <w:rFonts w:ascii="Calibri" w:hAnsi="Calibri"/>
          <w:i/>
          <w:iCs/>
          <w:lang w:eastAsia="pl-PL"/>
        </w:rPr>
        <w:t>.</w:t>
      </w:r>
    </w:p>
    <w:p w:rsidR="002C73E0" w:rsidRPr="00E3791F" w:rsidRDefault="002C73E0" w:rsidP="002C73E0">
      <w:pPr>
        <w:numPr>
          <w:ilvl w:val="1"/>
          <w:numId w:val="3"/>
        </w:numPr>
        <w:autoSpaceDE w:val="0"/>
        <w:autoSpaceDN w:val="0"/>
        <w:adjustRightInd w:val="0"/>
        <w:spacing w:before="240" w:after="120" w:line="240" w:lineRule="auto"/>
        <w:ind w:left="284" w:hanging="284"/>
        <w:jc w:val="both"/>
        <w:rPr>
          <w:rFonts w:ascii="Calibri" w:eastAsia="Times New Roman" w:hAnsi="Calibri" w:cs="Times New Roman"/>
          <w:i/>
          <w:iCs/>
          <w:lang w:eastAsia="pl-PL"/>
        </w:rPr>
      </w:pPr>
      <w:r w:rsidRPr="00E3791F">
        <w:rPr>
          <w:rFonts w:ascii="Calibri" w:eastAsia="Times New Roman" w:hAnsi="Calibri" w:cs="Times New Roman"/>
          <w:iCs/>
          <w:lang w:eastAsia="pl-PL"/>
        </w:rPr>
        <w:t>O udzielen</w:t>
      </w:r>
      <w:r>
        <w:rPr>
          <w:rFonts w:ascii="Calibri" w:eastAsia="Times New Roman" w:hAnsi="Calibri" w:cs="Times New Roman"/>
          <w:iCs/>
          <w:lang w:eastAsia="pl-PL"/>
        </w:rPr>
        <w:t>ie zamówienia mogą ubiegać się w</w:t>
      </w:r>
      <w:r w:rsidRPr="00E3791F">
        <w:rPr>
          <w:rFonts w:ascii="Calibri" w:eastAsia="Times New Roman" w:hAnsi="Calibri" w:cs="Times New Roman"/>
          <w:iCs/>
          <w:lang w:eastAsia="pl-PL"/>
        </w:rPr>
        <w:t xml:space="preserve">ykonawcy, którzy nie podlegają wykluczeniu  </w:t>
      </w:r>
      <w:r w:rsidRPr="00E3791F">
        <w:rPr>
          <w:rFonts w:ascii="Calibri" w:eastAsia="Times New Roman" w:hAnsi="Calibri" w:cs="Times New Roman"/>
          <w:iCs/>
          <w:lang w:eastAsia="pl-PL"/>
        </w:rPr>
        <w:br/>
        <w:t>z postępowania w okolicznościach określonych w</w:t>
      </w:r>
      <w:r w:rsidRPr="00E3791F">
        <w:rPr>
          <w:rFonts w:ascii="Calibri" w:eastAsia="Times New Roman" w:hAnsi="Calibri" w:cs="Times New Roman"/>
          <w:b/>
          <w:iCs/>
          <w:lang w:eastAsia="pl-PL"/>
        </w:rPr>
        <w:t xml:space="preserve"> art. 24 ust. 1 oraz art. 24 ust. 5 pkt. 1 ustawy Pzp</w:t>
      </w:r>
      <w:r w:rsidRPr="00E3791F">
        <w:rPr>
          <w:rFonts w:ascii="Calibri" w:eastAsia="Times New Roman" w:hAnsi="Calibri" w:cs="Times New Roman"/>
          <w:iCs/>
          <w:lang w:eastAsia="pl-PL"/>
        </w:rPr>
        <w:t>. Na podstawie art. 24 ust. 5 pkt 1 ustawy Pzp z postępowania o udzielenie z</w:t>
      </w:r>
      <w:r>
        <w:rPr>
          <w:rFonts w:ascii="Calibri" w:eastAsia="Times New Roman" w:hAnsi="Calibri" w:cs="Times New Roman"/>
          <w:iCs/>
          <w:lang w:eastAsia="pl-PL"/>
        </w:rPr>
        <w:t>amówienia Zamawiający wyklucza w</w:t>
      </w:r>
      <w:r w:rsidRPr="00E3791F">
        <w:rPr>
          <w:rFonts w:ascii="Calibri" w:eastAsia="Times New Roman" w:hAnsi="Calibri" w:cs="Times New Roman"/>
          <w:iCs/>
          <w:lang w:eastAsia="pl-PL"/>
        </w:rPr>
        <w:t>ykonawcę:</w:t>
      </w:r>
    </w:p>
    <w:p w:rsidR="002C73E0" w:rsidRPr="00D9553B" w:rsidRDefault="002C73E0" w:rsidP="00F25970">
      <w:pPr>
        <w:numPr>
          <w:ilvl w:val="0"/>
          <w:numId w:val="17"/>
        </w:numPr>
        <w:autoSpaceDE w:val="0"/>
        <w:autoSpaceDN w:val="0"/>
        <w:adjustRightInd w:val="0"/>
        <w:spacing w:before="240" w:after="0" w:line="240" w:lineRule="auto"/>
        <w:ind w:left="567" w:hanging="283"/>
        <w:jc w:val="both"/>
        <w:rPr>
          <w:rFonts w:ascii="Calibri" w:eastAsia="Times New Roman" w:hAnsi="Calibri" w:cs="Arial"/>
          <w:i/>
          <w:lang w:eastAsia="pl-PL"/>
        </w:rPr>
      </w:pPr>
      <w:r w:rsidRPr="00D9553B">
        <w:rPr>
          <w:rFonts w:ascii="Calibri" w:eastAsia="Times New Roman" w:hAnsi="Calibri" w:cs="Arial"/>
          <w:i/>
          <w:lang w:eastAsia="pl-PL"/>
        </w:rPr>
        <w:t xml:space="preserve">w stosunku do którego otwarto likwidację, w zatwierdzonym przez sąd układzie  </w:t>
      </w:r>
      <w:r w:rsidRPr="00D9553B">
        <w:rPr>
          <w:rFonts w:ascii="Calibri" w:eastAsia="Times New Roman" w:hAnsi="Calibri" w:cs="Arial"/>
          <w:i/>
          <w:lang w:eastAsia="pl-PL"/>
        </w:rPr>
        <w:br/>
        <w:t xml:space="preserve">w postępowaniu restrukturyzacyjnym jest przewidziane zaspokojenie wierzycieli przez likwidację jego majątku lub sąd zarządził likwidację jego majątku w trybie art. 332 ust.  </w:t>
      </w:r>
      <w:r w:rsidRPr="00D9553B">
        <w:rPr>
          <w:rFonts w:ascii="Calibri" w:eastAsia="Times New Roman" w:hAnsi="Calibri" w:cs="Arial"/>
          <w:i/>
          <w:lang w:eastAsia="pl-PL"/>
        </w:rPr>
        <w:br/>
        <w:t>1 ustawy z dnia 15 maja 2015 r.  - Prawo restrukturyzacyjne (Dz. U. z 201</w:t>
      </w:r>
      <w:r w:rsidR="00F25970">
        <w:rPr>
          <w:rFonts w:ascii="Calibri" w:eastAsia="Times New Roman" w:hAnsi="Calibri" w:cs="Arial"/>
          <w:i/>
          <w:lang w:eastAsia="pl-PL"/>
        </w:rPr>
        <w:t>9r. poz. 243</w:t>
      </w:r>
      <w:r w:rsidRPr="00D9553B">
        <w:rPr>
          <w:rFonts w:ascii="Calibri" w:eastAsia="Times New Roman" w:hAnsi="Calibri" w:cs="Arial"/>
          <w:i/>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w:t>
      </w:r>
      <w:r w:rsidRPr="00D9553B">
        <w:rPr>
          <w:rFonts w:ascii="Calibri" w:eastAsia="Times New Roman" w:hAnsi="Calibri" w:cs="Arial"/>
          <w:i/>
          <w:lang w:eastAsia="pl-PL"/>
        </w:rPr>
        <w:br/>
        <w:t>1 ustawy z dnia 28 lutego 2003 r</w:t>
      </w:r>
      <w:r w:rsidR="00F25970">
        <w:rPr>
          <w:rFonts w:ascii="Calibri" w:eastAsia="Times New Roman" w:hAnsi="Calibri" w:cs="Arial"/>
          <w:i/>
          <w:lang w:eastAsia="pl-PL"/>
        </w:rPr>
        <w:t>. - Prawo upadłościowe (Dz. U. 2019r, poz.498</w:t>
      </w:r>
      <w:r w:rsidRPr="00D9553B">
        <w:rPr>
          <w:rFonts w:ascii="Calibri" w:eastAsia="Times New Roman" w:hAnsi="Calibri" w:cs="Arial"/>
          <w:i/>
          <w:lang w:eastAsia="pl-PL"/>
        </w:rPr>
        <w:t xml:space="preserve">); </w:t>
      </w:r>
    </w:p>
    <w:p w:rsidR="002C73E0" w:rsidRPr="004E4BC0" w:rsidRDefault="002C73E0" w:rsidP="002C73E0">
      <w:pPr>
        <w:numPr>
          <w:ilvl w:val="1"/>
          <w:numId w:val="3"/>
        </w:numPr>
        <w:autoSpaceDE w:val="0"/>
        <w:autoSpaceDN w:val="0"/>
        <w:adjustRightInd w:val="0"/>
        <w:spacing w:before="240" w:after="120" w:line="240" w:lineRule="auto"/>
        <w:ind w:left="284" w:hanging="284"/>
        <w:jc w:val="both"/>
        <w:rPr>
          <w:rFonts w:ascii="Calibri" w:eastAsia="Times New Roman" w:hAnsi="Calibri" w:cs="Times New Roman"/>
          <w:iCs/>
          <w:lang w:eastAsia="pl-PL"/>
        </w:rPr>
      </w:pPr>
      <w:r w:rsidRPr="004E4BC0">
        <w:rPr>
          <w:rFonts w:ascii="Calibri" w:eastAsia="Times New Roman" w:hAnsi="Calibri" w:cs="Times New Roman"/>
          <w:iCs/>
          <w:lang w:eastAsia="pl-PL"/>
        </w:rPr>
        <w:t xml:space="preserve">Zamawiający zbada obecność i prawidłowość każdego wymaganego dokumentu/oświadczenia,  </w:t>
      </w:r>
      <w:r w:rsidRPr="004E4BC0">
        <w:rPr>
          <w:rFonts w:ascii="Calibri" w:eastAsia="Times New Roman" w:hAnsi="Calibri" w:cs="Times New Roman"/>
          <w:iCs/>
          <w:lang w:eastAsia="pl-PL"/>
        </w:rPr>
        <w:br/>
        <w:t xml:space="preserve">a także czy wymagany dokument/oświadczenie potwierdza spełnianie warunku lub brak podstaw do wykluczenia. Zamawiający dokona formalnej oceny spełniania warunków udziału  </w:t>
      </w:r>
      <w:r w:rsidRPr="004E4BC0">
        <w:rPr>
          <w:rFonts w:ascii="Calibri" w:eastAsia="Times New Roman" w:hAnsi="Calibri" w:cs="Times New Roman"/>
          <w:iCs/>
          <w:lang w:eastAsia="pl-PL"/>
        </w:rPr>
        <w:br/>
        <w:t>w postępowaniu  lub braku podstaw do wykluczenia w oparciu o analizę oświadczeń lub dokumentów załączonych przez Wykonawcę zgodnie z formułą: spełnia/nie spełnia.</w:t>
      </w:r>
    </w:p>
    <w:p w:rsidR="002C73E0" w:rsidRPr="004E4BC0" w:rsidRDefault="002C73E0" w:rsidP="002C73E0">
      <w:pPr>
        <w:numPr>
          <w:ilvl w:val="1"/>
          <w:numId w:val="3"/>
        </w:numPr>
        <w:autoSpaceDE w:val="0"/>
        <w:autoSpaceDN w:val="0"/>
        <w:adjustRightInd w:val="0"/>
        <w:spacing w:before="240" w:after="120" w:line="240" w:lineRule="auto"/>
        <w:ind w:left="284" w:hanging="284"/>
        <w:jc w:val="both"/>
        <w:rPr>
          <w:rFonts w:ascii="Calibri" w:eastAsia="Times New Roman" w:hAnsi="Calibri" w:cs="Times New Roman"/>
          <w:iCs/>
          <w:lang w:eastAsia="pl-PL"/>
        </w:rPr>
      </w:pPr>
      <w:r w:rsidRPr="004E4BC0">
        <w:rPr>
          <w:rFonts w:ascii="Calibri" w:eastAsia="Times New Roman" w:hAnsi="Calibri" w:cs="Times New Roman"/>
          <w:iCs/>
          <w:lang w:eastAsia="pl-PL"/>
        </w:rPr>
        <w:t xml:space="preserve">W rozdziale IX siwz dotyczącym wykazu oświadczeń lub dokumentów, jakie mają dostarczyć Wykonawcy w celu potwierdzenia spełnienia warunków udziału w postępowaniu lub braku podstaw do wykluczenia, Zamawiający szczegółowo wskazuje, jakich oświadczeń lub dokumentów żąda od </w:t>
      </w:r>
      <w:r>
        <w:rPr>
          <w:rFonts w:ascii="Calibri" w:eastAsia="Times New Roman" w:hAnsi="Calibri" w:cs="Times New Roman"/>
          <w:iCs/>
          <w:lang w:eastAsia="pl-PL"/>
        </w:rPr>
        <w:t>w</w:t>
      </w:r>
      <w:r w:rsidRPr="004E4BC0">
        <w:rPr>
          <w:rFonts w:ascii="Calibri" w:eastAsia="Times New Roman" w:hAnsi="Calibri" w:cs="Times New Roman"/>
          <w:iCs/>
          <w:lang w:eastAsia="pl-PL"/>
        </w:rPr>
        <w:t>ykonawcy.</w:t>
      </w:r>
    </w:p>
    <w:p w:rsidR="002C73E0" w:rsidRPr="004E4BC0" w:rsidRDefault="002C73E0" w:rsidP="002C73E0">
      <w:pPr>
        <w:numPr>
          <w:ilvl w:val="1"/>
          <w:numId w:val="3"/>
        </w:numPr>
        <w:autoSpaceDE w:val="0"/>
        <w:autoSpaceDN w:val="0"/>
        <w:adjustRightInd w:val="0"/>
        <w:spacing w:before="240" w:after="0" w:line="240" w:lineRule="auto"/>
        <w:ind w:left="284" w:hanging="284"/>
        <w:jc w:val="both"/>
        <w:rPr>
          <w:rFonts w:ascii="Calibri" w:eastAsia="TimesNewRoman" w:hAnsi="Calibri" w:cs="Times New Roman"/>
          <w:b/>
          <w:lang w:eastAsia="pl-PL"/>
        </w:rPr>
      </w:pPr>
      <w:r w:rsidRPr="004E4BC0">
        <w:rPr>
          <w:rFonts w:ascii="Calibri" w:eastAsia="TimesNewRoman" w:hAnsi="Calibri" w:cs="Times New Roman"/>
          <w:lang w:eastAsia="pl-PL"/>
        </w:rPr>
        <w:t xml:space="preserve">Wykonawca może w celu potwierdzenia spełniania warunków udziału w postępowaniu,  </w:t>
      </w:r>
      <w:r w:rsidRPr="004E4BC0">
        <w:rPr>
          <w:rFonts w:ascii="Calibri" w:eastAsia="TimesNewRoman" w:hAnsi="Calibri" w:cs="Times New Roman"/>
          <w:lang w:eastAsia="pl-PL"/>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C73E0" w:rsidRPr="00AF5F72" w:rsidRDefault="002C73E0" w:rsidP="002C73E0">
      <w:pPr>
        <w:numPr>
          <w:ilvl w:val="1"/>
          <w:numId w:val="3"/>
        </w:numPr>
        <w:autoSpaceDE w:val="0"/>
        <w:autoSpaceDN w:val="0"/>
        <w:adjustRightInd w:val="0"/>
        <w:spacing w:before="240" w:after="0" w:line="240" w:lineRule="auto"/>
        <w:ind w:left="284" w:hanging="284"/>
        <w:jc w:val="both"/>
        <w:rPr>
          <w:rFonts w:eastAsia="TimesNewRoman" w:cs="Times New Roman"/>
          <w:b/>
          <w:lang w:eastAsia="pl-PL"/>
        </w:rPr>
      </w:pPr>
      <w:r w:rsidRPr="004E4BC0">
        <w:rPr>
          <w:rFonts w:ascii="Calibri" w:eastAsia="TimesNewRoman" w:hAnsi="Calibri" w:cs="Times New Roman"/>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69595C">
        <w:rPr>
          <w:rFonts w:ascii="Calibri" w:eastAsia="Times New Roman" w:hAnsi="Calibri" w:cs="Times New Roman"/>
          <w:b/>
          <w:iCs/>
          <w:u w:val="single"/>
          <w:lang w:eastAsia="pl-PL"/>
        </w:rPr>
        <w:t xml:space="preserve">Pisemne zobowiązanie,  </w:t>
      </w:r>
      <w:r w:rsidRPr="0069595C">
        <w:rPr>
          <w:rFonts w:ascii="Calibri" w:eastAsia="Times New Roman" w:hAnsi="Calibri" w:cs="Times New Roman"/>
          <w:b/>
          <w:iCs/>
          <w:u w:val="single"/>
          <w:lang w:eastAsia="pl-PL"/>
        </w:rPr>
        <w:br/>
        <w:t>o którym mowa w niniejszym ustępie musi zostać złożone w oryginale.</w:t>
      </w:r>
      <w:r w:rsidRPr="00AF5F72">
        <w:rPr>
          <w:rFonts w:eastAsia="TimesNewRoman" w:cs="Times New Roman"/>
          <w:b/>
          <w:i/>
          <w:lang w:eastAsia="pl-PL"/>
        </w:rPr>
        <w:t xml:space="preserve"> </w:t>
      </w:r>
    </w:p>
    <w:p w:rsidR="002C73E0" w:rsidRPr="004E4BC0" w:rsidRDefault="002C73E0" w:rsidP="002C73E0">
      <w:pPr>
        <w:numPr>
          <w:ilvl w:val="1"/>
          <w:numId w:val="3"/>
        </w:numPr>
        <w:autoSpaceDE w:val="0"/>
        <w:autoSpaceDN w:val="0"/>
        <w:adjustRightInd w:val="0"/>
        <w:spacing w:before="240" w:after="0" w:line="240" w:lineRule="auto"/>
        <w:ind w:left="284" w:hanging="284"/>
        <w:jc w:val="both"/>
        <w:rPr>
          <w:rFonts w:ascii="Calibri" w:eastAsia="TimesNewRoman" w:hAnsi="Calibri" w:cs="Times New Roman"/>
          <w:b/>
          <w:lang w:eastAsia="pl-PL"/>
        </w:rPr>
      </w:pPr>
      <w:r w:rsidRPr="004E4BC0">
        <w:rPr>
          <w:rFonts w:ascii="Calibri" w:eastAsia="TimesNewRoman" w:hAnsi="Calibri" w:cs="Times New Roman"/>
          <w:lang w:eastAsia="pl-PL"/>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rFonts w:ascii="Calibri" w:eastAsia="TimesNewRoman" w:hAnsi="Calibri" w:cs="Times New Roman"/>
          <w:lang w:eastAsia="pl-PL"/>
        </w:rPr>
        <w:t xml:space="preserve"> pkt.  </w:t>
      </w:r>
      <w:r>
        <w:rPr>
          <w:rFonts w:ascii="Calibri" w:eastAsia="TimesNewRoman" w:hAnsi="Calibri" w:cs="Times New Roman"/>
          <w:lang w:eastAsia="pl-PL"/>
        </w:rPr>
        <w:br/>
        <w:t xml:space="preserve">1 </w:t>
      </w:r>
      <w:r w:rsidRPr="004E4BC0">
        <w:rPr>
          <w:rFonts w:ascii="Calibri" w:eastAsia="TimesNewRoman" w:hAnsi="Calibri" w:cs="Times New Roman"/>
          <w:lang w:eastAsia="pl-PL"/>
        </w:rPr>
        <w:t xml:space="preserve">ustawy Pzp. </w:t>
      </w:r>
    </w:p>
    <w:p w:rsidR="002C73E0" w:rsidRPr="004E4BC0" w:rsidRDefault="002C73E0" w:rsidP="002C73E0">
      <w:pPr>
        <w:numPr>
          <w:ilvl w:val="1"/>
          <w:numId w:val="3"/>
        </w:numPr>
        <w:autoSpaceDE w:val="0"/>
        <w:autoSpaceDN w:val="0"/>
        <w:adjustRightInd w:val="0"/>
        <w:spacing w:before="240" w:after="0" w:line="240" w:lineRule="auto"/>
        <w:ind w:left="284" w:hanging="284"/>
        <w:jc w:val="both"/>
        <w:rPr>
          <w:rFonts w:ascii="Calibri" w:eastAsia="TimesNewRoman" w:hAnsi="Calibri" w:cs="Times New Roman"/>
          <w:b/>
          <w:lang w:eastAsia="pl-PL"/>
        </w:rPr>
      </w:pPr>
      <w:r w:rsidRPr="004E4BC0">
        <w:rPr>
          <w:rFonts w:ascii="Calibri" w:eastAsia="TimesNewRoman" w:hAnsi="Calibri" w:cs="Times New Roman"/>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2C73E0" w:rsidRPr="004E4BC0" w:rsidRDefault="002C73E0" w:rsidP="002C73E0">
      <w:pPr>
        <w:numPr>
          <w:ilvl w:val="1"/>
          <w:numId w:val="3"/>
        </w:numPr>
        <w:autoSpaceDE w:val="0"/>
        <w:autoSpaceDN w:val="0"/>
        <w:adjustRightInd w:val="0"/>
        <w:spacing w:before="240" w:after="0" w:line="240" w:lineRule="auto"/>
        <w:ind w:left="284" w:hanging="284"/>
        <w:jc w:val="both"/>
        <w:rPr>
          <w:rFonts w:ascii="Calibri" w:eastAsia="TimesNewRoman" w:hAnsi="Calibri" w:cs="Times New Roman"/>
          <w:b/>
          <w:lang w:eastAsia="pl-PL"/>
        </w:rPr>
      </w:pPr>
      <w:r w:rsidRPr="004E4BC0">
        <w:rPr>
          <w:rFonts w:ascii="Calibri" w:eastAsia="TimesNewRoman" w:hAnsi="Calibri" w:cs="Times New Roman"/>
          <w:lang w:eastAsia="pl-PL"/>
        </w:rPr>
        <w:t xml:space="preserve">Jeżeli zdolności techniczne lub zawodowe lub sytuacja ekonomiczna lub finansowa, podmiotu,  </w:t>
      </w:r>
      <w:r w:rsidRPr="004E4BC0">
        <w:rPr>
          <w:rFonts w:ascii="Calibri" w:eastAsia="TimesNewRoman" w:hAnsi="Calibri" w:cs="Times New Roman"/>
          <w:lang w:eastAsia="pl-PL"/>
        </w:rPr>
        <w:br/>
        <w:t xml:space="preserve">o którym mowa w ust. 5 niniejszego rozdziału, nie potwierdzają spełnienia przez Wykonawcę warunków udziału w postępowaniu lub zachodzą wobec tych podmiotów podstawy wykluczenia, Zamawiający żąda, aby wykonawca w terminie określonym przez zamawiającego: </w:t>
      </w:r>
    </w:p>
    <w:p w:rsidR="002C73E0" w:rsidRPr="004E4BC0" w:rsidRDefault="002C73E0" w:rsidP="002C73E0">
      <w:pPr>
        <w:autoSpaceDE w:val="0"/>
        <w:autoSpaceDN w:val="0"/>
        <w:adjustRightInd w:val="0"/>
        <w:spacing w:before="240" w:after="0" w:line="240" w:lineRule="auto"/>
        <w:ind w:left="567" w:hanging="283"/>
        <w:jc w:val="both"/>
        <w:rPr>
          <w:rFonts w:ascii="Calibri" w:eastAsia="TimesNewRoman" w:hAnsi="Calibri" w:cs="Times New Roman"/>
          <w:lang w:eastAsia="pl-PL"/>
        </w:rPr>
      </w:pPr>
      <w:r w:rsidRPr="004E4BC0">
        <w:rPr>
          <w:rFonts w:ascii="Calibri" w:eastAsia="TimesNewRoman" w:hAnsi="Calibri" w:cs="Times New Roman"/>
          <w:lang w:eastAsia="pl-PL"/>
        </w:rPr>
        <w:t xml:space="preserve">1)  zastąpił ten podmiot innym podmiotem lub podmiotami lub </w:t>
      </w:r>
    </w:p>
    <w:p w:rsidR="002C73E0" w:rsidRPr="004E4BC0" w:rsidRDefault="002C73E0" w:rsidP="002C73E0">
      <w:pPr>
        <w:autoSpaceDE w:val="0"/>
        <w:autoSpaceDN w:val="0"/>
        <w:adjustRightInd w:val="0"/>
        <w:spacing w:before="240" w:after="0" w:line="240" w:lineRule="auto"/>
        <w:ind w:left="567" w:hanging="283"/>
        <w:jc w:val="both"/>
        <w:rPr>
          <w:rFonts w:ascii="Calibri" w:eastAsia="TimesNewRoman" w:hAnsi="Calibri" w:cs="Times New Roman"/>
          <w:b/>
          <w:lang w:eastAsia="pl-PL"/>
        </w:rPr>
      </w:pPr>
      <w:r w:rsidRPr="004E4BC0">
        <w:rPr>
          <w:rFonts w:ascii="Calibri" w:eastAsia="TimesNewRoman" w:hAnsi="Calibri" w:cs="Times New Roman"/>
          <w:lang w:eastAsia="pl-PL"/>
        </w:rPr>
        <w:t>2) zobowiązał się do osobistego wykonania odpowiedniej części zamówienia, jeżeli wykaże zdolności techniczne lub zawodowe lub sytuację finansową lub ekonomiczną, o których mowa w ust. 5 niniejszego rozdziału.</w:t>
      </w:r>
    </w:p>
    <w:p w:rsidR="002C73E0" w:rsidRPr="00D21E49" w:rsidRDefault="002C73E0" w:rsidP="002C73E0">
      <w:pPr>
        <w:numPr>
          <w:ilvl w:val="1"/>
          <w:numId w:val="3"/>
        </w:numPr>
        <w:autoSpaceDE w:val="0"/>
        <w:autoSpaceDN w:val="0"/>
        <w:adjustRightInd w:val="0"/>
        <w:spacing w:before="240" w:after="0" w:line="240" w:lineRule="auto"/>
        <w:ind w:left="284" w:hanging="284"/>
        <w:jc w:val="both"/>
        <w:rPr>
          <w:rFonts w:ascii="Calibri" w:eastAsia="TimesNewRoman" w:hAnsi="Calibri" w:cs="Times New Roman"/>
          <w:lang w:eastAsia="pl-PL"/>
        </w:rPr>
      </w:pPr>
      <w:r w:rsidRPr="009F35B4">
        <w:rPr>
          <w:rFonts w:ascii="Calibri" w:eastAsia="Times New Roman" w:hAnsi="Calibri" w:cs="Tahoma"/>
          <w:szCs w:val="20"/>
          <w:lang w:eastAsia="pl-PL"/>
        </w:rPr>
        <w:t xml:space="preserve">Zamawiający, zgodnie z </w:t>
      </w:r>
      <w:r w:rsidRPr="009F35B4">
        <w:rPr>
          <w:rFonts w:ascii="Calibri" w:eastAsia="Times New Roman" w:hAnsi="Calibri" w:cs="Tahoma"/>
          <w:b/>
          <w:szCs w:val="20"/>
          <w:u w:val="single"/>
          <w:lang w:eastAsia="pl-PL"/>
        </w:rPr>
        <w:t>art. 24 aa ustawy Pzp, przewiduje możliwość w pierwszej kolejności dokonania oceny ofert, a następnie zbadania czy Wykonawca, którego oferta została oceniona jako najkorzystniejsza nie podlega wykluczeniu oraz spełnia warunki udziału w postępowaniu.</w:t>
      </w:r>
    </w:p>
    <w:p w:rsidR="002C73E0" w:rsidRPr="009F35B4" w:rsidRDefault="002C73E0" w:rsidP="002C73E0">
      <w:pPr>
        <w:autoSpaceDE w:val="0"/>
        <w:autoSpaceDN w:val="0"/>
        <w:adjustRightInd w:val="0"/>
        <w:spacing w:before="240" w:after="0" w:line="240" w:lineRule="auto"/>
        <w:jc w:val="both"/>
        <w:rPr>
          <w:rFonts w:ascii="Calibri" w:eastAsia="TimesNewRoman" w:hAnsi="Calibri" w:cs="Times New Roman"/>
          <w:lang w:eastAsia="pl-PL"/>
        </w:rPr>
      </w:pPr>
    </w:p>
    <w:p w:rsidR="002C73E0" w:rsidRPr="005E116A" w:rsidRDefault="005E116A" w:rsidP="005E116A">
      <w:pPr>
        <w:spacing w:before="240" w:after="120"/>
        <w:jc w:val="both"/>
        <w:rPr>
          <w:rFonts w:ascii="Calibri" w:hAnsi="Calibri"/>
          <w:b/>
          <w:caps/>
          <w:lang w:eastAsia="pl-PL"/>
        </w:rPr>
      </w:pPr>
      <w:r>
        <w:rPr>
          <w:rFonts w:ascii="Calibri" w:hAnsi="Calibri"/>
          <w:b/>
          <w:caps/>
          <w:lang w:eastAsia="pl-PL"/>
        </w:rPr>
        <w:t xml:space="preserve">VII. </w:t>
      </w:r>
      <w:r w:rsidR="002C73E0" w:rsidRPr="005E116A">
        <w:rPr>
          <w:rFonts w:ascii="Calibri" w:hAnsi="Calibri"/>
          <w:b/>
          <w:caps/>
          <w:lang w:eastAsia="pl-PL"/>
        </w:rPr>
        <w:t>Wykaz oświadczeń lub dokumentów, potwierdzających spełnienie warunków udziału w postępowaniu oraz braku podstaw do wykluczenia:</w:t>
      </w:r>
    </w:p>
    <w:p w:rsidR="002C73E0" w:rsidRDefault="002C73E0" w:rsidP="002C73E0">
      <w:pPr>
        <w:numPr>
          <w:ilvl w:val="3"/>
          <w:numId w:val="19"/>
        </w:numPr>
        <w:spacing w:before="240" w:after="120" w:line="240" w:lineRule="auto"/>
        <w:ind w:left="284" w:hanging="284"/>
        <w:jc w:val="both"/>
        <w:rPr>
          <w:rFonts w:ascii="Calibri" w:eastAsia="Times New Roman" w:hAnsi="Calibri" w:cs="Times New Roman"/>
          <w:bCs/>
          <w:lang w:eastAsia="pl-PL"/>
        </w:rPr>
      </w:pPr>
      <w:r w:rsidRPr="00036993">
        <w:rPr>
          <w:rFonts w:ascii="Calibri" w:eastAsia="Times New Roman" w:hAnsi="Calibri" w:cs="Times New Roman"/>
          <w:bCs/>
          <w:lang w:eastAsia="pl-PL"/>
        </w:rPr>
        <w:t>W zakresie wykazania spełniania przez wykonawcę warunków, o których mowa w art. 22 ust. 1 ustawy Pzp</w:t>
      </w:r>
      <w:r>
        <w:rPr>
          <w:rFonts w:ascii="Calibri" w:eastAsia="Times New Roman" w:hAnsi="Calibri" w:cs="Times New Roman"/>
          <w:bCs/>
          <w:lang w:eastAsia="pl-PL"/>
        </w:rPr>
        <w:t>,</w:t>
      </w:r>
      <w:r w:rsidRPr="00036993">
        <w:rPr>
          <w:rFonts w:ascii="Calibri" w:eastAsia="Times New Roman" w:hAnsi="Calibri" w:cs="Times New Roman"/>
          <w:bCs/>
          <w:lang w:eastAsia="pl-PL"/>
        </w:rPr>
        <w:t xml:space="preserve"> należy przedłożyć </w:t>
      </w:r>
      <w:r>
        <w:rPr>
          <w:rFonts w:ascii="Calibri" w:eastAsia="Times New Roman" w:hAnsi="Calibri" w:cs="Times New Roman"/>
          <w:bCs/>
          <w:lang w:eastAsia="pl-PL"/>
        </w:rPr>
        <w:t xml:space="preserve">wraz z ofertą </w:t>
      </w:r>
      <w:r w:rsidRPr="00297CFB">
        <w:rPr>
          <w:rFonts w:ascii="Calibri" w:eastAsia="Times New Roman" w:hAnsi="Calibri" w:cs="Times New Roman"/>
          <w:b/>
          <w:bCs/>
          <w:u w:val="single"/>
          <w:lang w:eastAsia="pl-PL"/>
        </w:rPr>
        <w:t xml:space="preserve">aktualne na dzień składania ofert oświadczenie  </w:t>
      </w:r>
      <w:r w:rsidRPr="00297CFB">
        <w:rPr>
          <w:rFonts w:ascii="Calibri" w:eastAsia="Times New Roman" w:hAnsi="Calibri" w:cs="Times New Roman"/>
          <w:b/>
          <w:bCs/>
          <w:u w:val="single"/>
          <w:lang w:eastAsia="pl-PL"/>
        </w:rPr>
        <w:br/>
        <w:t>o spełnianiu warunków udziału w postępowaniu</w:t>
      </w:r>
      <w:r>
        <w:rPr>
          <w:rFonts w:ascii="Calibri" w:eastAsia="Times New Roman" w:hAnsi="Calibri" w:cs="Times New Roman"/>
          <w:bCs/>
          <w:lang w:eastAsia="pl-PL"/>
        </w:rPr>
        <w:t xml:space="preserve"> według załącznika  nr 3</w:t>
      </w:r>
      <w:r w:rsidRPr="00036993">
        <w:rPr>
          <w:rFonts w:ascii="Calibri" w:eastAsia="Times New Roman" w:hAnsi="Calibri" w:cs="Times New Roman"/>
          <w:bCs/>
          <w:lang w:eastAsia="pl-PL"/>
        </w:rPr>
        <w:t xml:space="preserve"> do siwz. </w:t>
      </w:r>
    </w:p>
    <w:p w:rsidR="002C73E0" w:rsidRPr="008B1BBA" w:rsidRDefault="002C73E0" w:rsidP="002C73E0">
      <w:pPr>
        <w:numPr>
          <w:ilvl w:val="3"/>
          <w:numId w:val="19"/>
        </w:numPr>
        <w:spacing w:before="240" w:after="120" w:line="240" w:lineRule="auto"/>
        <w:ind w:left="284" w:hanging="284"/>
        <w:jc w:val="both"/>
        <w:rPr>
          <w:rFonts w:ascii="Calibri" w:eastAsia="Times New Roman" w:hAnsi="Calibri" w:cs="Times New Roman"/>
          <w:bCs/>
          <w:lang w:eastAsia="pl-PL"/>
        </w:rPr>
      </w:pPr>
      <w:r w:rsidRPr="008B1BBA">
        <w:rPr>
          <w:rFonts w:ascii="Calibri" w:eastAsia="Times New Roman" w:hAnsi="Calibri" w:cs="Times New Roman"/>
          <w:lang w:eastAsia="pl-PL"/>
        </w:rPr>
        <w:t>W celu wykazania braku podstaw do wykluczenia z postępowania o udzielenie zamówienia wykonawcy Zamawiający żąda</w:t>
      </w:r>
      <w:r w:rsidRPr="008B1BBA">
        <w:rPr>
          <w:rFonts w:ascii="Calibri" w:eastAsia="Times New Roman" w:hAnsi="Calibri" w:cs="Times New Roman"/>
          <w:iCs/>
          <w:lang w:eastAsia="pl-PL"/>
        </w:rPr>
        <w:t xml:space="preserve"> </w:t>
      </w:r>
      <w:r>
        <w:rPr>
          <w:rFonts w:ascii="Calibri" w:eastAsia="Times New Roman" w:hAnsi="Calibri" w:cs="Times New Roman"/>
          <w:iCs/>
          <w:lang w:eastAsia="pl-PL"/>
        </w:rPr>
        <w:t xml:space="preserve">złożenia wraz z </w:t>
      </w:r>
      <w:r w:rsidRPr="000B1CB7">
        <w:rPr>
          <w:rFonts w:ascii="Calibri" w:eastAsia="Times New Roman" w:hAnsi="Calibri" w:cs="Times New Roman"/>
          <w:iCs/>
          <w:lang w:eastAsia="pl-PL"/>
        </w:rPr>
        <w:t xml:space="preserve">ofertą </w:t>
      </w:r>
      <w:r w:rsidRPr="00297CFB">
        <w:rPr>
          <w:rFonts w:ascii="Calibri" w:eastAsia="Times New Roman" w:hAnsi="Calibri" w:cs="Times New Roman"/>
          <w:b/>
          <w:iCs/>
          <w:u w:val="single"/>
          <w:lang w:eastAsia="pl-PL"/>
        </w:rPr>
        <w:t>aktualnego na dzień składania ofert o</w:t>
      </w:r>
      <w:r w:rsidRPr="00297CFB">
        <w:rPr>
          <w:rFonts w:ascii="Calibri" w:eastAsia="Times New Roman" w:hAnsi="Calibri" w:cs="Times New Roman"/>
          <w:b/>
          <w:bCs/>
          <w:u w:val="single"/>
          <w:lang w:eastAsia="pl-PL"/>
        </w:rPr>
        <w:t>świadczenia o braku podstaw do wykluczenia</w:t>
      </w:r>
      <w:r w:rsidRPr="00297CFB">
        <w:rPr>
          <w:rFonts w:ascii="Calibri" w:eastAsia="Times New Roman" w:hAnsi="Calibri" w:cs="Times New Roman"/>
          <w:b/>
          <w:bCs/>
          <w:lang w:eastAsia="pl-PL"/>
        </w:rPr>
        <w:t xml:space="preserve"> </w:t>
      </w:r>
      <w:r>
        <w:rPr>
          <w:rFonts w:ascii="Calibri" w:eastAsia="Times New Roman" w:hAnsi="Calibri" w:cs="Times New Roman"/>
          <w:bCs/>
          <w:lang w:eastAsia="pl-PL"/>
        </w:rPr>
        <w:t>według załącznika nr 2</w:t>
      </w:r>
      <w:r w:rsidRPr="008B1BBA">
        <w:rPr>
          <w:rFonts w:ascii="Calibri" w:eastAsia="Times New Roman" w:hAnsi="Calibri" w:cs="Times New Roman"/>
          <w:bCs/>
          <w:lang w:eastAsia="pl-PL"/>
        </w:rPr>
        <w:t xml:space="preserve"> do siwz.</w:t>
      </w:r>
    </w:p>
    <w:p w:rsidR="002C73E0" w:rsidRPr="001702D9" w:rsidRDefault="002C73E0" w:rsidP="002C73E0">
      <w:pPr>
        <w:numPr>
          <w:ilvl w:val="3"/>
          <w:numId w:val="19"/>
        </w:numPr>
        <w:spacing w:before="240" w:after="120" w:line="240" w:lineRule="auto"/>
        <w:ind w:left="284" w:hanging="284"/>
        <w:jc w:val="both"/>
        <w:rPr>
          <w:rFonts w:ascii="Calibri" w:eastAsia="Times New Roman" w:hAnsi="Calibri" w:cs="Times New Roman"/>
          <w:bCs/>
          <w:lang w:eastAsia="pl-PL"/>
        </w:rPr>
      </w:pPr>
      <w:r w:rsidRPr="001702D9">
        <w:rPr>
          <w:rFonts w:ascii="Calibri" w:eastAsia="Times New Roman" w:hAnsi="Calibri" w:cs="Times New Roman"/>
          <w:bCs/>
          <w:lang w:eastAsia="pl-PL"/>
        </w:rPr>
        <w:t>W przypadku wykonawców wspólnie ubiegających się</w:t>
      </w:r>
      <w:r>
        <w:rPr>
          <w:rFonts w:ascii="Calibri" w:eastAsia="Times New Roman" w:hAnsi="Calibri" w:cs="Times New Roman"/>
          <w:bCs/>
          <w:lang w:eastAsia="pl-PL"/>
        </w:rPr>
        <w:t xml:space="preserve"> </w:t>
      </w:r>
      <w:r w:rsidRPr="001702D9">
        <w:rPr>
          <w:rFonts w:ascii="Calibri" w:eastAsia="Times New Roman" w:hAnsi="Calibri" w:cs="Times New Roman"/>
          <w:bCs/>
          <w:lang w:eastAsia="pl-PL"/>
        </w:rPr>
        <w:t xml:space="preserve"> o udzielenie zamówienia, żaden z nich nie może podlegać wykluczeniu z powodu nie spełniania warunków, o których mowa w art. 24 ust. 1 ustawy pzp oraz o których mowa w rozdziale VIII ust. 2 siwz, natomiast spełnianie warunków udziału w postępowaniu wykonawcy wykazują zgodnie z rozdziałem VIII ust. 1 siwz.</w:t>
      </w:r>
    </w:p>
    <w:p w:rsidR="002C73E0" w:rsidRPr="001702D9" w:rsidRDefault="002C73E0" w:rsidP="002C73E0">
      <w:pPr>
        <w:numPr>
          <w:ilvl w:val="3"/>
          <w:numId w:val="19"/>
        </w:numPr>
        <w:spacing w:before="240" w:after="120" w:line="240" w:lineRule="auto"/>
        <w:ind w:left="284" w:hanging="284"/>
        <w:jc w:val="both"/>
        <w:rPr>
          <w:rFonts w:ascii="Calibri" w:eastAsia="Times New Roman" w:hAnsi="Calibri" w:cs="Times New Roman"/>
          <w:bCs/>
          <w:lang w:eastAsia="pl-PL"/>
        </w:rPr>
      </w:pPr>
      <w:r w:rsidRPr="001702D9">
        <w:rPr>
          <w:rFonts w:ascii="Calibri" w:eastAsia="Times New Roman" w:hAnsi="Calibri" w:cs="Times New Roman"/>
          <w:bCs/>
          <w:lang w:eastAsia="pl-PL"/>
        </w:rPr>
        <w:t xml:space="preserve">W przypadku wspólnego ubiegania się o zamówienie przez wykonawców, oświadczenia,  </w:t>
      </w:r>
      <w:r w:rsidRPr="001702D9">
        <w:rPr>
          <w:rFonts w:ascii="Calibri" w:eastAsia="Times New Roman" w:hAnsi="Calibri" w:cs="Times New Roman"/>
          <w:bCs/>
          <w:lang w:eastAsia="pl-PL"/>
        </w:rPr>
        <w:br/>
        <w:t xml:space="preserve">o których mowa w ust. 1 oraz 2 niniejszego rozdziału składa każdy z wykonawców wspólnie ubiegających się o zamówienie. Oświadczenia te potwierdzają spełnianie warunków udziału </w:t>
      </w:r>
      <w:r>
        <w:rPr>
          <w:rFonts w:ascii="Calibri" w:eastAsia="Times New Roman" w:hAnsi="Calibri" w:cs="Times New Roman"/>
          <w:bCs/>
          <w:lang w:eastAsia="pl-PL"/>
        </w:rPr>
        <w:t xml:space="preserve"> </w:t>
      </w:r>
      <w:r>
        <w:rPr>
          <w:rFonts w:ascii="Calibri" w:eastAsia="Times New Roman" w:hAnsi="Calibri" w:cs="Times New Roman"/>
          <w:bCs/>
          <w:lang w:eastAsia="pl-PL"/>
        </w:rPr>
        <w:br/>
      </w:r>
      <w:r w:rsidRPr="001702D9">
        <w:rPr>
          <w:rFonts w:ascii="Calibri" w:eastAsia="Times New Roman" w:hAnsi="Calibri" w:cs="Times New Roman"/>
          <w:bCs/>
          <w:lang w:eastAsia="pl-PL"/>
        </w:rPr>
        <w:t xml:space="preserve">w postępowaniu oraz brak podstaw do wykluczenia w zakresie, w którym każdy z wykonawców wykazuje spełnianie warunków udziału w postępowaniu oraz brak podstaw do wykluczenia. </w:t>
      </w:r>
    </w:p>
    <w:p w:rsidR="002C73E0" w:rsidRPr="00C075E1" w:rsidRDefault="002C73E0" w:rsidP="002C73E0">
      <w:pPr>
        <w:numPr>
          <w:ilvl w:val="3"/>
          <w:numId w:val="19"/>
        </w:numPr>
        <w:spacing w:before="240" w:after="120" w:line="240" w:lineRule="auto"/>
        <w:jc w:val="both"/>
        <w:rPr>
          <w:rFonts w:ascii="Calibri" w:eastAsia="Times New Roman" w:hAnsi="Calibri" w:cs="Times New Roman"/>
          <w:bCs/>
          <w:lang w:eastAsia="pl-PL"/>
        </w:rPr>
      </w:pPr>
      <w:r w:rsidRPr="002548D2">
        <w:rPr>
          <w:rFonts w:ascii="Calibri" w:eastAsia="Times New Roman" w:hAnsi="Calibri" w:cs="Times New Roman"/>
          <w:b/>
          <w:lang w:eastAsia="pl-PL"/>
        </w:rPr>
        <w:t xml:space="preserve">Wykonawca w terminie 3 dni od dnia zamieszczenia na stronie internetowej informacji, </w:t>
      </w:r>
      <w:r>
        <w:rPr>
          <w:rFonts w:ascii="Calibri" w:eastAsia="Times New Roman" w:hAnsi="Calibri" w:cs="Times New Roman"/>
          <w:b/>
          <w:lang w:eastAsia="pl-PL"/>
        </w:rPr>
        <w:t xml:space="preserve"> </w:t>
      </w:r>
      <w:r>
        <w:rPr>
          <w:rFonts w:ascii="Calibri" w:eastAsia="Times New Roman" w:hAnsi="Calibri" w:cs="Times New Roman"/>
          <w:b/>
          <w:lang w:eastAsia="pl-PL"/>
        </w:rPr>
        <w:br/>
      </w:r>
      <w:r w:rsidRPr="002548D2">
        <w:rPr>
          <w:rFonts w:ascii="Calibri" w:eastAsia="Times New Roman" w:hAnsi="Calibri" w:cs="Times New Roman"/>
          <w:b/>
          <w:lang w:eastAsia="pl-PL"/>
        </w:rPr>
        <w:t xml:space="preserve">o której mowa w art. 86 ust. 5 ustawy Pzp, przekaże Zamawiającemu oświadczenie </w:t>
      </w:r>
      <w:r>
        <w:rPr>
          <w:rFonts w:ascii="Calibri" w:eastAsia="Times New Roman" w:hAnsi="Calibri" w:cs="Times New Roman"/>
          <w:b/>
          <w:lang w:eastAsia="pl-PL"/>
        </w:rPr>
        <w:t xml:space="preserve"> </w:t>
      </w:r>
      <w:r>
        <w:rPr>
          <w:rFonts w:ascii="Calibri" w:eastAsia="Times New Roman" w:hAnsi="Calibri" w:cs="Times New Roman"/>
          <w:b/>
          <w:lang w:eastAsia="pl-PL"/>
        </w:rPr>
        <w:br/>
      </w:r>
      <w:r w:rsidRPr="002548D2">
        <w:rPr>
          <w:rFonts w:ascii="Calibri" w:eastAsia="Times New Roman" w:hAnsi="Calibri" w:cs="Times New Roman"/>
          <w:b/>
          <w:lang w:eastAsia="pl-PL"/>
        </w:rPr>
        <w:lastRenderedPageBreak/>
        <w:t xml:space="preserve">o przynależności lub braku przynależności do tej samej grupy kapitałowej, o której mowa </w:t>
      </w:r>
      <w:r>
        <w:rPr>
          <w:rFonts w:ascii="Calibri" w:eastAsia="Times New Roman" w:hAnsi="Calibri" w:cs="Times New Roman"/>
          <w:b/>
          <w:lang w:eastAsia="pl-PL"/>
        </w:rPr>
        <w:t xml:space="preserve"> </w:t>
      </w:r>
      <w:r>
        <w:rPr>
          <w:rFonts w:ascii="Calibri" w:eastAsia="Times New Roman" w:hAnsi="Calibri" w:cs="Times New Roman"/>
          <w:b/>
          <w:lang w:eastAsia="pl-PL"/>
        </w:rPr>
        <w:br/>
      </w:r>
      <w:r w:rsidRPr="002548D2">
        <w:rPr>
          <w:rFonts w:ascii="Calibri" w:eastAsia="Times New Roman" w:hAnsi="Calibri" w:cs="Times New Roman"/>
          <w:b/>
          <w:lang w:eastAsia="pl-PL"/>
        </w:rPr>
        <w:t>w art. 24 ust. 1 pkt 23 ustawy Pzp</w:t>
      </w:r>
      <w:r w:rsidRPr="00036993">
        <w:rPr>
          <w:rFonts w:ascii="Calibri" w:eastAsia="Times New Roman" w:hAnsi="Calibri" w:cs="Times New Roman"/>
          <w:lang w:eastAsia="pl-PL"/>
        </w:rPr>
        <w:t xml:space="preserve">. Wraz ze złożeniem oświadczenia, </w:t>
      </w:r>
      <w:r>
        <w:rPr>
          <w:rFonts w:ascii="Calibri" w:eastAsia="Times New Roman" w:hAnsi="Calibri" w:cs="Times New Roman"/>
          <w:lang w:eastAsia="pl-PL"/>
        </w:rPr>
        <w:t>w</w:t>
      </w:r>
      <w:r w:rsidRPr="00036993">
        <w:rPr>
          <w:rFonts w:ascii="Calibri" w:eastAsia="Times New Roman" w:hAnsi="Calibri" w:cs="Times New Roman"/>
          <w:lang w:eastAsia="pl-PL"/>
        </w:rPr>
        <w:t xml:space="preserve">ykonawca może przedstawić dowody, że powiązania z innym </w:t>
      </w:r>
      <w:r w:rsidRPr="009E058C">
        <w:rPr>
          <w:rFonts w:eastAsia="Times New Roman" w:cstheme="minorHAnsi"/>
          <w:lang w:eastAsia="pl-PL"/>
        </w:rPr>
        <w:t>wykonawcą nie prowadzą do zakłócenia konkurencji w postępowaniu  o udzielenie zamówienia.</w:t>
      </w:r>
      <w:r>
        <w:rPr>
          <w:rFonts w:eastAsia="Times New Roman" w:cstheme="minorHAnsi"/>
          <w:bCs/>
          <w:lang w:eastAsia="pl-PL"/>
        </w:rPr>
        <w:t xml:space="preserve"> </w:t>
      </w:r>
      <w:r w:rsidRPr="00C1010D">
        <w:rPr>
          <w:rFonts w:eastAsia="Times New Roman" w:cstheme="minorHAnsi"/>
          <w:bCs/>
          <w:lang w:eastAsia="pl-PL"/>
        </w:rPr>
        <w:t xml:space="preserve">W przypadku składania oferty wspólnej ww. dokument składa każdy z Wykonawców składających ofertę wspólną. </w:t>
      </w:r>
      <w:r w:rsidRPr="00C075E1">
        <w:rPr>
          <w:rFonts w:ascii="Calibri" w:eastAsia="Times New Roman" w:hAnsi="Calibri" w:cs="Times New Roman"/>
          <w:lang w:eastAsia="pl-PL"/>
        </w:rPr>
        <w:t xml:space="preserve">Zamawiający zaleca złożenie oświadczenia zgodnie ze wzorem wskazanym  w załączniku nr 4 do siwz. </w:t>
      </w:r>
    </w:p>
    <w:p w:rsidR="002C73E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B05EB3">
        <w:rPr>
          <w:rFonts w:ascii="Calibri" w:eastAsia="Times New Roman" w:hAnsi="Calibri" w:cs="Times New Roman"/>
          <w:lang w:eastAsia="pl-PL"/>
        </w:rPr>
        <w:t>Wykonawca, który powołuje się na zasoby innych podmiotów, w celu wykazania</w:t>
      </w:r>
      <w:r>
        <w:rPr>
          <w:rFonts w:ascii="Calibri" w:eastAsia="Times New Roman" w:hAnsi="Calibri" w:cs="Times New Roman"/>
          <w:lang w:eastAsia="pl-PL"/>
        </w:rPr>
        <w:t xml:space="preserve"> braku istnienia wobec nich podstaw wykluczenia </w:t>
      </w:r>
      <w:r w:rsidRPr="00B05EB3">
        <w:rPr>
          <w:rFonts w:ascii="Calibri" w:eastAsia="Times New Roman" w:hAnsi="Calibri" w:cs="Times New Roman"/>
          <w:lang w:eastAsia="pl-PL"/>
        </w:rPr>
        <w:t>składa także oświadczenie</w:t>
      </w:r>
      <w:r>
        <w:rPr>
          <w:rFonts w:ascii="Calibri" w:eastAsia="Times New Roman" w:hAnsi="Calibri" w:cs="Times New Roman"/>
          <w:lang w:eastAsia="pl-PL"/>
        </w:rPr>
        <w:t>,</w:t>
      </w:r>
      <w:r w:rsidRPr="00B05EB3">
        <w:rPr>
          <w:rFonts w:ascii="Calibri" w:eastAsia="Times New Roman" w:hAnsi="Calibri" w:cs="Times New Roman"/>
          <w:lang w:eastAsia="pl-PL"/>
        </w:rPr>
        <w:t xml:space="preserve"> o którym mowa </w:t>
      </w:r>
      <w:r>
        <w:rPr>
          <w:rFonts w:ascii="Calibri" w:eastAsia="Times New Roman" w:hAnsi="Calibri" w:cs="Times New Roman"/>
          <w:lang w:eastAsia="pl-PL"/>
        </w:rPr>
        <w:t xml:space="preserve"> </w:t>
      </w:r>
      <w:r>
        <w:rPr>
          <w:rFonts w:ascii="Calibri" w:eastAsia="Times New Roman" w:hAnsi="Calibri" w:cs="Times New Roman"/>
          <w:lang w:eastAsia="pl-PL"/>
        </w:rPr>
        <w:br/>
      </w:r>
      <w:r w:rsidRPr="00B05EB3">
        <w:rPr>
          <w:rFonts w:ascii="Calibri" w:eastAsia="Times New Roman" w:hAnsi="Calibri" w:cs="Times New Roman"/>
          <w:lang w:eastAsia="pl-PL"/>
        </w:rPr>
        <w:t xml:space="preserve">w </w:t>
      </w:r>
      <w:r>
        <w:rPr>
          <w:rFonts w:ascii="Calibri" w:eastAsia="Times New Roman" w:hAnsi="Calibri" w:cs="Times New Roman"/>
          <w:lang w:eastAsia="pl-PL"/>
        </w:rPr>
        <w:t>ust.</w:t>
      </w:r>
      <w:r w:rsidRPr="00B05EB3">
        <w:rPr>
          <w:rFonts w:ascii="Calibri" w:eastAsia="Times New Roman" w:hAnsi="Calibri" w:cs="Times New Roman"/>
          <w:lang w:eastAsia="pl-PL"/>
        </w:rPr>
        <w:t xml:space="preserve"> </w:t>
      </w:r>
      <w:r>
        <w:rPr>
          <w:rFonts w:ascii="Calibri" w:eastAsia="Times New Roman" w:hAnsi="Calibri" w:cs="Times New Roman"/>
          <w:lang w:eastAsia="pl-PL"/>
        </w:rPr>
        <w:t>2 niniejszego</w:t>
      </w:r>
      <w:r w:rsidRPr="00B05EB3">
        <w:rPr>
          <w:rFonts w:ascii="Calibri" w:eastAsia="Times New Roman" w:hAnsi="Calibri" w:cs="Times New Roman"/>
          <w:lang w:eastAsia="pl-PL"/>
        </w:rPr>
        <w:t xml:space="preserve"> </w:t>
      </w:r>
      <w:r>
        <w:rPr>
          <w:rFonts w:ascii="Calibri" w:eastAsia="Times New Roman" w:hAnsi="Calibri" w:cs="Times New Roman"/>
          <w:lang w:eastAsia="pl-PL"/>
        </w:rPr>
        <w:t>rozdziału</w:t>
      </w:r>
      <w:r w:rsidRPr="00B05EB3">
        <w:rPr>
          <w:rFonts w:ascii="Calibri" w:eastAsia="Times New Roman" w:hAnsi="Calibri" w:cs="Times New Roman"/>
          <w:lang w:eastAsia="pl-PL"/>
        </w:rPr>
        <w:t xml:space="preserve"> dotyczące tych podmiotów/zamieszcza informacje o tych podmiotach </w:t>
      </w:r>
      <w:r>
        <w:rPr>
          <w:rFonts w:ascii="Calibri" w:eastAsia="Times New Roman" w:hAnsi="Calibri" w:cs="Times New Roman"/>
          <w:lang w:eastAsia="pl-PL"/>
        </w:rPr>
        <w:t xml:space="preserve"> </w:t>
      </w:r>
      <w:r w:rsidRPr="00B05EB3">
        <w:rPr>
          <w:rFonts w:ascii="Calibri" w:eastAsia="Times New Roman" w:hAnsi="Calibri" w:cs="Times New Roman"/>
          <w:lang w:eastAsia="pl-PL"/>
        </w:rPr>
        <w:t>w</w:t>
      </w:r>
      <w:r w:rsidRPr="00B05EB3">
        <w:rPr>
          <w:rFonts w:ascii="Calibri" w:eastAsia="Times New Roman" w:hAnsi="Calibri" w:cs="Times New Roman"/>
          <w:color w:val="FF0000"/>
          <w:lang w:eastAsia="pl-PL"/>
        </w:rPr>
        <w:t xml:space="preserve"> </w:t>
      </w:r>
      <w:r w:rsidRPr="00B05EB3">
        <w:rPr>
          <w:rFonts w:ascii="Calibri" w:eastAsia="Times New Roman" w:hAnsi="Calibri" w:cs="Times New Roman"/>
          <w:lang w:eastAsia="pl-PL"/>
        </w:rPr>
        <w:t xml:space="preserve">oświadczeniu, o którym mowa w </w:t>
      </w:r>
      <w:r>
        <w:rPr>
          <w:rFonts w:ascii="Calibri" w:eastAsia="Times New Roman" w:hAnsi="Calibri" w:cs="Times New Roman"/>
          <w:lang w:eastAsia="pl-PL"/>
        </w:rPr>
        <w:t>ust.</w:t>
      </w:r>
      <w:r w:rsidRPr="00B05EB3">
        <w:rPr>
          <w:rFonts w:ascii="Calibri" w:eastAsia="Times New Roman" w:hAnsi="Calibri" w:cs="Times New Roman"/>
          <w:lang w:eastAsia="pl-PL"/>
        </w:rPr>
        <w:t xml:space="preserve"> </w:t>
      </w:r>
      <w:r>
        <w:rPr>
          <w:rFonts w:ascii="Calibri" w:eastAsia="Times New Roman" w:hAnsi="Calibri" w:cs="Times New Roman"/>
          <w:lang w:eastAsia="pl-PL"/>
        </w:rPr>
        <w:t>2 niniejszego</w:t>
      </w:r>
      <w:r w:rsidRPr="00B05EB3">
        <w:rPr>
          <w:rFonts w:ascii="Calibri" w:eastAsia="Times New Roman" w:hAnsi="Calibri" w:cs="Times New Roman"/>
          <w:lang w:eastAsia="pl-PL"/>
        </w:rPr>
        <w:t xml:space="preserve"> </w:t>
      </w:r>
      <w:r>
        <w:rPr>
          <w:rFonts w:ascii="Calibri" w:eastAsia="Times New Roman" w:hAnsi="Calibri" w:cs="Times New Roman"/>
          <w:lang w:eastAsia="pl-PL"/>
        </w:rPr>
        <w:t>rozdziału</w:t>
      </w:r>
      <w:r w:rsidRPr="00B05EB3">
        <w:rPr>
          <w:rFonts w:ascii="Calibri" w:eastAsia="Times New Roman" w:hAnsi="Calibri" w:cs="Times New Roman"/>
          <w:lang w:eastAsia="pl-PL"/>
        </w:rPr>
        <w:t xml:space="preserve">. </w:t>
      </w:r>
    </w:p>
    <w:p w:rsidR="002C73E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A233FC">
        <w:rPr>
          <w:rFonts w:ascii="Calibri" w:eastAsia="Times New Roman" w:hAnsi="Calibri" w:cs="Times New Roman"/>
          <w:lang w:eastAsia="pl-PL"/>
        </w:rPr>
        <w:t xml:space="preserve">Wykonawca, który powołuje się na zasoby innych podmiotów, w celu wykazania spełniania warunków udziału w postępowaniu – w zakresie, w jakim powołuje się na ich zasoby składa także oświadczenie o którym mowa </w:t>
      </w:r>
      <w:r w:rsidRPr="00B05EB3">
        <w:rPr>
          <w:rFonts w:ascii="Calibri" w:eastAsia="Times New Roman" w:hAnsi="Calibri" w:cs="Times New Roman"/>
          <w:lang w:eastAsia="pl-PL"/>
        </w:rPr>
        <w:t xml:space="preserve">w </w:t>
      </w:r>
      <w:r>
        <w:rPr>
          <w:rFonts w:ascii="Calibri" w:eastAsia="Times New Roman" w:hAnsi="Calibri" w:cs="Times New Roman"/>
          <w:lang w:eastAsia="pl-PL"/>
        </w:rPr>
        <w:t>ust.</w:t>
      </w:r>
      <w:r w:rsidRPr="00B05EB3">
        <w:rPr>
          <w:rFonts w:ascii="Calibri" w:eastAsia="Times New Roman" w:hAnsi="Calibri" w:cs="Times New Roman"/>
          <w:lang w:eastAsia="pl-PL"/>
        </w:rPr>
        <w:t xml:space="preserve"> </w:t>
      </w:r>
      <w:r>
        <w:rPr>
          <w:rFonts w:ascii="Calibri" w:eastAsia="Times New Roman" w:hAnsi="Calibri" w:cs="Times New Roman"/>
          <w:lang w:eastAsia="pl-PL"/>
        </w:rPr>
        <w:t>1 niniejszego</w:t>
      </w:r>
      <w:r w:rsidRPr="00B05EB3">
        <w:rPr>
          <w:rFonts w:ascii="Calibri" w:eastAsia="Times New Roman" w:hAnsi="Calibri" w:cs="Times New Roman"/>
          <w:lang w:eastAsia="pl-PL"/>
        </w:rPr>
        <w:t xml:space="preserve"> </w:t>
      </w:r>
      <w:r>
        <w:rPr>
          <w:rFonts w:ascii="Calibri" w:eastAsia="Times New Roman" w:hAnsi="Calibri" w:cs="Times New Roman"/>
          <w:lang w:eastAsia="pl-PL"/>
        </w:rPr>
        <w:t>rozdziału</w:t>
      </w:r>
      <w:r w:rsidRPr="00A233FC">
        <w:rPr>
          <w:rFonts w:ascii="Calibri" w:eastAsia="Times New Roman" w:hAnsi="Calibri" w:cs="Times New Roman"/>
          <w:lang w:eastAsia="pl-PL"/>
        </w:rPr>
        <w:t xml:space="preserve"> dotyczące tych podmiotów/zamieszcza informacje o tych podmiotach w oświadczeniu, o którym mowa </w:t>
      </w:r>
      <w:r>
        <w:rPr>
          <w:rFonts w:ascii="Calibri" w:eastAsia="Times New Roman" w:hAnsi="Calibri" w:cs="Times New Roman"/>
          <w:lang w:eastAsia="pl-PL"/>
        </w:rPr>
        <w:t xml:space="preserve"> </w:t>
      </w:r>
      <w:r>
        <w:rPr>
          <w:rFonts w:ascii="Calibri" w:eastAsia="Times New Roman" w:hAnsi="Calibri" w:cs="Times New Roman"/>
          <w:lang w:eastAsia="pl-PL"/>
        </w:rPr>
        <w:br/>
      </w:r>
      <w:r w:rsidRPr="00B05EB3">
        <w:rPr>
          <w:rFonts w:ascii="Calibri" w:eastAsia="Times New Roman" w:hAnsi="Calibri" w:cs="Times New Roman"/>
          <w:lang w:eastAsia="pl-PL"/>
        </w:rPr>
        <w:t xml:space="preserve">w </w:t>
      </w:r>
      <w:r>
        <w:rPr>
          <w:rFonts w:ascii="Calibri" w:eastAsia="Times New Roman" w:hAnsi="Calibri" w:cs="Times New Roman"/>
          <w:lang w:eastAsia="pl-PL"/>
        </w:rPr>
        <w:t>ust.</w:t>
      </w:r>
      <w:r w:rsidRPr="00B05EB3">
        <w:rPr>
          <w:rFonts w:ascii="Calibri" w:eastAsia="Times New Roman" w:hAnsi="Calibri" w:cs="Times New Roman"/>
          <w:lang w:eastAsia="pl-PL"/>
        </w:rPr>
        <w:t xml:space="preserve"> </w:t>
      </w:r>
      <w:r>
        <w:rPr>
          <w:rFonts w:ascii="Calibri" w:eastAsia="Times New Roman" w:hAnsi="Calibri" w:cs="Times New Roman"/>
          <w:lang w:eastAsia="pl-PL"/>
        </w:rPr>
        <w:t>1 niniejszego</w:t>
      </w:r>
      <w:r w:rsidRPr="00B05EB3">
        <w:rPr>
          <w:rFonts w:ascii="Calibri" w:eastAsia="Times New Roman" w:hAnsi="Calibri" w:cs="Times New Roman"/>
          <w:lang w:eastAsia="pl-PL"/>
        </w:rPr>
        <w:t xml:space="preserve"> </w:t>
      </w:r>
      <w:r>
        <w:rPr>
          <w:rFonts w:ascii="Calibri" w:eastAsia="Times New Roman" w:hAnsi="Calibri" w:cs="Times New Roman"/>
          <w:lang w:eastAsia="pl-PL"/>
        </w:rPr>
        <w:t>rozdziału</w:t>
      </w:r>
      <w:r w:rsidRPr="00A233FC">
        <w:rPr>
          <w:rFonts w:ascii="Calibri" w:eastAsia="Times New Roman" w:hAnsi="Calibri" w:cs="Times New Roman"/>
          <w:lang w:eastAsia="pl-PL"/>
        </w:rPr>
        <w:t>.</w:t>
      </w:r>
    </w:p>
    <w:p w:rsidR="002C73E0" w:rsidRPr="004635CA" w:rsidRDefault="002C73E0" w:rsidP="002C73E0">
      <w:pPr>
        <w:numPr>
          <w:ilvl w:val="3"/>
          <w:numId w:val="19"/>
        </w:numPr>
        <w:spacing w:before="240" w:after="0" w:line="240" w:lineRule="auto"/>
        <w:ind w:left="284" w:hanging="284"/>
        <w:jc w:val="both"/>
        <w:rPr>
          <w:rFonts w:ascii="Calibri" w:eastAsia="Times New Roman" w:hAnsi="Calibri" w:cs="Times New Roman"/>
          <w:lang w:eastAsia="pl-PL"/>
        </w:rPr>
      </w:pPr>
      <w:r w:rsidRPr="004635CA">
        <w:rPr>
          <w:rFonts w:ascii="Calibri" w:eastAsia="Calibri" w:hAnsi="Calibri" w:cs="Times New Roman"/>
          <w:iCs/>
        </w:rPr>
        <w:t xml:space="preserve">Wykonawca, który polega na zdolnościach lub sytuacji innych podmiotów na zasadach określonych w art. 22a Pzp, zobowiązany jest na wezwanie Zamawiającego do przedstawienia w odniesieniu do tych podmiotów dokumentów wymienionych w rozdziale IX ust. </w:t>
      </w:r>
      <w:r>
        <w:rPr>
          <w:rFonts w:ascii="Calibri" w:eastAsia="Calibri" w:hAnsi="Calibri" w:cs="Times New Roman"/>
          <w:iCs/>
        </w:rPr>
        <w:t>9</w:t>
      </w:r>
      <w:r w:rsidRPr="004635CA">
        <w:rPr>
          <w:rFonts w:ascii="Calibri" w:eastAsia="Calibri" w:hAnsi="Calibri" w:cs="Times New Roman"/>
          <w:iCs/>
        </w:rPr>
        <w:t xml:space="preserve"> pkt 1 siwz.</w:t>
      </w:r>
    </w:p>
    <w:p w:rsidR="002C73E0" w:rsidRPr="004E4BC0" w:rsidRDefault="002C73E0" w:rsidP="002C73E0">
      <w:pPr>
        <w:numPr>
          <w:ilvl w:val="3"/>
          <w:numId w:val="19"/>
        </w:numPr>
        <w:spacing w:before="240" w:after="0" w:line="240" w:lineRule="auto"/>
        <w:ind w:left="284" w:hanging="284"/>
        <w:jc w:val="both"/>
        <w:rPr>
          <w:rFonts w:ascii="Calibri" w:eastAsia="Times New Roman" w:hAnsi="Calibri" w:cs="Times New Roman"/>
          <w:lang w:eastAsia="pl-PL"/>
        </w:rPr>
      </w:pPr>
      <w:r w:rsidRPr="00FF48CC">
        <w:rPr>
          <w:rFonts w:ascii="Calibri" w:eastAsia="Times New Roman" w:hAnsi="Calibri" w:cs="Times New Roman"/>
          <w:b/>
          <w:lang w:eastAsia="pl-PL"/>
        </w:rPr>
        <w:t xml:space="preserve">Zamawiający przed udzieleniem zamówienia, wezwie Wykonawcę, którego oferta została najwyżej oceniona, do złożenia w </w:t>
      </w:r>
      <w:r>
        <w:rPr>
          <w:rFonts w:ascii="Calibri" w:eastAsia="Times New Roman" w:hAnsi="Calibri" w:cs="Times New Roman"/>
          <w:b/>
          <w:lang w:eastAsia="pl-PL"/>
        </w:rPr>
        <w:t xml:space="preserve">wyznaczonym, </w:t>
      </w:r>
      <w:r w:rsidRPr="00971A1A">
        <w:rPr>
          <w:rFonts w:ascii="Calibri" w:eastAsia="Times New Roman" w:hAnsi="Calibri" w:cs="Times New Roman"/>
          <w:b/>
          <w:u w:val="single"/>
          <w:lang w:eastAsia="pl-PL"/>
        </w:rPr>
        <w:t>nie krótszym niż 5 dni</w:t>
      </w:r>
      <w:r w:rsidRPr="00FF48CC">
        <w:rPr>
          <w:rFonts w:ascii="Calibri" w:eastAsia="Times New Roman" w:hAnsi="Calibri" w:cs="Times New Roman"/>
          <w:b/>
          <w:lang w:eastAsia="pl-PL"/>
        </w:rPr>
        <w:t xml:space="preserve">, terminie </w:t>
      </w:r>
      <w:r w:rsidRPr="009E574D">
        <w:rPr>
          <w:rFonts w:ascii="Calibri" w:eastAsia="Times New Roman" w:hAnsi="Calibri" w:cs="Times New Roman"/>
          <w:b/>
          <w:u w:val="single"/>
          <w:lang w:eastAsia="pl-PL"/>
        </w:rPr>
        <w:t>aktualnych na dzień złożenia</w:t>
      </w:r>
      <w:r w:rsidRPr="00FF48CC">
        <w:rPr>
          <w:rFonts w:ascii="Calibri" w:eastAsia="Times New Roman" w:hAnsi="Calibri" w:cs="Times New Roman"/>
          <w:b/>
          <w:lang w:eastAsia="pl-PL"/>
        </w:rPr>
        <w:t xml:space="preserve"> następujących oświadczeń lub dokumentów</w:t>
      </w:r>
      <w:r w:rsidRPr="004E4BC0">
        <w:rPr>
          <w:rFonts w:ascii="Calibri" w:eastAsia="Times New Roman" w:hAnsi="Calibri" w:cs="Times New Roman"/>
          <w:lang w:eastAsia="pl-PL"/>
        </w:rPr>
        <w:t xml:space="preserve">: </w:t>
      </w:r>
    </w:p>
    <w:p w:rsidR="002C73E0" w:rsidRPr="00857C19" w:rsidRDefault="002C73E0" w:rsidP="00857C19">
      <w:pPr>
        <w:pStyle w:val="Akapitzlist"/>
        <w:numPr>
          <w:ilvl w:val="0"/>
          <w:numId w:val="5"/>
        </w:numPr>
        <w:suppressAutoHyphens/>
        <w:spacing w:before="240"/>
        <w:jc w:val="both"/>
        <w:rPr>
          <w:rFonts w:ascii="Calibri" w:hAnsi="Calibri"/>
          <w:sz w:val="22"/>
          <w:szCs w:val="22"/>
          <w:lang w:eastAsia="pl-PL"/>
        </w:rPr>
      </w:pPr>
      <w:r w:rsidRPr="00857C19">
        <w:rPr>
          <w:rFonts w:ascii="Calibri" w:hAnsi="Calibri"/>
          <w:sz w:val="22"/>
          <w:szCs w:val="22"/>
          <w:lang w:eastAsia="pl-PL"/>
        </w:rPr>
        <w:t>Odpisu z właściwego rejestru lub z centralnej ewidencji i informacji o działalności gospodarczej, jeżeli odrębne przepisy wymagają wpisu do rejestru lub ewidencji, w celu potwierdzenia braku podstaw wykluczenia na podstawie</w:t>
      </w:r>
      <w:r w:rsidR="00857C19" w:rsidRPr="00857C19">
        <w:rPr>
          <w:rFonts w:ascii="Calibri" w:hAnsi="Calibri"/>
          <w:sz w:val="22"/>
          <w:szCs w:val="22"/>
          <w:lang w:eastAsia="pl-PL"/>
        </w:rPr>
        <w:t xml:space="preserve"> art. 24 ust. 5 pkt 1 ustawy;  </w:t>
      </w:r>
      <w:r w:rsidRPr="00857C19">
        <w:rPr>
          <w:rFonts w:ascii="Calibri" w:hAnsi="Calibri"/>
          <w:sz w:val="22"/>
          <w:szCs w:val="22"/>
          <w:lang w:eastAsia="pl-PL"/>
        </w:rPr>
        <w:t xml:space="preserve">W przypadku składania oferty wspólnej ww. dokument składa każdy w Wykonawców składających ofertę wspólną; </w:t>
      </w:r>
    </w:p>
    <w:p w:rsidR="00857C19" w:rsidRDefault="00857C19" w:rsidP="00857C19">
      <w:pPr>
        <w:pStyle w:val="Akapitzlist"/>
        <w:numPr>
          <w:ilvl w:val="0"/>
          <w:numId w:val="5"/>
        </w:numPr>
        <w:tabs>
          <w:tab w:val="left" w:pos="1134"/>
        </w:tabs>
        <w:spacing w:after="40"/>
        <w:contextualSpacing/>
        <w:jc w:val="both"/>
        <w:rPr>
          <w:rFonts w:ascii="Calibri" w:eastAsia="Calibri" w:hAnsi="Calibri" w:cs="Calibri"/>
          <w:sz w:val="22"/>
          <w:szCs w:val="22"/>
        </w:rPr>
      </w:pPr>
      <w:r>
        <w:rPr>
          <w:rFonts w:ascii="Calibri" w:eastAsia="Calibri" w:hAnsi="Calibri" w:cs="Calibri"/>
          <w:sz w:val="22"/>
          <w:szCs w:val="22"/>
        </w:rPr>
        <w:t xml:space="preserve">W celu potwierdzenia spełnienia warunków </w:t>
      </w:r>
      <w:r w:rsidR="00243DF9">
        <w:rPr>
          <w:rFonts w:ascii="Calibri" w:eastAsia="Calibri" w:hAnsi="Calibri" w:cs="Calibri"/>
          <w:sz w:val="22"/>
          <w:szCs w:val="22"/>
        </w:rPr>
        <w:t>udziału w postępowaniu Wykonawca</w:t>
      </w:r>
      <w:r>
        <w:rPr>
          <w:rFonts w:ascii="Calibri" w:eastAsia="Calibri" w:hAnsi="Calibri" w:cs="Calibri"/>
          <w:sz w:val="22"/>
          <w:szCs w:val="22"/>
        </w:rPr>
        <w:t xml:space="preserve"> </w:t>
      </w:r>
      <w:r w:rsidR="00243DF9">
        <w:rPr>
          <w:rFonts w:ascii="Calibri" w:eastAsia="Calibri" w:hAnsi="Calibri" w:cs="Calibri"/>
          <w:sz w:val="22"/>
          <w:szCs w:val="22"/>
        </w:rPr>
        <w:t>przedłoży</w:t>
      </w:r>
      <w:r>
        <w:rPr>
          <w:rFonts w:ascii="Calibri" w:eastAsia="Calibri" w:hAnsi="Calibri" w:cs="Calibri"/>
          <w:sz w:val="22"/>
          <w:szCs w:val="22"/>
        </w:rPr>
        <w:t xml:space="preserve"> następujące dokumenty:</w:t>
      </w:r>
    </w:p>
    <w:p w:rsidR="003F5401" w:rsidRPr="00857C19" w:rsidRDefault="00857C19" w:rsidP="00857C19">
      <w:pPr>
        <w:pStyle w:val="Akapitzlist"/>
        <w:numPr>
          <w:ilvl w:val="5"/>
          <w:numId w:val="19"/>
        </w:numPr>
        <w:tabs>
          <w:tab w:val="left" w:pos="1134"/>
        </w:tabs>
        <w:spacing w:after="40"/>
        <w:contextualSpacing/>
        <w:jc w:val="both"/>
        <w:rPr>
          <w:rFonts w:ascii="Calibri" w:eastAsia="Calibri" w:hAnsi="Calibri" w:cs="Calibri"/>
          <w:sz w:val="22"/>
          <w:szCs w:val="22"/>
        </w:rPr>
      </w:pPr>
      <w:r>
        <w:rPr>
          <w:rFonts w:ascii="Calibri" w:eastAsia="Calibri" w:hAnsi="Calibri" w:cs="Calibri"/>
          <w:sz w:val="22"/>
          <w:szCs w:val="22"/>
        </w:rPr>
        <w:t xml:space="preserve"> aktualną koncesję</w:t>
      </w:r>
      <w:r w:rsidR="003F5401" w:rsidRPr="00857C19">
        <w:rPr>
          <w:rFonts w:ascii="Calibri" w:eastAsia="Calibri" w:hAnsi="Calibri" w:cs="Calibri"/>
          <w:sz w:val="22"/>
          <w:szCs w:val="22"/>
        </w:rPr>
        <w:t xml:space="preserve"> na obrót energią elektryczną zgodnie z </w:t>
      </w:r>
      <w:r>
        <w:rPr>
          <w:rFonts w:ascii="Calibri" w:eastAsia="Calibri" w:hAnsi="Calibri" w:cs="Calibri"/>
          <w:sz w:val="22"/>
          <w:szCs w:val="22"/>
        </w:rPr>
        <w:t xml:space="preserve">obowiązującymi </w:t>
      </w:r>
      <w:r w:rsidR="003F5401" w:rsidRPr="00857C19">
        <w:rPr>
          <w:rFonts w:ascii="Calibri" w:eastAsia="Calibri" w:hAnsi="Calibri" w:cs="Calibri"/>
          <w:sz w:val="22"/>
          <w:szCs w:val="22"/>
        </w:rPr>
        <w:t>przepisami prawa;</w:t>
      </w:r>
    </w:p>
    <w:p w:rsidR="003F5401" w:rsidRPr="00857C19" w:rsidRDefault="003F5401" w:rsidP="00857C19">
      <w:pPr>
        <w:pStyle w:val="Akapitzlist"/>
        <w:numPr>
          <w:ilvl w:val="5"/>
          <w:numId w:val="19"/>
        </w:numPr>
        <w:spacing w:after="40"/>
        <w:contextualSpacing/>
        <w:rPr>
          <w:rFonts w:ascii="Calibri" w:eastAsia="Calibri" w:hAnsi="Calibri" w:cs="Calibri"/>
          <w:sz w:val="22"/>
          <w:szCs w:val="22"/>
        </w:rPr>
      </w:pPr>
      <w:r w:rsidRPr="00857C19">
        <w:rPr>
          <w:rFonts w:ascii="Calibri" w:hAnsi="Calibri" w:cs="Calibri"/>
          <w:sz w:val="22"/>
          <w:szCs w:val="22"/>
          <w:lang w:eastAsia="pl-PL"/>
        </w:rPr>
        <w:t xml:space="preserve">zawartą umowę  o świadczenie usług dystrybucji energii elektrycznej                         </w:t>
      </w:r>
      <w:r w:rsidR="00857C19" w:rsidRPr="00857C19">
        <w:rPr>
          <w:rFonts w:ascii="Calibri" w:hAnsi="Calibri" w:cs="Calibri"/>
          <w:sz w:val="22"/>
          <w:szCs w:val="22"/>
          <w:lang w:eastAsia="pl-PL"/>
        </w:rPr>
        <w:t xml:space="preserve">z </w:t>
      </w:r>
      <w:r w:rsidRPr="00857C19">
        <w:rPr>
          <w:rFonts w:ascii="Calibri" w:hAnsi="Calibri" w:cs="Calibri"/>
          <w:sz w:val="22"/>
          <w:szCs w:val="22"/>
          <w:lang w:eastAsia="pl-PL"/>
        </w:rPr>
        <w:t>Operatorem Systemu Dystrybucyjnego działającym na terenie objętym zamówieniem.</w:t>
      </w:r>
    </w:p>
    <w:p w:rsidR="002C73E0" w:rsidRPr="00AA11E7"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Jeżeli Wykonawca ma siedzibę lub miejsce zamieszkania poza terytorium Rzeczypospolitej Polskiej, zamiast dokumentów, o których mowa w rozdziale IX ust. </w:t>
      </w:r>
      <w:r>
        <w:rPr>
          <w:rFonts w:ascii="Calibri" w:eastAsia="Times New Roman" w:hAnsi="Calibri" w:cs="Times New Roman"/>
          <w:lang w:eastAsia="pl-PL"/>
        </w:rPr>
        <w:t xml:space="preserve">9 pkt 1 składa dokument lub </w:t>
      </w:r>
      <w:r w:rsidRPr="00AA11E7">
        <w:rPr>
          <w:rFonts w:ascii="Calibri" w:eastAsia="Times New Roman" w:hAnsi="Calibri" w:cs="Times New Roman"/>
          <w:lang w:eastAsia="pl-PL"/>
        </w:rPr>
        <w:t>dokumenty, wystawione w kraju, w którym ma siedzibę lub miejsce zamieszkania, potwierdzające odpowiednio, że nie otwarto jego likwidacji ani nie ogłoszono upadłości. Dokumenty muszą być wystawione nie wcześniej niż 6 miesięcy przed upływem terminu składania ofert.</w:t>
      </w:r>
    </w:p>
    <w:p w:rsidR="002C73E0" w:rsidRPr="00AA11E7"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AA11E7">
        <w:rPr>
          <w:rFonts w:ascii="Calibri" w:eastAsia="Times New Roman" w:hAnsi="Calibri" w:cs="Times New Roman"/>
          <w:lang w:eastAsia="pl-PL"/>
        </w:rPr>
        <w:t xml:space="preserve">Jeżeli w kraju, w którym wykonawca ma siedzibę lub miejsce zamieszkania lub miejsce zamieszkania ma osoba, której dokument dotyczy, nie wydaje się dokumentów, o których mowa w rozdziale IX ust. </w:t>
      </w:r>
      <w:r>
        <w:rPr>
          <w:rFonts w:ascii="Calibri" w:eastAsia="Times New Roman" w:hAnsi="Calibri" w:cs="Times New Roman"/>
          <w:lang w:eastAsia="pl-PL"/>
        </w:rPr>
        <w:t>9</w:t>
      </w:r>
      <w:r w:rsidRPr="00AA11E7">
        <w:rPr>
          <w:rFonts w:ascii="Calibri" w:eastAsia="Times New Roman" w:hAnsi="Calibri" w:cs="Times New Roman"/>
          <w:lang w:eastAsia="pl-PL"/>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Pr="00AA11E7">
        <w:rPr>
          <w:rFonts w:ascii="Calibri" w:eastAsia="Times New Roman" w:hAnsi="Calibri" w:cs="Times New Roman"/>
          <w:lang w:eastAsia="pl-PL"/>
        </w:rPr>
        <w:lastRenderedPageBreak/>
        <w:t>miejsce zamieszkania tej osoby. Dokumenty muszą być wystawione nie wcześniej niż 6 miesięcy przed upływem terminu składania ofert.</w:t>
      </w:r>
    </w:p>
    <w:p w:rsidR="002C73E0" w:rsidRPr="004E4BC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Wykonawcy obowiązani są dołączyć do oferty dokument pełnomocnictwa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 xml:space="preserve">(zgodnie z art. 23 ust. 2 ustawy Pzp) w przypadku, gdy o udzielenie zamówienia ubiega się wspólnie kilku Wykonawców, o zakresie, co najmniej: do reprezentowania w postępowaniu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 xml:space="preserve">o udzielenie zamówienia Wykonawców wspólnie ubiegających się o udzielenie zamówienia albo reprezentowania w postępowaniu i zawarcia umowy w sprawie zamówienia publicznego. </w:t>
      </w:r>
    </w:p>
    <w:p w:rsidR="002C73E0" w:rsidRPr="005370E7" w:rsidRDefault="002C73E0" w:rsidP="002C73E0">
      <w:pPr>
        <w:numPr>
          <w:ilvl w:val="3"/>
          <w:numId w:val="19"/>
        </w:numPr>
        <w:spacing w:before="240" w:line="240" w:lineRule="auto"/>
        <w:ind w:left="284" w:hanging="284"/>
        <w:jc w:val="both"/>
        <w:rPr>
          <w:rFonts w:ascii="Calibri" w:eastAsia="Times New Roman" w:hAnsi="Calibri" w:cs="Times New Roman"/>
        </w:rPr>
      </w:pPr>
      <w:r w:rsidRPr="004E4BC0">
        <w:rPr>
          <w:rFonts w:ascii="Calibri" w:eastAsia="Times New Roman" w:hAnsi="Calibri" w:cs="Times New Roman"/>
        </w:rPr>
        <w:t xml:space="preserve">Wykonawca może dołączyć do oferty, umowę regulującą współpracę podmiotów występujących wspólnie (minimalna treść umowy wskazana jest w rozdziale </w:t>
      </w:r>
      <w:r w:rsidRPr="00AA11E7">
        <w:rPr>
          <w:rFonts w:ascii="Calibri" w:eastAsia="Times New Roman" w:hAnsi="Calibri" w:cs="Times New Roman"/>
        </w:rPr>
        <w:t>XIII pkt 13 lit. c niniejszej siwz</w:t>
      </w:r>
      <w:r w:rsidRPr="004E4BC0">
        <w:rPr>
          <w:rFonts w:ascii="Calibri" w:eastAsia="Times New Roman" w:hAnsi="Calibri" w:cs="Times New Roman"/>
        </w:rPr>
        <w:t xml:space="preserve">) lub przed zawarciem umowy, jeśli złożona oferta zostanie uznana za najkorzystniejszą przez </w:t>
      </w:r>
      <w:r w:rsidRPr="005370E7">
        <w:rPr>
          <w:rFonts w:ascii="Calibri" w:eastAsia="Times New Roman" w:hAnsi="Calibri" w:cs="Times New Roman"/>
        </w:rPr>
        <w:t>Zamawiającego.</w:t>
      </w:r>
    </w:p>
    <w:p w:rsidR="002C73E0" w:rsidRPr="00532AB9" w:rsidRDefault="002C73E0" w:rsidP="002C73E0">
      <w:pPr>
        <w:numPr>
          <w:ilvl w:val="3"/>
          <w:numId w:val="19"/>
        </w:numPr>
        <w:spacing w:before="240" w:line="240" w:lineRule="auto"/>
        <w:ind w:left="284" w:hanging="284"/>
        <w:jc w:val="both"/>
        <w:rPr>
          <w:rFonts w:ascii="Calibri" w:eastAsia="Times New Roman" w:hAnsi="Calibri" w:cs="Times New Roman"/>
        </w:rPr>
      </w:pPr>
      <w:r w:rsidRPr="00532AB9">
        <w:rPr>
          <w:rFonts w:ascii="Calibri" w:eastAsia="Times New Roman" w:hAnsi="Calibri" w:cs="Times New Roman"/>
        </w:rPr>
        <w:t xml:space="preserve">Do oferty należy dołączyć dokumenty wskazujące, że osoba podpisująca ofertę i inne dokumenty lub oświadczenia jest do tej czynności umocowana, chyba że umocowanie wynika </w:t>
      </w:r>
      <w:r>
        <w:rPr>
          <w:rFonts w:ascii="Calibri" w:eastAsia="Times New Roman" w:hAnsi="Calibri" w:cs="Times New Roman"/>
        </w:rPr>
        <w:t xml:space="preserve"> </w:t>
      </w:r>
      <w:r>
        <w:rPr>
          <w:rFonts w:ascii="Calibri" w:eastAsia="Times New Roman" w:hAnsi="Calibri" w:cs="Times New Roman"/>
        </w:rPr>
        <w:br/>
      </w:r>
      <w:r w:rsidRPr="00532AB9">
        <w:rPr>
          <w:rFonts w:ascii="Calibri" w:eastAsia="Times New Roman" w:hAnsi="Calibri" w:cs="Times New Roman"/>
        </w:rPr>
        <w:t xml:space="preserve">z dokumentów dostępnych dla Zamawiającego w myśl art. 26 ust. 6 ustawy Pzp. </w:t>
      </w:r>
    </w:p>
    <w:p w:rsidR="002C73E0" w:rsidRPr="00532AB9" w:rsidRDefault="002C73E0" w:rsidP="002C73E0">
      <w:pPr>
        <w:numPr>
          <w:ilvl w:val="3"/>
          <w:numId w:val="19"/>
        </w:numPr>
        <w:spacing w:before="240" w:line="240" w:lineRule="auto"/>
        <w:ind w:left="284" w:hanging="284"/>
        <w:jc w:val="both"/>
        <w:rPr>
          <w:rFonts w:ascii="Calibri" w:eastAsia="Times New Roman" w:hAnsi="Calibri" w:cs="Times New Roman"/>
        </w:rPr>
      </w:pPr>
      <w:r w:rsidRPr="00532AB9">
        <w:rPr>
          <w:rFonts w:ascii="Calibri" w:eastAsia="Times New Roman" w:hAnsi="Calibri" w:cs="Times New Roman"/>
        </w:rPr>
        <w:t xml:space="preserve">Poświadczenia za zgodność z oryginałem dokonuje odpowiednio Wykonawca, podmiot,  </w:t>
      </w:r>
      <w:r w:rsidRPr="00532AB9">
        <w:rPr>
          <w:rFonts w:ascii="Calibri" w:eastAsia="Times New Roman" w:hAnsi="Calibri" w:cs="Times New Roman"/>
        </w:rPr>
        <w:br/>
        <w:t xml:space="preserve">na którego zdolnościach lub sytuacji polega Wykonawca, Wykonawcy wspólnie ubiegający się  </w:t>
      </w:r>
      <w:r w:rsidRPr="00532AB9">
        <w:rPr>
          <w:rFonts w:ascii="Calibri" w:eastAsia="Times New Roman" w:hAnsi="Calibri" w:cs="Times New Roman"/>
          <w:color w:val="FF0000"/>
        </w:rPr>
        <w:br/>
      </w:r>
      <w:r w:rsidRPr="00532AB9">
        <w:rPr>
          <w:rFonts w:ascii="Calibri" w:eastAsia="Times New Roman" w:hAnsi="Calibri" w:cs="Times New Roman"/>
        </w:rPr>
        <w:t xml:space="preserve">o udzielenie zamówienia publicznego albo podwykonawca, w zakresie dokumentów, które każdego z nich dotyczą. </w:t>
      </w:r>
    </w:p>
    <w:p w:rsidR="002C73E0" w:rsidRPr="004D1927" w:rsidRDefault="002C73E0" w:rsidP="002C73E0">
      <w:pPr>
        <w:numPr>
          <w:ilvl w:val="3"/>
          <w:numId w:val="19"/>
        </w:numPr>
        <w:spacing w:before="240" w:line="240" w:lineRule="auto"/>
        <w:ind w:left="284" w:hanging="284"/>
        <w:jc w:val="both"/>
        <w:rPr>
          <w:rFonts w:ascii="Calibri" w:eastAsia="Times New Roman" w:hAnsi="Calibri" w:cs="Times New Roman"/>
        </w:rPr>
      </w:pPr>
      <w:r>
        <w:rPr>
          <w:rFonts w:ascii="Calibri" w:eastAsia="Times New Roman" w:hAnsi="Calibri" w:cs="Times New Roman"/>
          <w:lang w:eastAsia="pl-PL"/>
        </w:rPr>
        <w:t xml:space="preserve">Oświadczenia, o których mowa w niniejszej siwz </w:t>
      </w:r>
      <w:r w:rsidRPr="004D1927">
        <w:rPr>
          <w:rFonts w:ascii="Calibri" w:eastAsia="Times New Roman" w:hAnsi="Calibri" w:cs="Times New Roman"/>
          <w:lang w:eastAsia="pl-PL"/>
        </w:rPr>
        <w:t>dotyczące Wykonawcy i innych podmiotów, na których zdolnościach lub sytuacji polega Wykonawca na zasadach określonych w art. 22a ustawy Pzp oraz dotyczące podwykonawców, skła</w:t>
      </w:r>
      <w:r>
        <w:rPr>
          <w:rFonts w:ascii="Calibri" w:eastAsia="Times New Roman" w:hAnsi="Calibri" w:cs="Times New Roman"/>
          <w:lang w:eastAsia="pl-PL"/>
        </w:rPr>
        <w:t xml:space="preserve">dane są w oryginale. Dokumenty inne niż oświadczenia, </w:t>
      </w:r>
      <w:r w:rsidRPr="004D1927">
        <w:rPr>
          <w:rFonts w:ascii="Calibri" w:eastAsia="Times New Roman" w:hAnsi="Calibri" w:cs="Times New Roman"/>
          <w:lang w:eastAsia="pl-PL"/>
        </w:rPr>
        <w:t xml:space="preserve">o których mowa </w:t>
      </w:r>
      <w:r>
        <w:rPr>
          <w:rFonts w:ascii="Calibri" w:eastAsia="Times New Roman" w:hAnsi="Calibri" w:cs="Times New Roman"/>
          <w:lang w:eastAsia="pl-PL"/>
        </w:rPr>
        <w:t xml:space="preserve"> w zdaniu pierwszym</w:t>
      </w:r>
      <w:r w:rsidRPr="004D1927">
        <w:rPr>
          <w:rFonts w:ascii="Calibri" w:eastAsia="Times New Roman" w:hAnsi="Calibri" w:cs="Times New Roman"/>
          <w:lang w:eastAsia="pl-PL"/>
        </w:rPr>
        <w:t xml:space="preserve">, składane są </w:t>
      </w:r>
      <w:r>
        <w:rPr>
          <w:rFonts w:ascii="Calibri" w:eastAsia="Times New Roman" w:hAnsi="Calibri" w:cs="Times New Roman"/>
          <w:lang w:eastAsia="pl-PL"/>
        </w:rPr>
        <w:t xml:space="preserve"> </w:t>
      </w:r>
      <w:r w:rsidRPr="004D1927">
        <w:rPr>
          <w:rFonts w:ascii="Calibri" w:eastAsia="Times New Roman" w:hAnsi="Calibri" w:cs="Times New Roman"/>
          <w:lang w:eastAsia="pl-PL"/>
        </w:rPr>
        <w:t>w oryginale lub kopii poświadczonej za zgodność z oryginałem.</w:t>
      </w:r>
    </w:p>
    <w:p w:rsidR="002C73E0" w:rsidRPr="004E4BC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Zamawiający zastrzega sobie prawo żądania przedstawienia oryginału lub notarialnie poświadczonej kopii dokumentu, gdy złożona przez Wykonawcę kopia dokumentu będzie nieczytelna lub będzie budzić wątpliwości, co do jej prawdziwości.</w:t>
      </w:r>
    </w:p>
    <w:p w:rsidR="002C73E0" w:rsidRPr="004E4BC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2C73E0" w:rsidRPr="004E4BC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Jeżeli Wykonawca nie złoży oświadczenia, o którym mowa w rozdziale IX</w:t>
      </w:r>
      <w:r>
        <w:rPr>
          <w:rFonts w:ascii="Calibri" w:eastAsia="Times New Roman" w:hAnsi="Calibri" w:cs="Times New Roman"/>
          <w:lang w:eastAsia="pl-PL"/>
        </w:rPr>
        <w:t xml:space="preserve"> ust. 1 i 2</w:t>
      </w:r>
      <w:r w:rsidRPr="004E4BC0">
        <w:rPr>
          <w:rFonts w:ascii="Calibri" w:eastAsia="Times New Roman" w:hAnsi="Calibri" w:cs="Times New Roman"/>
          <w:lang w:eastAsia="pl-PL"/>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t>
      </w:r>
      <w:r w:rsidRPr="004E4BC0">
        <w:rPr>
          <w:rFonts w:ascii="Calibri" w:eastAsia="Times New Roman" w:hAnsi="Calibri" w:cs="Times New Roman"/>
          <w:lang w:eastAsia="pl-PL"/>
        </w:rPr>
        <w:br/>
        <w:t xml:space="preserve">w terminie przez siebie wskazanym, chyba że mimo ich złożenia oferta wykonawcy podlegałaby odrzuceniu albo konieczne byłoby unieważnienie postępowania.   </w:t>
      </w:r>
    </w:p>
    <w:p w:rsidR="002C73E0" w:rsidRPr="004E4BC0"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Wykonawca nie jest obowiązany do złożenia oświadczeń lub dokumentów potwierdzających okoliczności, o których mowa w rozdziale IX ust. </w:t>
      </w:r>
      <w:r>
        <w:rPr>
          <w:rFonts w:ascii="Calibri" w:eastAsia="Times New Roman" w:hAnsi="Calibri" w:cs="Times New Roman"/>
          <w:lang w:eastAsia="pl-PL"/>
        </w:rPr>
        <w:t>9</w:t>
      </w:r>
      <w:r w:rsidRPr="004E4BC0">
        <w:rPr>
          <w:rFonts w:ascii="Calibri" w:eastAsia="Times New Roman" w:hAnsi="Calibri" w:cs="Times New Roman"/>
          <w:lang w:eastAsia="pl-PL"/>
        </w:rPr>
        <w:t xml:space="preserve"> siwz, jeżeli Zamawiający posiada oświadczenia lub dokumenty dotyczące tego Wykonawcy lub może je uzyskać za pomocą bezpłatnych  </w:t>
      </w:r>
      <w:r w:rsidRPr="004E4BC0">
        <w:rPr>
          <w:rFonts w:ascii="Calibri" w:eastAsia="Times New Roman" w:hAnsi="Calibri" w:cs="Times New Roman"/>
          <w:lang w:eastAsia="pl-PL"/>
        </w:rPr>
        <w:br/>
        <w:t xml:space="preserve">i ogólnodostępnych baz danych, w szczególności rejestrów publicznych w rozumieniu ustawy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z 17 lutego 2005 r. o informatyzacji działalności podmiotów realizują</w:t>
      </w:r>
      <w:r w:rsidR="00E90F5A">
        <w:rPr>
          <w:rFonts w:ascii="Calibri" w:eastAsia="Times New Roman" w:hAnsi="Calibri" w:cs="Times New Roman"/>
          <w:lang w:eastAsia="pl-PL"/>
        </w:rPr>
        <w:t>cych zadania publiczne.</w:t>
      </w:r>
    </w:p>
    <w:p w:rsidR="002C73E0" w:rsidRPr="0095387F" w:rsidRDefault="002C73E0" w:rsidP="002C73E0">
      <w:pPr>
        <w:numPr>
          <w:ilvl w:val="3"/>
          <w:numId w:val="19"/>
        </w:numPr>
        <w:spacing w:before="240" w:line="240" w:lineRule="auto"/>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lastRenderedPageBreak/>
        <w:t>Zamawiający zastrzega, że w zgodzie z treścią art. 26 ust. 2f ustawy Pzp,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C73E0" w:rsidRPr="004E4BC0" w:rsidRDefault="002C73E0" w:rsidP="002C73E0">
      <w:pPr>
        <w:spacing w:after="0" w:line="240" w:lineRule="auto"/>
        <w:ind w:left="284"/>
        <w:jc w:val="both"/>
        <w:rPr>
          <w:rFonts w:ascii="Calibri" w:eastAsia="Times New Roman" w:hAnsi="Calibri" w:cs="Times New Roman"/>
          <w:lang w:eastAsia="pl-PL"/>
        </w:rPr>
      </w:pPr>
    </w:p>
    <w:p w:rsidR="002C73E0" w:rsidRPr="005E116A" w:rsidRDefault="005E116A" w:rsidP="005E116A">
      <w:pPr>
        <w:spacing w:after="120"/>
        <w:jc w:val="both"/>
        <w:rPr>
          <w:rFonts w:ascii="Calibri" w:hAnsi="Calibri"/>
          <w:b/>
          <w:bCs/>
          <w:caps/>
          <w:lang w:eastAsia="pl-PL"/>
        </w:rPr>
      </w:pPr>
      <w:r>
        <w:rPr>
          <w:rFonts w:ascii="Calibri" w:hAnsi="Calibri"/>
          <w:b/>
          <w:bCs/>
          <w:caps/>
          <w:lang w:eastAsia="pl-PL"/>
        </w:rPr>
        <w:t xml:space="preserve">VIII. </w:t>
      </w:r>
      <w:r w:rsidR="002C73E0" w:rsidRPr="005E116A">
        <w:rPr>
          <w:rFonts w:ascii="Calibri" w:hAnsi="Calibri"/>
          <w:b/>
          <w:bCs/>
          <w:caps/>
          <w:lang w:eastAsia="pl-PL"/>
        </w:rPr>
        <w:t xml:space="preserve">Informacja o sposobie porozumiewania się Zamawiającego  </w:t>
      </w:r>
      <w:r w:rsidR="002C73E0" w:rsidRPr="005E116A">
        <w:rPr>
          <w:rFonts w:ascii="Calibri" w:hAnsi="Calibri"/>
          <w:b/>
          <w:bCs/>
          <w:caps/>
          <w:lang w:eastAsia="pl-PL"/>
        </w:rPr>
        <w:br/>
        <w:t xml:space="preserve">z Wykonawcami oraz przekazywania oświadczeń lub dokumentów,  </w:t>
      </w:r>
      <w:r w:rsidR="002C73E0" w:rsidRPr="005E116A">
        <w:rPr>
          <w:rFonts w:ascii="Calibri" w:hAnsi="Calibri"/>
          <w:b/>
          <w:bCs/>
          <w:caps/>
          <w:lang w:eastAsia="pl-PL"/>
        </w:rPr>
        <w:br/>
        <w:t xml:space="preserve">a także wskazanie osób uprawnionych do porozumiewania się  </w:t>
      </w:r>
      <w:r w:rsidR="002C73E0" w:rsidRPr="005E116A">
        <w:rPr>
          <w:rFonts w:ascii="Calibri" w:hAnsi="Calibri"/>
          <w:b/>
          <w:bCs/>
          <w:caps/>
          <w:lang w:eastAsia="pl-PL"/>
        </w:rPr>
        <w:br/>
        <w:t xml:space="preserve">z Wykonawcami: </w:t>
      </w:r>
    </w:p>
    <w:p w:rsidR="002C73E0" w:rsidRPr="005E116A" w:rsidRDefault="005E116A" w:rsidP="005E116A">
      <w:pPr>
        <w:tabs>
          <w:tab w:val="num" w:pos="284"/>
        </w:tabs>
        <w:spacing w:before="240" w:after="120"/>
        <w:jc w:val="both"/>
        <w:rPr>
          <w:rFonts w:ascii="Calibri" w:hAnsi="Calibri"/>
          <w:lang w:eastAsia="pl-PL"/>
        </w:rPr>
      </w:pPr>
      <w:r>
        <w:rPr>
          <w:rFonts w:ascii="Calibri" w:hAnsi="Calibri"/>
          <w:lang w:eastAsia="pl-PL"/>
        </w:rPr>
        <w:t xml:space="preserve">1. </w:t>
      </w:r>
      <w:r w:rsidR="002C73E0" w:rsidRPr="005E116A">
        <w:rPr>
          <w:rFonts w:ascii="Calibri" w:hAnsi="Calibri"/>
          <w:lang w:eastAsia="pl-PL"/>
        </w:rPr>
        <w:t>Komunikacja między Zamawiającym a wykonawcami odbywa za pośrednictwem operatora pocztowego w rozumieniu ustawy z dnia 23 listopada 2012 r. – Prawo po</w:t>
      </w:r>
      <w:r w:rsidR="00F25970" w:rsidRPr="005E116A">
        <w:rPr>
          <w:rFonts w:ascii="Calibri" w:hAnsi="Calibri"/>
          <w:lang w:eastAsia="pl-PL"/>
        </w:rPr>
        <w:t>cztowe (Dz. U. z 2018</w:t>
      </w:r>
      <w:r w:rsidR="002C73E0" w:rsidRPr="005E116A">
        <w:rPr>
          <w:rFonts w:ascii="Calibri" w:hAnsi="Calibri"/>
          <w:lang w:eastAsia="pl-PL"/>
        </w:rPr>
        <w:t xml:space="preserve">r. </w:t>
      </w:r>
      <w:r w:rsidR="00F25970" w:rsidRPr="005E116A">
        <w:rPr>
          <w:rFonts w:ascii="Calibri" w:hAnsi="Calibri"/>
          <w:lang w:eastAsia="pl-PL"/>
        </w:rPr>
        <w:t xml:space="preserve"> poz. 2188</w:t>
      </w:r>
      <w:r w:rsidR="002C73E0" w:rsidRPr="005E116A">
        <w:rPr>
          <w:rFonts w:ascii="Calibri" w:hAnsi="Calibri"/>
          <w:lang w:eastAsia="pl-PL"/>
        </w:rPr>
        <w:t>), osobiście, za pośrednictwem posłańca, faksu lub przy użyciu środków komunikacji elektronicznej w rozumieniu ustawy z dnia 18 lipca 2002 r. o świadczeniu usług drogą elektroniczną (Dz. U. z </w:t>
      </w:r>
      <w:r w:rsidR="00F25970" w:rsidRPr="005E116A">
        <w:rPr>
          <w:rFonts w:ascii="Calibri" w:hAnsi="Calibri"/>
          <w:lang w:eastAsia="pl-PL"/>
        </w:rPr>
        <w:t>2019r., poz.123</w:t>
      </w:r>
      <w:r w:rsidR="002C73E0" w:rsidRPr="005E116A">
        <w:rPr>
          <w:rFonts w:ascii="Calibri" w:hAnsi="Calibri"/>
          <w:lang w:eastAsia="pl-PL"/>
        </w:rPr>
        <w:t>), z uwzględnieniem wymogów dotyczących formy złożonych dokumentów określonych w niniejszej siwz.</w:t>
      </w:r>
    </w:p>
    <w:p w:rsidR="002C73E0" w:rsidRPr="00D60CB2" w:rsidRDefault="002C73E0" w:rsidP="002C73E0">
      <w:pPr>
        <w:pStyle w:val="Akapitzlist"/>
        <w:numPr>
          <w:ilvl w:val="1"/>
          <w:numId w:val="19"/>
        </w:numPr>
        <w:tabs>
          <w:tab w:val="clear" w:pos="3828"/>
          <w:tab w:val="num" w:pos="284"/>
        </w:tabs>
        <w:spacing w:before="240" w:after="120"/>
        <w:ind w:left="284" w:hanging="284"/>
        <w:jc w:val="both"/>
        <w:rPr>
          <w:rFonts w:ascii="Calibri" w:hAnsi="Calibri"/>
          <w:sz w:val="22"/>
          <w:szCs w:val="22"/>
          <w:lang w:eastAsia="pl-PL"/>
        </w:rPr>
      </w:pPr>
      <w:r w:rsidRPr="00D60CB2">
        <w:rPr>
          <w:rFonts w:ascii="Calibri" w:hAnsi="Calibri"/>
          <w:sz w:val="22"/>
          <w:szCs w:val="22"/>
          <w:lang w:eastAsia="pl-PL"/>
        </w:rPr>
        <w:t>Jeżeli Zamawiający lu</w:t>
      </w:r>
      <w:r>
        <w:rPr>
          <w:rFonts w:ascii="Calibri" w:hAnsi="Calibri"/>
          <w:sz w:val="22"/>
          <w:szCs w:val="22"/>
          <w:lang w:eastAsia="pl-PL"/>
        </w:rPr>
        <w:t>b</w:t>
      </w:r>
      <w:r w:rsidRPr="00D60CB2">
        <w:rPr>
          <w:rFonts w:ascii="Calibri" w:hAnsi="Calibri"/>
          <w:sz w:val="22"/>
          <w:szCs w:val="22"/>
          <w:lang w:eastAsia="pl-PL"/>
        </w:rPr>
        <w:t xml:space="preserve"> wykonawca przekazują oświadczenia, wnioski, zawiadomienia oraz informacje za pośrednictwem faksu lub przy użyciu środków komunikacji elektronicznej w</w:t>
      </w:r>
      <w:r>
        <w:rPr>
          <w:rFonts w:ascii="Calibri" w:hAnsi="Calibri"/>
          <w:sz w:val="22"/>
          <w:szCs w:val="22"/>
          <w:lang w:eastAsia="pl-PL"/>
        </w:rPr>
        <w:t> </w:t>
      </w:r>
      <w:r w:rsidRPr="00D60CB2">
        <w:rPr>
          <w:rFonts w:ascii="Calibri" w:hAnsi="Calibri"/>
          <w:sz w:val="22"/>
          <w:szCs w:val="22"/>
          <w:lang w:eastAsia="pl-PL"/>
        </w:rPr>
        <w:t>rozumieniu ustawy z dnia 18 lipca 2002 r. o świadczeniu usług drogą elektroniczną, każda ze</w:t>
      </w:r>
      <w:r>
        <w:rPr>
          <w:rFonts w:ascii="Calibri" w:hAnsi="Calibri"/>
          <w:sz w:val="22"/>
          <w:szCs w:val="22"/>
          <w:lang w:eastAsia="pl-PL"/>
        </w:rPr>
        <w:t> </w:t>
      </w:r>
      <w:r w:rsidRPr="00D60CB2">
        <w:rPr>
          <w:rFonts w:ascii="Calibri" w:hAnsi="Calibri"/>
          <w:sz w:val="22"/>
          <w:szCs w:val="22"/>
          <w:lang w:eastAsia="pl-PL"/>
        </w:rPr>
        <w:t>stron na żądanie drugie strony niezwłocznie potwierdza fakt ich otrzymania.</w:t>
      </w:r>
    </w:p>
    <w:p w:rsidR="002C73E0" w:rsidRPr="004E4BC0" w:rsidRDefault="002C73E0" w:rsidP="002C73E0">
      <w:pPr>
        <w:spacing w:before="240" w:after="120"/>
        <w:ind w:left="284" w:hanging="284"/>
        <w:jc w:val="both"/>
        <w:rPr>
          <w:rFonts w:ascii="Calibri" w:eastAsia="Times New Roman" w:hAnsi="Calibri" w:cs="Times New Roman"/>
          <w:strike/>
          <w:lang w:eastAsia="pl-PL"/>
        </w:rPr>
      </w:pPr>
      <w:r>
        <w:rPr>
          <w:rFonts w:ascii="Calibri" w:eastAsia="Times New Roman" w:hAnsi="Calibri" w:cs="Times New Roman"/>
          <w:lang w:eastAsia="pl-PL"/>
        </w:rPr>
        <w:t>3</w:t>
      </w:r>
      <w:r w:rsidRPr="004E4BC0">
        <w:rPr>
          <w:rFonts w:ascii="Calibri" w:eastAsia="Times New Roman" w:hAnsi="Calibri" w:cs="Times New Roman"/>
          <w:lang w:eastAsia="pl-PL"/>
        </w:rPr>
        <w:t xml:space="preserve">. </w:t>
      </w:r>
      <w:r>
        <w:rPr>
          <w:rFonts w:ascii="Calibri" w:eastAsia="Times New Roman" w:hAnsi="Calibri" w:cs="Times New Roman"/>
          <w:lang w:eastAsia="pl-PL"/>
        </w:rPr>
        <w:t xml:space="preserve"> </w:t>
      </w:r>
      <w:r w:rsidRPr="004E4BC0">
        <w:rPr>
          <w:rFonts w:ascii="Calibri" w:eastAsia="Times New Roman" w:hAnsi="Calibri" w:cs="Times New Roman"/>
          <w:lang w:eastAsia="pl-PL"/>
        </w:rPr>
        <w:t>Zamawiający nie będzie udzielał ustnych i telefonicznych informacji, wyjaśnień czy odpowiedzi na kierowane do Zamawiającego zapytania, w sprawach wymagających zachowania formy pisemnej.</w:t>
      </w:r>
    </w:p>
    <w:p w:rsidR="002C73E0" w:rsidRPr="006635DB" w:rsidRDefault="002C73E0" w:rsidP="002C73E0">
      <w:pPr>
        <w:numPr>
          <w:ilvl w:val="0"/>
          <w:numId w:val="23"/>
        </w:numPr>
        <w:spacing w:before="240" w:after="120" w:line="240" w:lineRule="auto"/>
        <w:ind w:left="284" w:hanging="284"/>
        <w:jc w:val="both"/>
        <w:rPr>
          <w:rFonts w:ascii="Calibri" w:eastAsia="Times New Roman" w:hAnsi="Calibri" w:cs="Times New Roman"/>
          <w:lang w:eastAsia="pl-PL"/>
        </w:rPr>
      </w:pPr>
      <w:r w:rsidRPr="00A01800">
        <w:rPr>
          <w:rFonts w:ascii="Calibri" w:eastAsia="Times New Roman" w:hAnsi="Calibri" w:cs="Times New Roman"/>
          <w:lang w:eastAsia="pl-PL"/>
        </w:rPr>
        <w:t>Osobą upoważnioną do porozu</w:t>
      </w:r>
      <w:r>
        <w:rPr>
          <w:rFonts w:ascii="Calibri" w:eastAsia="Times New Roman" w:hAnsi="Calibri" w:cs="Times New Roman"/>
          <w:lang w:eastAsia="pl-PL"/>
        </w:rPr>
        <w:t xml:space="preserve">miewania się z Wykonawcami jest </w:t>
      </w:r>
      <w:r w:rsidRPr="00A01800">
        <w:rPr>
          <w:rFonts w:ascii="Calibri" w:eastAsia="Times New Roman" w:hAnsi="Calibri" w:cs="Times New Roman"/>
          <w:lang w:eastAsia="pl-PL"/>
        </w:rPr>
        <w:t xml:space="preserve">Pani </w:t>
      </w:r>
      <w:r w:rsidR="00857C19">
        <w:rPr>
          <w:rFonts w:ascii="Calibri" w:eastAsia="Times New Roman" w:hAnsi="Calibri" w:cs="Times New Roman"/>
          <w:lang w:eastAsia="pl-PL"/>
        </w:rPr>
        <w:t xml:space="preserve">Maria Rykowska </w:t>
      </w:r>
      <w:r w:rsidRPr="00A01800">
        <w:rPr>
          <w:rFonts w:ascii="Calibri" w:eastAsia="Times New Roman" w:hAnsi="Calibri" w:cs="Times New Roman"/>
          <w:lang w:eastAsia="pl-PL"/>
        </w:rPr>
        <w:t xml:space="preserve">w godzinach pracy </w:t>
      </w:r>
      <w:r w:rsidR="00857C19">
        <w:rPr>
          <w:rFonts w:ascii="Calibri" w:eastAsia="Times New Roman" w:hAnsi="Calibri" w:cs="Times New Roman"/>
          <w:lang w:eastAsia="pl-PL"/>
        </w:rPr>
        <w:t xml:space="preserve">Zamawiającego. </w:t>
      </w:r>
      <w:r w:rsidRPr="00A01800">
        <w:rPr>
          <w:rFonts w:ascii="Calibri" w:eastAsia="Times New Roman" w:hAnsi="Calibri" w:cs="Times New Roman"/>
          <w:lang w:eastAsia="pl-PL"/>
        </w:rPr>
        <w:t>Korespondencja, która wpłynie do Zamawiającego po godzinach jego urzędowania zostanie potraktowana tak jakby przyszła w dniu następnym.</w:t>
      </w:r>
    </w:p>
    <w:p w:rsidR="002C73E0" w:rsidRPr="005111B9" w:rsidRDefault="002C73E0" w:rsidP="002C73E0">
      <w:pPr>
        <w:pStyle w:val="Akapitzlist"/>
        <w:numPr>
          <w:ilvl w:val="0"/>
          <w:numId w:val="21"/>
        </w:numPr>
        <w:spacing w:before="240" w:after="40"/>
        <w:ind w:left="284" w:hanging="284"/>
        <w:contextualSpacing/>
        <w:jc w:val="both"/>
        <w:rPr>
          <w:rFonts w:ascii="Calibri" w:eastAsia="Calibri" w:hAnsi="Calibri" w:cs="Calibri"/>
          <w:b/>
          <w:sz w:val="22"/>
          <w:szCs w:val="22"/>
        </w:rPr>
      </w:pPr>
      <w:r w:rsidRPr="005111B9">
        <w:rPr>
          <w:rFonts w:ascii="Calibri" w:eastAsia="Calibri" w:hAnsi="Calibri" w:cs="Calibri"/>
          <w:b/>
          <w:sz w:val="22"/>
          <w:szCs w:val="22"/>
        </w:rPr>
        <w:t xml:space="preserve">Wyjaśnienie treści </w:t>
      </w:r>
      <w:r>
        <w:rPr>
          <w:rFonts w:ascii="Calibri" w:eastAsia="Calibri" w:hAnsi="Calibri" w:cs="Calibri"/>
          <w:b/>
          <w:sz w:val="22"/>
          <w:szCs w:val="22"/>
        </w:rPr>
        <w:t>siwz</w:t>
      </w:r>
      <w:r w:rsidRPr="005111B9">
        <w:rPr>
          <w:rFonts w:ascii="Calibri" w:eastAsia="Calibri" w:hAnsi="Calibri" w:cs="Calibri"/>
          <w:b/>
          <w:sz w:val="22"/>
          <w:szCs w:val="22"/>
        </w:rPr>
        <w:t>:</w:t>
      </w:r>
    </w:p>
    <w:p w:rsidR="002C73E0" w:rsidRPr="005111B9" w:rsidRDefault="002C73E0" w:rsidP="002C73E0">
      <w:pPr>
        <w:pStyle w:val="Akapitzlist"/>
        <w:spacing w:before="240" w:after="40"/>
        <w:ind w:left="284"/>
        <w:contextualSpacing/>
        <w:jc w:val="both"/>
        <w:rPr>
          <w:rFonts w:ascii="Calibri" w:eastAsia="Calibri" w:hAnsi="Calibri" w:cs="Calibri"/>
          <w:b/>
          <w:sz w:val="22"/>
          <w:szCs w:val="22"/>
        </w:rPr>
      </w:pPr>
    </w:p>
    <w:p w:rsidR="002C73E0" w:rsidRPr="005111B9" w:rsidRDefault="002C73E0" w:rsidP="002C73E0">
      <w:pPr>
        <w:pStyle w:val="Akapitzlist"/>
        <w:numPr>
          <w:ilvl w:val="5"/>
          <w:numId w:val="3"/>
        </w:numPr>
        <w:tabs>
          <w:tab w:val="left" w:pos="1860"/>
        </w:tabs>
        <w:spacing w:before="240" w:after="40"/>
        <w:ind w:left="567" w:hanging="283"/>
        <w:contextualSpacing/>
        <w:jc w:val="both"/>
        <w:rPr>
          <w:rFonts w:ascii="Calibri" w:eastAsia="Calibri" w:hAnsi="Calibri" w:cs="Calibri"/>
          <w:sz w:val="22"/>
          <w:szCs w:val="22"/>
        </w:rPr>
      </w:pPr>
      <w:r w:rsidRPr="005111B9">
        <w:rPr>
          <w:rFonts w:ascii="Calibri" w:eastAsia="Calibri" w:hAnsi="Calibri" w:cs="Calibri"/>
          <w:sz w:val="22"/>
          <w:szCs w:val="22"/>
        </w:rPr>
        <w:t xml:space="preserve">Wykonawca może zwrócić się do Zamawiającego o wyjaśnienie treści </w:t>
      </w:r>
      <w:r>
        <w:rPr>
          <w:rFonts w:ascii="Calibri" w:eastAsia="Calibri" w:hAnsi="Calibri" w:cs="Calibri"/>
          <w:sz w:val="22"/>
          <w:szCs w:val="22"/>
        </w:rPr>
        <w:t>siwz</w:t>
      </w:r>
      <w:r w:rsidRPr="005111B9">
        <w:rPr>
          <w:rFonts w:ascii="Calibri" w:eastAsia="Calibri" w:hAnsi="Calibri" w:cs="Calibri"/>
          <w:sz w:val="22"/>
          <w:szCs w:val="22"/>
        </w:rPr>
        <w:t>. Zamawiający udzieli wyjaśnień niezwłocznie, nie później niż na 2 dni przed upływem terminu składania ofert,  z zastrzeżeniem pkt. b.</w:t>
      </w:r>
    </w:p>
    <w:p w:rsidR="002C73E0" w:rsidRPr="005111B9" w:rsidRDefault="002C73E0" w:rsidP="002C73E0">
      <w:pPr>
        <w:pStyle w:val="Akapitzlist"/>
        <w:numPr>
          <w:ilvl w:val="5"/>
          <w:numId w:val="3"/>
        </w:numPr>
        <w:tabs>
          <w:tab w:val="left" w:pos="567"/>
        </w:tabs>
        <w:spacing w:before="240" w:after="40"/>
        <w:ind w:left="567" w:hanging="283"/>
        <w:contextualSpacing/>
        <w:jc w:val="both"/>
        <w:rPr>
          <w:rFonts w:ascii="Calibri" w:eastAsia="Calibri" w:hAnsi="Calibri" w:cs="Calibri"/>
          <w:sz w:val="22"/>
          <w:szCs w:val="22"/>
        </w:rPr>
      </w:pPr>
      <w:r w:rsidRPr="005111B9">
        <w:rPr>
          <w:rFonts w:ascii="Calibri" w:eastAsia="Calibri" w:hAnsi="Calibri" w:cs="Calibri"/>
          <w:sz w:val="22"/>
          <w:szCs w:val="22"/>
        </w:rPr>
        <w:t xml:space="preserve">Jeżeli wniosek o wyjaśnienie treści </w:t>
      </w:r>
      <w:r>
        <w:rPr>
          <w:rFonts w:ascii="Calibri" w:eastAsia="Calibri" w:hAnsi="Calibri" w:cs="Calibri"/>
          <w:sz w:val="22"/>
          <w:szCs w:val="22"/>
        </w:rPr>
        <w:t>siwz</w:t>
      </w:r>
      <w:r w:rsidRPr="005111B9">
        <w:rPr>
          <w:rFonts w:ascii="Calibri" w:eastAsia="Calibri" w:hAnsi="Calibri" w:cs="Calibri"/>
          <w:sz w:val="22"/>
          <w:szCs w:val="22"/>
        </w:rPr>
        <w:t xml:space="preserve"> nie wpłynie do Zamawiającego później niż do końca dnia,  w którym upływa połowa wyznaczonego (Rozdział XIV ust. 1 niniejszej </w:t>
      </w:r>
      <w:r>
        <w:rPr>
          <w:rFonts w:ascii="Calibri" w:eastAsia="Calibri" w:hAnsi="Calibri" w:cs="Calibri"/>
          <w:sz w:val="22"/>
          <w:szCs w:val="22"/>
        </w:rPr>
        <w:t>siwz</w:t>
      </w:r>
      <w:r w:rsidRPr="005111B9">
        <w:rPr>
          <w:rFonts w:ascii="Calibri" w:eastAsia="Calibri" w:hAnsi="Calibri" w:cs="Calibri"/>
          <w:sz w:val="22"/>
          <w:szCs w:val="22"/>
        </w:rPr>
        <w:t>) terminu składania ofert lub dotyczy udzielonych wyjaśnień, Zamawiający może udzielić wyjaśnień lub pozostawić wniosek bez rozpoznania.</w:t>
      </w:r>
    </w:p>
    <w:p w:rsidR="002C73E0" w:rsidRPr="005111B9" w:rsidRDefault="002C73E0" w:rsidP="002C73E0">
      <w:pPr>
        <w:pStyle w:val="Akapitzlist"/>
        <w:numPr>
          <w:ilvl w:val="5"/>
          <w:numId w:val="3"/>
        </w:numPr>
        <w:tabs>
          <w:tab w:val="left" w:pos="1860"/>
        </w:tabs>
        <w:spacing w:before="240" w:after="40"/>
        <w:ind w:left="567" w:hanging="283"/>
        <w:contextualSpacing/>
        <w:jc w:val="both"/>
        <w:rPr>
          <w:rFonts w:ascii="Calibri" w:eastAsia="Calibri" w:hAnsi="Calibri" w:cs="Calibri"/>
          <w:sz w:val="22"/>
          <w:szCs w:val="22"/>
        </w:rPr>
      </w:pPr>
      <w:r w:rsidRPr="005111B9">
        <w:rPr>
          <w:rFonts w:ascii="Calibri" w:eastAsia="Calibri" w:hAnsi="Calibri" w:cs="Calibri"/>
          <w:sz w:val="22"/>
          <w:szCs w:val="22"/>
        </w:rPr>
        <w:t xml:space="preserve">Ewentualna zmiana terminu składania ofert nie powoduje przesunięcia terminu, </w:t>
      </w:r>
      <w:r>
        <w:rPr>
          <w:rFonts w:ascii="Calibri" w:eastAsia="Calibri" w:hAnsi="Calibri" w:cs="Calibri"/>
          <w:sz w:val="22"/>
          <w:szCs w:val="22"/>
        </w:rPr>
        <w:t>o</w:t>
      </w:r>
      <w:r w:rsidRPr="005111B9">
        <w:rPr>
          <w:rFonts w:ascii="Calibri" w:eastAsia="Calibri" w:hAnsi="Calibri" w:cs="Calibri"/>
          <w:sz w:val="22"/>
          <w:szCs w:val="22"/>
        </w:rPr>
        <w:t xml:space="preserve"> którym mowa w pkt. b), po upłynięciu którego Zamawiający może pozostawić wniosek o wyjaśnienie treści </w:t>
      </w:r>
      <w:r>
        <w:rPr>
          <w:rFonts w:ascii="Calibri" w:eastAsia="Calibri" w:hAnsi="Calibri" w:cs="Calibri"/>
          <w:sz w:val="22"/>
          <w:szCs w:val="22"/>
        </w:rPr>
        <w:t>siwz</w:t>
      </w:r>
      <w:r w:rsidRPr="005111B9">
        <w:rPr>
          <w:rFonts w:ascii="Calibri" w:eastAsia="Calibri" w:hAnsi="Calibri" w:cs="Calibri"/>
          <w:sz w:val="22"/>
          <w:szCs w:val="22"/>
        </w:rPr>
        <w:t xml:space="preserve"> bez rozpoznania.</w:t>
      </w:r>
    </w:p>
    <w:p w:rsidR="002C73E0" w:rsidRPr="005275B7" w:rsidRDefault="002C73E0" w:rsidP="002C73E0">
      <w:pPr>
        <w:pStyle w:val="Akapitzlist"/>
        <w:numPr>
          <w:ilvl w:val="5"/>
          <w:numId w:val="3"/>
        </w:numPr>
        <w:tabs>
          <w:tab w:val="left" w:pos="1860"/>
        </w:tabs>
        <w:spacing w:before="240" w:after="40"/>
        <w:ind w:left="567" w:hanging="283"/>
        <w:contextualSpacing/>
        <w:jc w:val="both"/>
        <w:rPr>
          <w:rFonts w:ascii="Calibri" w:eastAsia="Calibri" w:hAnsi="Calibri" w:cs="Calibri"/>
          <w:sz w:val="22"/>
          <w:szCs w:val="22"/>
        </w:rPr>
      </w:pPr>
      <w:r w:rsidRPr="005111B9">
        <w:rPr>
          <w:rFonts w:ascii="Calibri" w:eastAsia="Calibri" w:hAnsi="Calibri" w:cs="Calibri"/>
          <w:sz w:val="22"/>
          <w:szCs w:val="22"/>
        </w:rPr>
        <w:t xml:space="preserve">Treść zapytań oraz udzielone wyjaśnienia zostaną jednocześnie przekazane wszystkim Wykonawcom, którym przekazano </w:t>
      </w:r>
      <w:r>
        <w:rPr>
          <w:rFonts w:ascii="Calibri" w:eastAsia="Calibri" w:hAnsi="Calibri" w:cs="Calibri"/>
          <w:sz w:val="22"/>
          <w:szCs w:val="22"/>
        </w:rPr>
        <w:t>siwz</w:t>
      </w:r>
      <w:r w:rsidRPr="005111B9">
        <w:rPr>
          <w:rFonts w:ascii="Calibri" w:eastAsia="Calibri" w:hAnsi="Calibri" w:cs="Calibri"/>
          <w:sz w:val="22"/>
          <w:szCs w:val="22"/>
        </w:rPr>
        <w:t xml:space="preserve">, bez ujawnienia źródła zapytania oraz zamieszczone na stronie internetowej </w:t>
      </w:r>
      <w:r>
        <w:rPr>
          <w:rFonts w:asciiTheme="minorHAnsi" w:hAnsiTheme="minorHAnsi"/>
          <w:sz w:val="22"/>
          <w:szCs w:val="22"/>
        </w:rPr>
        <w:t>www</w:t>
      </w:r>
      <w:r w:rsidRPr="00C86421">
        <w:rPr>
          <w:rFonts w:asciiTheme="minorHAnsi" w:hAnsiTheme="minorHAnsi"/>
          <w:sz w:val="22"/>
          <w:szCs w:val="22"/>
        </w:rPr>
        <w:t>.nowotarski.pl.</w:t>
      </w:r>
    </w:p>
    <w:p w:rsidR="002C73E0" w:rsidRPr="005111B9" w:rsidRDefault="002C73E0" w:rsidP="002C73E0">
      <w:pPr>
        <w:pStyle w:val="Akapitzlist"/>
        <w:numPr>
          <w:ilvl w:val="5"/>
          <w:numId w:val="3"/>
        </w:numPr>
        <w:tabs>
          <w:tab w:val="left" w:pos="1860"/>
        </w:tabs>
        <w:spacing w:before="240" w:after="40"/>
        <w:ind w:left="567" w:hanging="283"/>
        <w:contextualSpacing/>
        <w:jc w:val="both"/>
        <w:rPr>
          <w:rFonts w:ascii="Calibri" w:eastAsia="Calibri" w:hAnsi="Calibri" w:cs="Calibri"/>
          <w:sz w:val="22"/>
          <w:szCs w:val="22"/>
        </w:rPr>
      </w:pPr>
      <w:r w:rsidRPr="005111B9">
        <w:rPr>
          <w:rFonts w:ascii="Calibri" w:eastAsia="Calibri" w:hAnsi="Calibri" w:cs="Calibri"/>
          <w:sz w:val="22"/>
          <w:szCs w:val="22"/>
        </w:rPr>
        <w:lastRenderedPageBreak/>
        <w:t>Nie udziela się żadnych ustnych i telefonicznych informacji, wyjaśnień czy odpowiedzi na kierowane do Zamawiającego zapytania w sprawach wymagających zachowania pisemności postępowania.</w:t>
      </w:r>
    </w:p>
    <w:p w:rsidR="002C73E0" w:rsidRPr="00D82D6C" w:rsidRDefault="00C91093" w:rsidP="00C91093">
      <w:pPr>
        <w:jc w:val="both"/>
        <w:rPr>
          <w:rFonts w:ascii="Calibri" w:eastAsia="Times New Roman" w:hAnsi="Calibri" w:cs="Times New Roman"/>
          <w:lang w:eastAsia="pl-PL"/>
        </w:rPr>
      </w:pPr>
      <w:r>
        <w:rPr>
          <w:rFonts w:ascii="Calibri" w:hAnsi="Calibri" w:cs="Calibri"/>
          <w:lang w:eastAsia="pl-PL"/>
        </w:rPr>
        <w:t xml:space="preserve">       </w:t>
      </w:r>
    </w:p>
    <w:p w:rsidR="002C73E0" w:rsidRPr="006B7111" w:rsidRDefault="002C73E0" w:rsidP="002C73E0">
      <w:pPr>
        <w:numPr>
          <w:ilvl w:val="0"/>
          <w:numId w:val="19"/>
        </w:numPr>
        <w:tabs>
          <w:tab w:val="num" w:pos="1418"/>
        </w:tabs>
        <w:spacing w:after="120" w:line="240" w:lineRule="auto"/>
        <w:ind w:left="1418" w:hanging="1418"/>
        <w:jc w:val="both"/>
        <w:rPr>
          <w:rFonts w:ascii="Calibri" w:eastAsia="Times New Roman" w:hAnsi="Calibri" w:cs="Times New Roman"/>
          <w:b/>
          <w:caps/>
        </w:rPr>
      </w:pPr>
      <w:r w:rsidRPr="006B7111">
        <w:rPr>
          <w:rFonts w:ascii="Calibri" w:eastAsia="Times New Roman" w:hAnsi="Calibri" w:cs="Times New Roman"/>
          <w:b/>
          <w:caps/>
        </w:rPr>
        <w:t>Termin związania ofertą</w:t>
      </w:r>
      <w:r w:rsidRPr="006B7111">
        <w:rPr>
          <w:rFonts w:ascii="Calibri" w:eastAsia="Times New Roman" w:hAnsi="Calibri" w:cs="Times New Roman"/>
          <w:caps/>
        </w:rPr>
        <w:t xml:space="preserve"> </w:t>
      </w:r>
    </w:p>
    <w:p w:rsidR="002C73E0" w:rsidRDefault="002C73E0" w:rsidP="002C73E0">
      <w:pPr>
        <w:tabs>
          <w:tab w:val="num" w:pos="284"/>
        </w:tabs>
        <w:spacing w:after="120"/>
        <w:jc w:val="both"/>
        <w:rPr>
          <w:rFonts w:ascii="Calibri" w:eastAsia="Times New Roman" w:hAnsi="Calibri" w:cs="Times New Roman"/>
          <w:lang w:eastAsia="pl-PL"/>
        </w:rPr>
      </w:pPr>
      <w:r>
        <w:rPr>
          <w:rFonts w:ascii="Calibri" w:eastAsia="Times New Roman" w:hAnsi="Calibri" w:cs="Times New Roman"/>
          <w:lang w:eastAsia="pl-PL"/>
        </w:rPr>
        <w:tab/>
      </w:r>
      <w:r w:rsidRPr="004E4BC0">
        <w:rPr>
          <w:rFonts w:ascii="Calibri" w:eastAsia="Times New Roman" w:hAnsi="Calibri" w:cs="Times New Roman"/>
          <w:lang w:eastAsia="pl-PL"/>
        </w:rPr>
        <w:t>T</w:t>
      </w:r>
      <w:r>
        <w:rPr>
          <w:rFonts w:ascii="Calibri" w:eastAsia="Times New Roman" w:hAnsi="Calibri" w:cs="Times New Roman"/>
          <w:lang w:eastAsia="pl-PL"/>
        </w:rPr>
        <w:t xml:space="preserve">ermin związania ofertą wynosi </w:t>
      </w:r>
      <w:r w:rsidRPr="00A01800">
        <w:rPr>
          <w:rFonts w:ascii="Calibri" w:eastAsia="Times New Roman" w:hAnsi="Calibri" w:cs="Times New Roman"/>
          <w:b/>
          <w:lang w:eastAsia="pl-PL"/>
        </w:rPr>
        <w:t>30 dni</w:t>
      </w:r>
      <w:r w:rsidRPr="004E4BC0">
        <w:rPr>
          <w:rFonts w:ascii="Calibri" w:eastAsia="Times New Roman" w:hAnsi="Calibri" w:cs="Times New Roman"/>
          <w:lang w:eastAsia="pl-PL"/>
        </w:rPr>
        <w:t xml:space="preserve"> od ostatecznego terminu składania ofert.</w:t>
      </w:r>
    </w:p>
    <w:p w:rsidR="00C57E9F" w:rsidRDefault="00C57E9F" w:rsidP="002C73E0">
      <w:pPr>
        <w:tabs>
          <w:tab w:val="num" w:pos="284"/>
        </w:tabs>
        <w:spacing w:after="120"/>
        <w:jc w:val="both"/>
        <w:rPr>
          <w:rFonts w:ascii="Calibri" w:eastAsia="Times New Roman" w:hAnsi="Calibri" w:cs="Times New Roman"/>
          <w:lang w:eastAsia="pl-PL"/>
        </w:rPr>
      </w:pPr>
    </w:p>
    <w:p w:rsidR="002C73E0" w:rsidRPr="0027791D" w:rsidRDefault="002C73E0" w:rsidP="002C73E0">
      <w:pPr>
        <w:numPr>
          <w:ilvl w:val="0"/>
          <w:numId w:val="19"/>
        </w:numPr>
        <w:tabs>
          <w:tab w:val="num" w:pos="1418"/>
        </w:tabs>
        <w:spacing w:after="0" w:line="240" w:lineRule="auto"/>
        <w:ind w:left="1418" w:hanging="1418"/>
        <w:jc w:val="both"/>
        <w:rPr>
          <w:rFonts w:ascii="Calibri" w:eastAsia="Times New Roman" w:hAnsi="Calibri" w:cs="Times New Roman"/>
          <w:caps/>
          <w:lang w:eastAsia="pl-PL"/>
        </w:rPr>
      </w:pPr>
      <w:r w:rsidRPr="006B7111">
        <w:rPr>
          <w:rFonts w:ascii="Calibri" w:eastAsia="Times New Roman" w:hAnsi="Calibri" w:cs="Times New Roman"/>
          <w:b/>
          <w:caps/>
          <w:lang w:eastAsia="pl-PL"/>
        </w:rPr>
        <w:t>Wymagania dotyczące wadium:</w:t>
      </w:r>
    </w:p>
    <w:p w:rsidR="002C73E0" w:rsidRDefault="002C73E0" w:rsidP="002C73E0">
      <w:pPr>
        <w:tabs>
          <w:tab w:val="num" w:pos="1866"/>
        </w:tabs>
        <w:suppressAutoHyphens/>
        <w:spacing w:before="240" w:line="240" w:lineRule="auto"/>
        <w:ind w:left="284"/>
        <w:jc w:val="both"/>
        <w:textAlignment w:val="top"/>
        <w:rPr>
          <w:rFonts w:ascii="Calibri" w:eastAsia="Times New Roman" w:hAnsi="Calibri" w:cs="Times New Roman"/>
          <w:lang w:eastAsia="pl-PL"/>
        </w:rPr>
      </w:pPr>
      <w:r>
        <w:rPr>
          <w:rFonts w:ascii="Calibri" w:eastAsia="Times New Roman" w:hAnsi="Calibri" w:cs="Times New Roman"/>
          <w:lang w:eastAsia="pl-PL"/>
        </w:rPr>
        <w:t>Zamawiający nie wymaga wniesienia wadium</w:t>
      </w:r>
      <w:r w:rsidR="00C57E9F">
        <w:rPr>
          <w:rFonts w:ascii="Calibri" w:eastAsia="Times New Roman" w:hAnsi="Calibri" w:cs="Times New Roman"/>
          <w:lang w:eastAsia="pl-PL"/>
        </w:rPr>
        <w:t>.</w:t>
      </w:r>
    </w:p>
    <w:p w:rsidR="00C57E9F" w:rsidRDefault="00C57E9F" w:rsidP="002C73E0">
      <w:pPr>
        <w:tabs>
          <w:tab w:val="num" w:pos="1866"/>
        </w:tabs>
        <w:suppressAutoHyphens/>
        <w:spacing w:before="240" w:line="240" w:lineRule="auto"/>
        <w:ind w:left="284"/>
        <w:jc w:val="both"/>
        <w:textAlignment w:val="top"/>
        <w:rPr>
          <w:rFonts w:ascii="Calibri" w:eastAsia="Times New Roman" w:hAnsi="Calibri" w:cs="Times New Roman"/>
          <w:lang w:eastAsia="pl-PL"/>
        </w:rPr>
      </w:pPr>
    </w:p>
    <w:p w:rsidR="002C73E0" w:rsidRPr="0027791D" w:rsidRDefault="002C73E0" w:rsidP="002C73E0">
      <w:pPr>
        <w:pStyle w:val="Akapitzlist"/>
        <w:numPr>
          <w:ilvl w:val="0"/>
          <w:numId w:val="19"/>
        </w:numPr>
        <w:suppressAutoHyphens/>
        <w:spacing w:before="240" w:after="200"/>
        <w:ind w:hanging="1004"/>
        <w:jc w:val="both"/>
        <w:rPr>
          <w:rFonts w:ascii="Calibri" w:hAnsi="Calibri"/>
          <w:b/>
          <w:caps/>
          <w:sz w:val="22"/>
          <w:lang w:eastAsia="pl-PL"/>
        </w:rPr>
      </w:pPr>
      <w:r w:rsidRPr="006B7111">
        <w:rPr>
          <w:rFonts w:ascii="Calibri" w:hAnsi="Calibri"/>
          <w:b/>
          <w:caps/>
          <w:sz w:val="22"/>
          <w:lang w:eastAsia="pl-PL"/>
        </w:rPr>
        <w:t xml:space="preserve">Opis sposobu przygotowania ofert: </w:t>
      </w:r>
    </w:p>
    <w:p w:rsidR="002C73E0" w:rsidRPr="004E4BC0" w:rsidRDefault="002C73E0" w:rsidP="002C73E0">
      <w:pPr>
        <w:spacing w:before="240" w:after="120"/>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1. Ofertę sporządza się w </w:t>
      </w:r>
      <w:r w:rsidRPr="004E4BC0">
        <w:rPr>
          <w:rFonts w:ascii="Calibri" w:eastAsia="Times New Roman" w:hAnsi="Calibri" w:cs="Times New Roman"/>
          <w:bCs/>
          <w:lang w:eastAsia="pl-PL"/>
        </w:rPr>
        <w:t>języku polskim</w:t>
      </w:r>
      <w:r>
        <w:rPr>
          <w:rFonts w:ascii="Calibri" w:eastAsia="Times New Roman" w:hAnsi="Calibri" w:cs="Times New Roman"/>
          <w:bCs/>
          <w:lang w:eastAsia="pl-PL"/>
        </w:rPr>
        <w:t>, w formie pisemnej po rygorem nieważności,</w:t>
      </w:r>
      <w:r w:rsidRPr="004E4BC0">
        <w:rPr>
          <w:rFonts w:ascii="Calibri" w:eastAsia="Times New Roman" w:hAnsi="Calibri" w:cs="Times New Roman"/>
          <w:bCs/>
          <w:lang w:eastAsia="pl-PL"/>
        </w:rPr>
        <w:t xml:space="preserve"> </w:t>
      </w:r>
      <w:r w:rsidRPr="004E4BC0">
        <w:rPr>
          <w:rFonts w:ascii="Calibri" w:eastAsia="Times New Roman" w:hAnsi="Calibri" w:cs="Times New Roman"/>
          <w:lang w:eastAsia="pl-PL"/>
        </w:rPr>
        <w:t>przy użyciu formula</w:t>
      </w:r>
      <w:r>
        <w:rPr>
          <w:rFonts w:ascii="Calibri" w:eastAsia="Times New Roman" w:hAnsi="Calibri" w:cs="Times New Roman"/>
          <w:lang w:eastAsia="pl-PL"/>
        </w:rPr>
        <w:t xml:space="preserve">rza stanowiącego załącznik nr 1 </w:t>
      </w:r>
      <w:r w:rsidRPr="004E4BC0">
        <w:rPr>
          <w:rFonts w:ascii="Calibri" w:eastAsia="Times New Roman" w:hAnsi="Calibri" w:cs="Times New Roman"/>
          <w:lang w:eastAsia="pl-PL"/>
        </w:rPr>
        <w:t xml:space="preserve">do niniejszej siwz. </w:t>
      </w:r>
    </w:p>
    <w:p w:rsidR="002C73E0" w:rsidRPr="004E4BC0" w:rsidRDefault="002C73E0" w:rsidP="002C73E0">
      <w:pPr>
        <w:spacing w:before="240" w:after="120"/>
        <w:ind w:left="284" w:hanging="284"/>
        <w:jc w:val="both"/>
        <w:rPr>
          <w:rFonts w:ascii="Calibri" w:eastAsia="Times New Roman" w:hAnsi="Calibri" w:cs="Times New Roman"/>
          <w:i/>
          <w:lang w:eastAsia="pl-PL"/>
        </w:rPr>
      </w:pPr>
      <w:r w:rsidRPr="004E4BC0">
        <w:rPr>
          <w:rFonts w:ascii="Calibri" w:eastAsia="Times New Roman" w:hAnsi="Calibri" w:cs="Times New Roman"/>
          <w:lang w:eastAsia="pl-PL"/>
        </w:rPr>
        <w:t>2</w:t>
      </w:r>
      <w:r w:rsidRPr="004E4BC0">
        <w:rPr>
          <w:rFonts w:ascii="Calibri" w:eastAsia="Times New Roman" w:hAnsi="Calibri" w:cs="Times New Roman"/>
          <w:i/>
          <w:lang w:eastAsia="pl-PL"/>
        </w:rPr>
        <w:t xml:space="preserve">. </w:t>
      </w:r>
      <w:r w:rsidRPr="004E4BC0">
        <w:rPr>
          <w:rFonts w:ascii="Calibri" w:eastAsia="Times New Roman" w:hAnsi="Calibri" w:cs="Times New Roman"/>
          <w:lang w:eastAsia="pl-PL"/>
        </w:rPr>
        <w:t xml:space="preserve">Wykonawca ma prawo złożyć tylko jedną ofertę. Na ofertę składają się wszystkie dokumenty  </w:t>
      </w:r>
      <w:r w:rsidRPr="004E4BC0">
        <w:rPr>
          <w:rFonts w:ascii="Calibri" w:eastAsia="Times New Roman" w:hAnsi="Calibri" w:cs="Times New Roman"/>
          <w:lang w:eastAsia="pl-PL"/>
        </w:rPr>
        <w:br/>
        <w:t xml:space="preserve">i załączniki wymagane zapisami niniejszej siwz. </w:t>
      </w:r>
    </w:p>
    <w:p w:rsidR="002C73E0" w:rsidRPr="004E4BC0" w:rsidRDefault="002C73E0" w:rsidP="002C73E0">
      <w:pPr>
        <w:spacing w:before="240" w:after="120"/>
        <w:ind w:left="284" w:hanging="284"/>
        <w:jc w:val="both"/>
        <w:rPr>
          <w:rFonts w:ascii="Calibri" w:eastAsia="Times New Roman" w:hAnsi="Calibri" w:cs="Times New Roman"/>
          <w:i/>
          <w:lang w:eastAsia="pl-PL"/>
        </w:rPr>
      </w:pPr>
      <w:r w:rsidRPr="004E4BC0">
        <w:rPr>
          <w:rFonts w:ascii="Calibri" w:eastAsia="Times New Roman" w:hAnsi="Calibri" w:cs="Times New Roman"/>
          <w:lang w:eastAsia="pl-PL"/>
        </w:rPr>
        <w:t>3.</w:t>
      </w:r>
      <w:r w:rsidRPr="004E4BC0">
        <w:rPr>
          <w:rFonts w:ascii="Calibri" w:eastAsia="Times New Roman" w:hAnsi="Calibri" w:cs="Times New Roman"/>
          <w:i/>
          <w:lang w:eastAsia="pl-PL"/>
        </w:rPr>
        <w:t xml:space="preserve"> </w:t>
      </w:r>
      <w:r w:rsidRPr="004E4BC0">
        <w:rPr>
          <w:rFonts w:ascii="Calibri" w:eastAsia="Times New Roman" w:hAnsi="Calibri" w:cs="Times New Roman"/>
          <w:lang w:eastAsia="pl-PL"/>
        </w:rPr>
        <w:t xml:space="preserve">Dokumenty tworzące ofertę muszą być podpisane przez osoby upoważnione do składania oświadczeń woli w imieniu Wykonawcy. </w:t>
      </w:r>
      <w:r w:rsidRPr="000A3F3E">
        <w:rPr>
          <w:rFonts w:ascii="Calibri" w:eastAsia="Times New Roman" w:hAnsi="Calibri" w:cs="Times New Roman"/>
          <w:lang w:eastAsia="pl-PL"/>
        </w:rPr>
        <w:t xml:space="preserve">Pełnomocnictwo do ich podpisania musi być dołączone do oferty, o ile nie wynika ono z innych dokumentów załączonych przez Wykonawcę. </w:t>
      </w:r>
      <w:r w:rsidRPr="00416C70">
        <w:rPr>
          <w:rFonts w:ascii="Calibri" w:eastAsia="Times New Roman" w:hAnsi="Calibri" w:cs="Times New Roman"/>
          <w:b/>
          <w:u w:val="single"/>
          <w:lang w:eastAsia="pl-PL"/>
        </w:rPr>
        <w:t>Pełnomocnictwo musi być przedstawione w formie oryginału lub notarialnie potwierdzonej kopii.</w:t>
      </w:r>
    </w:p>
    <w:p w:rsidR="002C73E0" w:rsidRPr="004E4BC0" w:rsidRDefault="002C73E0" w:rsidP="002C73E0">
      <w:pPr>
        <w:spacing w:before="240" w:after="120"/>
        <w:ind w:left="284" w:hanging="284"/>
        <w:jc w:val="both"/>
        <w:rPr>
          <w:rFonts w:ascii="Calibri" w:eastAsia="Times New Roman" w:hAnsi="Calibri" w:cs="Times New Roman"/>
          <w:i/>
          <w:lang w:eastAsia="pl-PL"/>
        </w:rPr>
      </w:pPr>
      <w:r w:rsidRPr="004E4BC0">
        <w:rPr>
          <w:rFonts w:ascii="Calibri" w:eastAsia="Times New Roman" w:hAnsi="Calibri" w:cs="Times New Roman"/>
          <w:lang w:eastAsia="pl-PL"/>
        </w:rPr>
        <w:t>4.</w:t>
      </w:r>
      <w:r w:rsidRPr="004E4BC0">
        <w:rPr>
          <w:rFonts w:ascii="Calibri" w:eastAsia="Times New Roman" w:hAnsi="Calibri" w:cs="Times New Roman"/>
          <w:i/>
          <w:lang w:eastAsia="pl-PL"/>
        </w:rPr>
        <w:t xml:space="preserve"> </w:t>
      </w:r>
      <w:r w:rsidRPr="004E4BC0">
        <w:rPr>
          <w:rFonts w:ascii="Calibri" w:eastAsia="Times New Roman" w:hAnsi="Calibri" w:cs="Times New Roman"/>
          <w:lang w:eastAsia="pl-PL"/>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w:t>
      </w:r>
      <w:r>
        <w:rPr>
          <w:rFonts w:ascii="Calibri" w:eastAsia="Times New Roman" w:hAnsi="Calibri" w:cs="Times New Roman"/>
          <w:lang w:eastAsia="pl-PL"/>
        </w:rPr>
        <w:t> </w:t>
      </w:r>
      <w:r w:rsidRPr="004E4BC0">
        <w:rPr>
          <w:rFonts w:ascii="Calibri" w:eastAsia="Times New Roman" w:hAnsi="Calibri" w:cs="Times New Roman"/>
          <w:lang w:eastAsia="pl-PL"/>
        </w:rPr>
        <w:t>łącznie dwie lub więcej osób kopie dokumentów muszą być potwierdzone za zgodność z</w:t>
      </w:r>
      <w:r>
        <w:rPr>
          <w:rFonts w:ascii="Calibri" w:eastAsia="Times New Roman" w:hAnsi="Calibri" w:cs="Times New Roman"/>
          <w:lang w:eastAsia="pl-PL"/>
        </w:rPr>
        <w:t> </w:t>
      </w:r>
      <w:r w:rsidRPr="004E4BC0">
        <w:rPr>
          <w:rFonts w:ascii="Calibri" w:eastAsia="Times New Roman" w:hAnsi="Calibri" w:cs="Times New Roman"/>
          <w:lang w:eastAsia="pl-PL"/>
        </w:rPr>
        <w:t>oryginałem przez wszystkie te osoby.</w:t>
      </w:r>
    </w:p>
    <w:p w:rsidR="002C73E0" w:rsidRPr="004E4BC0" w:rsidRDefault="002C73E0" w:rsidP="002C73E0">
      <w:pPr>
        <w:spacing w:before="240" w:after="120"/>
        <w:ind w:left="284" w:hanging="284"/>
        <w:jc w:val="both"/>
        <w:rPr>
          <w:rFonts w:ascii="Calibri" w:eastAsia="Times New Roman" w:hAnsi="Calibri" w:cs="Times New Roman"/>
          <w:lang w:eastAsia="pl-PL"/>
        </w:rPr>
      </w:pPr>
      <w:r>
        <w:rPr>
          <w:rFonts w:ascii="Calibri" w:eastAsia="Times New Roman" w:hAnsi="Calibri" w:cs="Times New Roman"/>
          <w:lang w:eastAsia="pl-PL"/>
        </w:rPr>
        <w:t xml:space="preserve">5. </w:t>
      </w:r>
      <w:r w:rsidRPr="004E4BC0">
        <w:rPr>
          <w:rFonts w:ascii="Calibri" w:eastAsia="Times New Roman" w:hAnsi="Calibri" w:cs="Times New Roman"/>
          <w:lang w:eastAsia="pl-PL"/>
        </w:rPr>
        <w:t xml:space="preserve">Oferty winny być podpisane w wyznaczonych miejscach przez osoby upoważnione </w:t>
      </w:r>
      <w:r w:rsidRPr="004E4BC0">
        <w:rPr>
          <w:rFonts w:ascii="Calibri" w:eastAsia="Times New Roman" w:hAnsi="Calibri" w:cs="Times New Roman"/>
          <w:lang w:eastAsia="pl-PL"/>
        </w:rPr>
        <w:br/>
        <w:t>do reprezentowania Wykonawcy w obrocie gospodarczym.</w:t>
      </w:r>
    </w:p>
    <w:p w:rsidR="002C73E0" w:rsidRDefault="002C73E0" w:rsidP="002C73E0">
      <w:pPr>
        <w:tabs>
          <w:tab w:val="left" w:pos="284"/>
        </w:tabs>
        <w:spacing w:before="240" w:after="120"/>
        <w:ind w:left="284" w:hanging="284"/>
        <w:jc w:val="both"/>
        <w:rPr>
          <w:rFonts w:ascii="Calibri" w:eastAsia="Times New Roman" w:hAnsi="Calibri" w:cs="Times New Roman"/>
          <w:lang w:eastAsia="pl-PL"/>
        </w:rPr>
      </w:pPr>
      <w:r w:rsidRPr="004E4BC0">
        <w:rPr>
          <w:rFonts w:ascii="Calibri" w:eastAsia="Times New Roman" w:hAnsi="Calibri" w:cs="Times New Roman"/>
          <w:lang w:eastAsia="pl-PL"/>
        </w:rPr>
        <w:t xml:space="preserve">6. </w:t>
      </w:r>
      <w:r>
        <w:rPr>
          <w:rFonts w:ascii="Calibri" w:eastAsia="Times New Roman" w:hAnsi="Calibri" w:cs="Times New Roman"/>
          <w:lang w:eastAsia="pl-PL"/>
        </w:rPr>
        <w:t xml:space="preserve"> </w:t>
      </w:r>
      <w:r w:rsidRPr="004E4BC0">
        <w:rPr>
          <w:rFonts w:ascii="Calibri" w:eastAsia="Times New Roman" w:hAnsi="Calibri" w:cs="Times New Roman"/>
          <w:lang w:eastAsia="pl-PL"/>
        </w:rPr>
        <w:t xml:space="preserve">Ofertę wypełnić należy w sposób czytelny, na maszynie do pisania lub komputerze lub czytelnym pismem odręcznym. </w:t>
      </w:r>
    </w:p>
    <w:p w:rsidR="002C73E0" w:rsidRPr="00D215F3" w:rsidRDefault="002C73E0" w:rsidP="002C73E0">
      <w:pPr>
        <w:spacing w:before="240" w:after="120"/>
        <w:ind w:left="284" w:hanging="284"/>
        <w:jc w:val="both"/>
        <w:rPr>
          <w:rFonts w:ascii="Calibri" w:eastAsia="Times New Roman" w:hAnsi="Calibri" w:cs="Times New Roman"/>
          <w:lang w:eastAsia="pl-PL"/>
        </w:rPr>
      </w:pPr>
      <w:r>
        <w:rPr>
          <w:rFonts w:ascii="Calibri" w:eastAsia="Times New Roman" w:hAnsi="Calibri" w:cs="Times New Roman"/>
          <w:lang w:eastAsia="pl-PL"/>
        </w:rPr>
        <w:t xml:space="preserve">7. </w:t>
      </w:r>
      <w:r w:rsidRPr="004E4BC0">
        <w:rPr>
          <w:rFonts w:ascii="Calibri" w:eastAsia="Times New Roman" w:hAnsi="Calibri" w:cs="Times New Roman"/>
          <w:lang w:eastAsia="pl-PL"/>
        </w:rPr>
        <w:t>Oferta winna być złożona przed upływem terminu składania ofert.</w:t>
      </w:r>
    </w:p>
    <w:p w:rsidR="002C73E0" w:rsidRDefault="002C73E0" w:rsidP="002C73E0">
      <w:pPr>
        <w:spacing w:before="240" w:after="0"/>
        <w:ind w:left="284" w:hanging="284"/>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8</w:t>
      </w:r>
      <w:r w:rsidRPr="004E4BC0">
        <w:rPr>
          <w:rFonts w:ascii="Calibri" w:eastAsia="Times New Roman" w:hAnsi="Calibri" w:cs="Times New Roman"/>
          <w:color w:val="000000"/>
          <w:lang w:eastAsia="pl-PL"/>
        </w:rPr>
        <w:t>. Ofertę wraz z wymaganymi załącznikami i dokumentami zamieścić należy w kopercie zaadresowanej na Zamawiającego i</w:t>
      </w:r>
      <w:r>
        <w:rPr>
          <w:rFonts w:ascii="Calibri" w:eastAsia="Times New Roman" w:hAnsi="Calibri" w:cs="Times New Roman"/>
          <w:color w:val="000000"/>
          <w:lang w:eastAsia="pl-PL"/>
        </w:rPr>
        <w:t xml:space="preserve"> podpisanej.</w:t>
      </w:r>
    </w:p>
    <w:p w:rsidR="00C57E9F" w:rsidRDefault="00C57E9F" w:rsidP="002C73E0">
      <w:pPr>
        <w:spacing w:before="240" w:after="0"/>
        <w:ind w:left="284" w:hanging="284"/>
        <w:jc w:val="both"/>
        <w:rPr>
          <w:rFonts w:ascii="Calibri" w:eastAsia="Times New Roman" w:hAnsi="Calibri" w:cs="Times New Roman"/>
          <w:color w:val="000000"/>
          <w:lang w:eastAsia="pl-PL"/>
        </w:rPr>
      </w:pPr>
    </w:p>
    <w:p w:rsidR="002C73E0" w:rsidRDefault="002C73E0" w:rsidP="002C73E0">
      <w:pPr>
        <w:spacing w:before="240" w:after="0"/>
        <w:ind w:left="284" w:hanging="284"/>
        <w:jc w:val="both"/>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9. Sposób opisania oferty:</w:t>
      </w:r>
    </w:p>
    <w:p w:rsidR="002C73E0" w:rsidRDefault="002C73E0" w:rsidP="002C73E0">
      <w:pPr>
        <w:pBdr>
          <w:top w:val="single" w:sz="4" w:space="1" w:color="auto"/>
          <w:left w:val="single" w:sz="4" w:space="4" w:color="auto"/>
          <w:bottom w:val="single" w:sz="4" w:space="1" w:color="auto"/>
          <w:right w:val="single" w:sz="4" w:space="4" w:color="auto"/>
        </w:pBdr>
        <w:spacing w:before="240" w:after="0"/>
        <w:jc w:val="center"/>
        <w:rPr>
          <w:rFonts w:ascii="Calibri" w:eastAsia="Times New Roman" w:hAnsi="Calibri" w:cs="Times New Roman"/>
          <w:b/>
          <w:lang w:eastAsia="pl-PL"/>
        </w:rPr>
      </w:pPr>
      <w:r>
        <w:rPr>
          <w:rFonts w:ascii="Calibri" w:eastAsia="Times New Roman" w:hAnsi="Calibri" w:cs="Times New Roman"/>
          <w:b/>
          <w:lang w:eastAsia="pl-PL"/>
        </w:rPr>
        <w:t>OFERTA PRZETARGOWA – Dostawa energii elektrycznej</w:t>
      </w:r>
      <w:r w:rsidR="00C91093">
        <w:rPr>
          <w:rFonts w:ascii="Calibri" w:eastAsia="Times New Roman" w:hAnsi="Calibri" w:cs="Times New Roman"/>
          <w:b/>
          <w:lang w:eastAsia="pl-PL"/>
        </w:rPr>
        <w:t xml:space="preserve"> dla potrzeb Starostwa Powiatowego w Przasnyszu</w:t>
      </w:r>
      <w:r>
        <w:rPr>
          <w:rFonts w:ascii="Calibri" w:eastAsia="Times New Roman" w:hAnsi="Calibri" w:cs="Times New Roman"/>
          <w:b/>
          <w:lang w:eastAsia="pl-PL"/>
        </w:rPr>
        <w:t>.</w:t>
      </w:r>
    </w:p>
    <w:p w:rsidR="002C73E0" w:rsidRPr="001E051D" w:rsidRDefault="002C73E0" w:rsidP="002C73E0">
      <w:pPr>
        <w:pBdr>
          <w:top w:val="single" w:sz="4" w:space="1" w:color="auto"/>
          <w:left w:val="single" w:sz="4" w:space="4" w:color="auto"/>
          <w:bottom w:val="single" w:sz="4" w:space="1" w:color="auto"/>
          <w:right w:val="single" w:sz="4" w:space="4" w:color="auto"/>
        </w:pBdr>
        <w:spacing w:before="240" w:after="0"/>
        <w:jc w:val="center"/>
        <w:rPr>
          <w:rFonts w:ascii="Calibri" w:eastAsia="Times New Roman" w:hAnsi="Calibri" w:cs="Times New Roman"/>
          <w:lang w:eastAsia="pl-PL"/>
        </w:rPr>
      </w:pPr>
      <w:r>
        <w:rPr>
          <w:rFonts w:ascii="Calibri" w:eastAsia="Times New Roman" w:hAnsi="Calibri" w:cs="Times New Roman"/>
          <w:lang w:eastAsia="pl-PL"/>
        </w:rPr>
        <w:t>„Nie</w:t>
      </w:r>
      <w:r w:rsidR="00122B09">
        <w:rPr>
          <w:rFonts w:ascii="Calibri" w:eastAsia="Times New Roman" w:hAnsi="Calibri" w:cs="Times New Roman"/>
          <w:lang w:eastAsia="pl-PL"/>
        </w:rPr>
        <w:t xml:space="preserve"> otwierać przed dniem 16.04.2019</w:t>
      </w:r>
      <w:r w:rsidRPr="001E051D">
        <w:rPr>
          <w:rFonts w:ascii="Calibri" w:eastAsia="Times New Roman" w:hAnsi="Calibri" w:cs="Times New Roman"/>
          <w:lang w:eastAsia="pl-PL"/>
        </w:rPr>
        <w:t>r., godz.</w:t>
      </w:r>
      <w:r>
        <w:rPr>
          <w:rFonts w:ascii="Calibri" w:eastAsia="Times New Roman" w:hAnsi="Calibri" w:cs="Times New Roman"/>
          <w:lang w:eastAsia="pl-PL"/>
        </w:rPr>
        <w:t xml:space="preserve"> 11</w:t>
      </w:r>
      <w:r w:rsidRPr="001E051D">
        <w:rPr>
          <w:rFonts w:ascii="Calibri" w:eastAsia="Times New Roman" w:hAnsi="Calibri" w:cs="Times New Roman"/>
          <w:lang w:eastAsia="pl-PL"/>
        </w:rPr>
        <w:t>:15”.</w:t>
      </w:r>
    </w:p>
    <w:p w:rsidR="002C73E0" w:rsidRPr="004E4BC0" w:rsidRDefault="002C73E0" w:rsidP="002C73E0">
      <w:pPr>
        <w:suppressAutoHyphens/>
        <w:autoSpaceDE w:val="0"/>
        <w:spacing w:before="240" w:after="120"/>
        <w:jc w:val="both"/>
        <w:rPr>
          <w:rFonts w:ascii="Calibri" w:eastAsia="Times New Roman" w:hAnsi="Calibri" w:cs="Times New Roman"/>
          <w:color w:val="000000"/>
          <w:lang w:eastAsia="pl-PL"/>
        </w:rPr>
      </w:pPr>
      <w:r w:rsidRPr="004E4BC0">
        <w:rPr>
          <w:rFonts w:ascii="Calibri" w:eastAsia="Times New Roman" w:hAnsi="Calibri" w:cs="Times New Roman"/>
          <w:lang w:eastAsia="pl-PL"/>
        </w:rPr>
        <w:t>10.</w:t>
      </w:r>
      <w:r>
        <w:rPr>
          <w:rFonts w:ascii="Calibri" w:eastAsia="Times New Roman" w:hAnsi="Calibri" w:cs="Times New Roman"/>
          <w:lang w:eastAsia="pl-PL"/>
        </w:rPr>
        <w:tab/>
      </w:r>
      <w:r w:rsidRPr="004E4BC0">
        <w:rPr>
          <w:rFonts w:ascii="Calibri" w:eastAsia="Times New Roman" w:hAnsi="Calibri" w:cs="Times New Roman"/>
          <w:lang w:eastAsia="pl-PL"/>
        </w:rPr>
        <w:t>Wykonawca złoży ofertę zgodnie z wymaganiami siwz.</w:t>
      </w:r>
    </w:p>
    <w:p w:rsidR="002C73E0" w:rsidRDefault="002C73E0" w:rsidP="002C73E0">
      <w:pPr>
        <w:spacing w:before="240" w:after="0"/>
        <w:ind w:left="705" w:hanging="705"/>
        <w:jc w:val="both"/>
        <w:rPr>
          <w:rFonts w:ascii="Calibri" w:eastAsia="Times New Roman" w:hAnsi="Calibri" w:cs="Times New Roman"/>
          <w:lang w:eastAsia="pl-PL"/>
        </w:rPr>
      </w:pPr>
      <w:r w:rsidRPr="004E4BC0">
        <w:rPr>
          <w:rFonts w:ascii="Calibri" w:eastAsia="Times New Roman" w:hAnsi="Calibri" w:cs="Times New Roman"/>
          <w:lang w:eastAsia="pl-PL"/>
        </w:rPr>
        <w:t>11.</w:t>
      </w:r>
      <w:r>
        <w:rPr>
          <w:rFonts w:ascii="Calibri" w:eastAsia="Times New Roman" w:hAnsi="Calibri" w:cs="Times New Roman"/>
          <w:lang w:eastAsia="pl-PL"/>
        </w:rPr>
        <w:tab/>
      </w:r>
      <w:r>
        <w:rPr>
          <w:rFonts w:ascii="Calibri" w:eastAsia="Times New Roman" w:hAnsi="Calibri" w:cs="Times New Roman"/>
          <w:lang w:eastAsia="pl-PL"/>
        </w:rPr>
        <w:tab/>
      </w:r>
      <w:r w:rsidRPr="004E4BC0">
        <w:rPr>
          <w:rFonts w:ascii="Calibri" w:eastAsia="Times New Roman" w:hAnsi="Calibri" w:cs="Times New Roman"/>
          <w:lang w:eastAsia="pl-PL"/>
        </w:rPr>
        <w:t>Zaleca się, aby wszystkie strony oferty i załączników były ponumerowane i par</w:t>
      </w:r>
      <w:r>
        <w:rPr>
          <w:rFonts w:ascii="Calibri" w:eastAsia="Times New Roman" w:hAnsi="Calibri" w:cs="Times New Roman"/>
          <w:lang w:eastAsia="pl-PL"/>
        </w:rPr>
        <w:t xml:space="preserve">afowane </w:t>
      </w:r>
      <w:r>
        <w:rPr>
          <w:rFonts w:ascii="Calibri" w:eastAsia="Times New Roman" w:hAnsi="Calibri" w:cs="Times New Roman"/>
          <w:lang w:eastAsia="pl-PL"/>
        </w:rPr>
        <w:br/>
        <w:t xml:space="preserve">w prawym górnym rogu. </w:t>
      </w:r>
    </w:p>
    <w:p w:rsidR="002C73E0" w:rsidRDefault="002C73E0" w:rsidP="002C73E0">
      <w:pPr>
        <w:spacing w:before="240" w:after="0"/>
        <w:ind w:left="705" w:hanging="705"/>
        <w:jc w:val="both"/>
        <w:rPr>
          <w:rFonts w:ascii="Calibri" w:eastAsia="Times New Roman" w:hAnsi="Calibri" w:cs="Times New Roman"/>
          <w:lang w:eastAsia="pl-PL"/>
        </w:rPr>
      </w:pPr>
      <w:r>
        <w:rPr>
          <w:rFonts w:ascii="Calibri" w:eastAsia="Times New Roman" w:hAnsi="Calibri" w:cs="Times New Roman"/>
          <w:lang w:eastAsia="pl-PL"/>
        </w:rPr>
        <w:t>12.</w:t>
      </w:r>
      <w:r>
        <w:rPr>
          <w:rFonts w:ascii="Calibri" w:eastAsia="Times New Roman" w:hAnsi="Calibri" w:cs="Times New Roman"/>
          <w:lang w:eastAsia="pl-PL"/>
        </w:rPr>
        <w:tab/>
      </w:r>
      <w:r w:rsidRPr="004E4BC0">
        <w:rPr>
          <w:rFonts w:ascii="Calibri" w:eastAsia="Times New Roman" w:hAnsi="Calibri" w:cs="Times New Roman"/>
          <w:lang w:eastAsia="pl-PL"/>
        </w:rPr>
        <w:t xml:space="preserve">Wszystkie miejsca, w których naniesiono zmiany powinny być parafowane przez osobę upoważnioną do reprezentowania firmy w obrocie gospodarczym. </w:t>
      </w:r>
    </w:p>
    <w:p w:rsidR="002C73E0" w:rsidRPr="004E4BC0" w:rsidRDefault="002C73E0" w:rsidP="002C73E0">
      <w:pPr>
        <w:spacing w:before="240" w:after="0"/>
        <w:ind w:left="705" w:hanging="705"/>
        <w:jc w:val="both"/>
        <w:rPr>
          <w:rFonts w:ascii="Calibri" w:eastAsia="Times New Roman" w:hAnsi="Calibri" w:cs="Times New Roman"/>
          <w:lang w:eastAsia="pl-PL"/>
        </w:rPr>
      </w:pPr>
      <w:r>
        <w:rPr>
          <w:rFonts w:ascii="Calibri" w:eastAsia="Times New Roman" w:hAnsi="Calibri" w:cs="Times New Roman"/>
          <w:lang w:eastAsia="pl-PL"/>
        </w:rPr>
        <w:t>13.</w:t>
      </w:r>
      <w:r>
        <w:rPr>
          <w:rFonts w:ascii="Calibri" w:eastAsia="Times New Roman" w:hAnsi="Calibri" w:cs="Times New Roman"/>
          <w:lang w:eastAsia="pl-PL"/>
        </w:rPr>
        <w:tab/>
      </w:r>
      <w:r w:rsidRPr="004E4BC0">
        <w:rPr>
          <w:rFonts w:ascii="Calibri" w:eastAsia="Times New Roman" w:hAnsi="Calibri" w:cs="Times New Roman"/>
          <w:lang w:eastAsia="pl-PL"/>
        </w:rPr>
        <w:t>Oferty wspólne, sporządzone przez dwa lub więcej podmiotów, zwanych w dalszej treści Wykonawcą wspólnym powinny spełniać następujące wymagania:</w:t>
      </w:r>
    </w:p>
    <w:p w:rsidR="002C73E0" w:rsidRPr="004841CE" w:rsidRDefault="002C73E0" w:rsidP="002C73E0">
      <w:pPr>
        <w:pStyle w:val="Akapitzlist"/>
        <w:numPr>
          <w:ilvl w:val="0"/>
          <w:numId w:val="1"/>
        </w:numPr>
        <w:tabs>
          <w:tab w:val="clear" w:pos="1065"/>
          <w:tab w:val="num" w:pos="1080"/>
          <w:tab w:val="num" w:pos="1276"/>
        </w:tabs>
        <w:spacing w:before="240"/>
        <w:ind w:hanging="214"/>
        <w:jc w:val="both"/>
        <w:rPr>
          <w:rFonts w:ascii="Calibri" w:hAnsi="Calibri"/>
          <w:sz w:val="22"/>
          <w:szCs w:val="22"/>
          <w:lang w:eastAsia="pl-PL"/>
        </w:rPr>
      </w:pPr>
      <w:r w:rsidRPr="004841CE">
        <w:rPr>
          <w:rFonts w:ascii="Calibri" w:hAnsi="Calibri"/>
          <w:sz w:val="22"/>
          <w:szCs w:val="22"/>
          <w:lang w:eastAsia="pl-PL"/>
        </w:rPr>
        <w:t>oferta, wraz z załącznikami, winna być podpisana przez pełnomocnika, do oferty należy załączyć dokument pełnomocnictwa</w:t>
      </w:r>
      <w:r>
        <w:rPr>
          <w:rFonts w:ascii="Calibri" w:hAnsi="Calibri"/>
          <w:sz w:val="22"/>
          <w:szCs w:val="22"/>
          <w:lang w:eastAsia="pl-PL"/>
        </w:rPr>
        <w:t>;</w:t>
      </w:r>
    </w:p>
    <w:p w:rsidR="002C73E0" w:rsidRPr="004E4BC0" w:rsidRDefault="002C73E0" w:rsidP="002C73E0">
      <w:pPr>
        <w:numPr>
          <w:ilvl w:val="0"/>
          <w:numId w:val="1"/>
        </w:numPr>
        <w:tabs>
          <w:tab w:val="num" w:pos="720"/>
          <w:tab w:val="num" w:pos="1276"/>
        </w:tabs>
        <w:spacing w:before="240" w:after="0" w:line="240" w:lineRule="auto"/>
        <w:ind w:left="1134" w:hanging="283"/>
        <w:jc w:val="both"/>
        <w:rPr>
          <w:rFonts w:ascii="Calibri" w:eastAsia="Times New Roman" w:hAnsi="Calibri" w:cs="Times New Roman"/>
          <w:lang w:eastAsia="pl-PL"/>
        </w:rPr>
      </w:pPr>
      <w:r w:rsidRPr="004E4BC0">
        <w:rPr>
          <w:rFonts w:ascii="Calibri" w:eastAsia="Times New Roman" w:hAnsi="Calibri" w:cs="Times New Roman"/>
          <w:lang w:eastAsia="pl-PL"/>
        </w:rPr>
        <w:t xml:space="preserve">sposób składania oświadczeń i dokumentów w ofercie wspólnej szczegółowo opisano </w:t>
      </w:r>
      <w:r w:rsidRPr="004E4BC0">
        <w:rPr>
          <w:rFonts w:ascii="Calibri" w:eastAsia="Times New Roman" w:hAnsi="Calibri" w:cs="Times New Roman"/>
          <w:lang w:eastAsia="pl-PL"/>
        </w:rPr>
        <w:br/>
        <w:t>w rozdziale IX siwz;</w:t>
      </w:r>
    </w:p>
    <w:p w:rsidR="002C73E0" w:rsidRPr="004841CE" w:rsidRDefault="002C73E0" w:rsidP="002C73E0">
      <w:pPr>
        <w:numPr>
          <w:ilvl w:val="0"/>
          <w:numId w:val="1"/>
        </w:numPr>
        <w:tabs>
          <w:tab w:val="num" w:pos="720"/>
          <w:tab w:val="num" w:pos="1134"/>
          <w:tab w:val="num" w:pos="1276"/>
        </w:tabs>
        <w:spacing w:before="240" w:after="0" w:line="240" w:lineRule="auto"/>
        <w:ind w:left="1134" w:hanging="283"/>
        <w:jc w:val="both"/>
        <w:rPr>
          <w:rFonts w:ascii="Calibri" w:eastAsia="Times New Roman" w:hAnsi="Calibri" w:cs="Times New Roman"/>
          <w:lang w:eastAsia="pl-PL"/>
        </w:rPr>
      </w:pPr>
      <w:r w:rsidRPr="004841CE">
        <w:rPr>
          <w:rFonts w:ascii="Calibri" w:eastAsia="Times New Roman" w:hAnsi="Calibri" w:cs="Times New Roman"/>
          <w:lang w:eastAsia="pl-PL"/>
        </w:rPr>
        <w:t xml:space="preserve">przed zawarciem umowy w sprawie zamówienia publicznego Zamawiający może wymagać dołączenia umowy regulującej współpracę tych Wykonawców, zawierającą,  </w:t>
      </w:r>
      <w:r w:rsidRPr="004841CE">
        <w:rPr>
          <w:rFonts w:ascii="Calibri" w:eastAsia="Times New Roman" w:hAnsi="Calibri" w:cs="Times New Roman"/>
          <w:lang w:eastAsia="pl-PL"/>
        </w:rPr>
        <w:br/>
        <w:t>co najmniej: zobowiązanie do realizacji wspólnego przedsięwzięcia gospodarczego obejmującego swoim zakresem przedmiot zamówienia,</w:t>
      </w:r>
      <w:r>
        <w:rPr>
          <w:rFonts w:ascii="Calibri" w:eastAsia="Times New Roman" w:hAnsi="Calibri" w:cs="Times New Roman"/>
          <w:lang w:eastAsia="pl-PL"/>
        </w:rPr>
        <w:t xml:space="preserve"> </w:t>
      </w:r>
      <w:r w:rsidRPr="004841CE">
        <w:rPr>
          <w:rFonts w:ascii="Calibri" w:eastAsia="Times New Roman" w:hAnsi="Calibri" w:cs="Times New Roman"/>
          <w:lang w:eastAsia="pl-PL"/>
        </w:rPr>
        <w:t>czas obowiązywania umowy, który nie może być krótszy niż termin udzielonej rękojmi lub gwarancji;</w:t>
      </w:r>
    </w:p>
    <w:p w:rsidR="002C73E0" w:rsidRPr="004E4BC0" w:rsidRDefault="002C73E0" w:rsidP="002C73E0">
      <w:pPr>
        <w:numPr>
          <w:ilvl w:val="0"/>
          <w:numId w:val="1"/>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4E4BC0">
        <w:rPr>
          <w:rFonts w:ascii="Calibri" w:eastAsia="Times New Roman" w:hAnsi="Calibri" w:cs="Times New Roman"/>
          <w:lang w:eastAsia="pl-PL"/>
        </w:rPr>
        <w:t xml:space="preserve">warunki określone przez Zamawiającego w siwz powinny być spełnione przez Wykonawców wspólnych łącznie. Należy zaznaczyć jednocześnie w ofercie, który  </w:t>
      </w:r>
      <w:r w:rsidRPr="004E4BC0">
        <w:rPr>
          <w:rFonts w:ascii="Calibri" w:eastAsia="Times New Roman" w:hAnsi="Calibri" w:cs="Times New Roman"/>
          <w:lang w:eastAsia="pl-PL"/>
        </w:rPr>
        <w:br/>
        <w:t xml:space="preserve">z Wykonawców odpowiada za spełnienie, jakich warunków; </w:t>
      </w:r>
    </w:p>
    <w:p w:rsidR="002C73E0" w:rsidRPr="004E4BC0" w:rsidRDefault="002C73E0" w:rsidP="002C73E0">
      <w:pPr>
        <w:numPr>
          <w:ilvl w:val="0"/>
          <w:numId w:val="1"/>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4E4BC0">
        <w:rPr>
          <w:rFonts w:ascii="Calibri" w:eastAsia="Times New Roman" w:hAnsi="Calibri" w:cs="Times New Roman"/>
          <w:lang w:eastAsia="pl-PL"/>
        </w:rPr>
        <w:t xml:space="preserve">wszelka wymiana pism, korespondencji w imieniu Wykonawców wspólnych dokonywana jest przez pełnomocnika. Zamawiający kieruje wszelką informację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i korespondencję do pełnomocnika;</w:t>
      </w:r>
    </w:p>
    <w:p w:rsidR="002C73E0" w:rsidRPr="004E4BC0" w:rsidRDefault="002C73E0" w:rsidP="002C73E0">
      <w:pPr>
        <w:numPr>
          <w:ilvl w:val="0"/>
          <w:numId w:val="1"/>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4E4BC0">
        <w:rPr>
          <w:rFonts w:ascii="Calibri" w:eastAsia="Times New Roman" w:hAnsi="Calibri" w:cs="Times New Roman"/>
          <w:lang w:eastAsia="pl-PL"/>
        </w:rPr>
        <w:t>Wykonawcy występujący wspólnie ponoszą</w:t>
      </w:r>
      <w:r w:rsidRPr="004E4BC0">
        <w:rPr>
          <w:rFonts w:ascii="Calibri" w:eastAsia="Times New Roman" w:hAnsi="Calibri" w:cs="Times New Roman"/>
          <w:b/>
          <w:lang w:eastAsia="pl-PL"/>
        </w:rPr>
        <w:t xml:space="preserve"> </w:t>
      </w:r>
      <w:r w:rsidRPr="004E4BC0">
        <w:rPr>
          <w:rFonts w:ascii="Calibri" w:eastAsia="Times New Roman" w:hAnsi="Calibri" w:cs="Times New Roman"/>
          <w:lang w:eastAsia="pl-PL"/>
        </w:rPr>
        <w:t xml:space="preserve">solidarną odpowiedzialność  </w:t>
      </w:r>
      <w:r w:rsidRPr="004E4BC0">
        <w:rPr>
          <w:rFonts w:ascii="Calibri" w:eastAsia="Times New Roman" w:hAnsi="Calibri" w:cs="Times New Roman"/>
          <w:lang w:eastAsia="pl-PL"/>
        </w:rPr>
        <w:br/>
        <w:t>za niewykonanie lub nienależyte wykonanie zobowiązania;</w:t>
      </w:r>
    </w:p>
    <w:p w:rsidR="002C73E0" w:rsidRPr="00D215F3" w:rsidRDefault="002C73E0" w:rsidP="002C73E0">
      <w:pPr>
        <w:numPr>
          <w:ilvl w:val="0"/>
          <w:numId w:val="24"/>
        </w:numPr>
        <w:spacing w:before="240" w:after="120" w:line="240" w:lineRule="auto"/>
        <w:jc w:val="both"/>
        <w:rPr>
          <w:rFonts w:ascii="Calibri" w:eastAsia="Times New Roman" w:hAnsi="Calibri" w:cs="Times New Roman"/>
          <w:lang w:eastAsia="pl-PL"/>
        </w:rPr>
      </w:pPr>
      <w:r w:rsidRPr="004841CE">
        <w:rPr>
          <w:rFonts w:ascii="Calibri" w:hAnsi="Calibri"/>
          <w:lang w:eastAsia="pl-PL"/>
        </w:rPr>
        <w:t xml:space="preserve">Oferta wraz z wszelkimi oświadczeniami i pozostałymi dokumentami jest jawna,  </w:t>
      </w:r>
      <w:r w:rsidRPr="004841CE">
        <w:rPr>
          <w:rFonts w:ascii="Calibri" w:hAnsi="Calibri"/>
          <w:lang w:eastAsia="pl-PL"/>
        </w:rPr>
        <w:br/>
        <w:t xml:space="preserve">z wyjątkiem informacji stanowiących tajemnicę przedsiębiorstwa w rozumieniu przepisów ustawy  z 16 kwietnia 1993r. o zwalczaniu nieuczciwej konkurencji (Dz.U. nr 47, poz. 211), </w:t>
      </w:r>
      <w:r w:rsidRPr="004841CE">
        <w:rPr>
          <w:rFonts w:ascii="Calibri" w:hAnsi="Calibri"/>
          <w:lang w:eastAsia="pl-PL"/>
        </w:rPr>
        <w:br/>
        <w:t xml:space="preserve">jeśli Wykonawca składając ofertę, zastrzegł w odniesieniu do tych informacji, że nie mogą być one udostępnione. </w:t>
      </w:r>
      <w:r w:rsidRPr="00D215F3">
        <w:rPr>
          <w:rFonts w:ascii="Calibri" w:eastAsia="Times New Roman" w:hAnsi="Calibri" w:cs="Times New Roman"/>
          <w:lang w:eastAsia="pl-PL"/>
        </w:rPr>
        <w:t>Informacje te winny być oddzielone od pozostałej części oferty i</w:t>
      </w:r>
      <w:r>
        <w:rPr>
          <w:rFonts w:ascii="Calibri" w:eastAsia="Times New Roman" w:hAnsi="Calibri" w:cs="Times New Roman"/>
          <w:lang w:eastAsia="pl-PL"/>
        </w:rPr>
        <w:t> </w:t>
      </w:r>
      <w:r w:rsidRPr="00D215F3">
        <w:rPr>
          <w:rFonts w:ascii="Calibri" w:eastAsia="Times New Roman" w:hAnsi="Calibri" w:cs="Times New Roman"/>
          <w:lang w:eastAsia="pl-PL"/>
        </w:rPr>
        <w:t>umieszczone na osobnym wewnętrznym opakowaniu, w sposób umożliwiający Zamawiającemu udostępnienie jawnych elementów oferty innym uczestnikom postępowania. Wykonawca nie może zastrzec informacji, o których mowa w art. 86 ust. 4 ustawy Pzp.</w:t>
      </w:r>
    </w:p>
    <w:p w:rsidR="002C73E0" w:rsidRPr="00D215F3" w:rsidRDefault="002C73E0" w:rsidP="002C73E0">
      <w:pPr>
        <w:spacing w:before="240" w:after="120" w:line="240" w:lineRule="auto"/>
        <w:ind w:left="720"/>
        <w:jc w:val="both"/>
        <w:rPr>
          <w:rFonts w:ascii="Calibri" w:eastAsia="Times New Roman" w:hAnsi="Calibri" w:cs="Times New Roman"/>
          <w:lang w:eastAsia="pl-PL"/>
        </w:rPr>
      </w:pPr>
      <w:r w:rsidRPr="00D215F3">
        <w:rPr>
          <w:rFonts w:ascii="Calibri" w:eastAsia="Times New Roman" w:hAnsi="Calibri" w:cs="Times New Roman"/>
          <w:lang w:eastAsia="pl-PL"/>
        </w:rPr>
        <w:lastRenderedPageBreak/>
        <w:t>Zgodnie z art. 8 ust. 3 ustawy Pzp, Zamawiający nie ujawnia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rsidR="002C73E0" w:rsidRPr="00BD3267" w:rsidRDefault="002C73E0" w:rsidP="002C73E0">
      <w:pPr>
        <w:pStyle w:val="Akapitzlist"/>
        <w:numPr>
          <w:ilvl w:val="0"/>
          <w:numId w:val="20"/>
        </w:numPr>
        <w:spacing w:before="240" w:after="120"/>
        <w:jc w:val="both"/>
        <w:rPr>
          <w:rFonts w:ascii="Calibri" w:hAnsi="Calibri"/>
          <w:b/>
          <w:sz w:val="22"/>
          <w:szCs w:val="22"/>
          <w:lang w:eastAsia="pl-PL"/>
        </w:rPr>
      </w:pPr>
      <w:r w:rsidRPr="00BD3267">
        <w:rPr>
          <w:rFonts w:ascii="Calibri" w:hAnsi="Calibri"/>
          <w:sz w:val="22"/>
          <w:szCs w:val="22"/>
          <w:lang w:eastAsia="pl-P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ust. 9, z dodatkowym oznaczeniem „ZMIANA”.</w:t>
      </w:r>
    </w:p>
    <w:p w:rsidR="002C73E0" w:rsidRPr="009F35B4" w:rsidRDefault="002C73E0" w:rsidP="002C73E0">
      <w:pPr>
        <w:pStyle w:val="Akapitzlist"/>
        <w:numPr>
          <w:ilvl w:val="0"/>
          <w:numId w:val="20"/>
        </w:numPr>
        <w:spacing w:before="240" w:after="120"/>
        <w:jc w:val="both"/>
        <w:rPr>
          <w:rFonts w:ascii="Calibri" w:hAnsi="Calibri"/>
          <w:b/>
          <w:sz w:val="22"/>
          <w:szCs w:val="22"/>
          <w:lang w:eastAsia="pl-PL"/>
        </w:rPr>
      </w:pPr>
      <w:r w:rsidRPr="00BD3267">
        <w:rPr>
          <w:rFonts w:ascii="Calibri" w:hAnsi="Calibri"/>
          <w:sz w:val="22"/>
          <w:szCs w:val="22"/>
          <w:lang w:eastAsia="pl-PL"/>
        </w:rPr>
        <w:t>Wykonawca może przed upływem terminu składania ofert wycofać ofertę, poprzez złożenie pisemnego powiadomienia podpisanego przez osobę/osoby uprawnioną/uprawnione do reprezentowania wykonawcy.</w:t>
      </w:r>
    </w:p>
    <w:p w:rsidR="002C73E0" w:rsidRDefault="002C73E0" w:rsidP="002C73E0">
      <w:pPr>
        <w:spacing w:after="120" w:line="240" w:lineRule="auto"/>
        <w:ind w:left="709"/>
        <w:jc w:val="both"/>
        <w:rPr>
          <w:rFonts w:ascii="Calibri" w:eastAsia="Times New Roman" w:hAnsi="Calibri" w:cs="Times New Roman"/>
          <w:b/>
          <w:lang w:eastAsia="pl-PL"/>
        </w:rPr>
      </w:pPr>
    </w:p>
    <w:p w:rsidR="002C73E0" w:rsidRDefault="002C73E0" w:rsidP="002C73E0">
      <w:pPr>
        <w:pStyle w:val="Akapitzlist"/>
        <w:numPr>
          <w:ilvl w:val="0"/>
          <w:numId w:val="19"/>
        </w:numPr>
        <w:spacing w:after="120"/>
        <w:ind w:hanging="1004"/>
        <w:jc w:val="both"/>
        <w:rPr>
          <w:rFonts w:ascii="Calibri" w:hAnsi="Calibri"/>
          <w:b/>
          <w:caps/>
          <w:sz w:val="22"/>
          <w:lang w:eastAsia="pl-PL"/>
        </w:rPr>
      </w:pPr>
      <w:r w:rsidRPr="00161166">
        <w:rPr>
          <w:rFonts w:ascii="Calibri" w:hAnsi="Calibri"/>
          <w:b/>
          <w:caps/>
          <w:sz w:val="22"/>
          <w:lang w:eastAsia="pl-PL"/>
        </w:rPr>
        <w:t>Miejsce oraz termin składania i otwarcia ofert:</w:t>
      </w:r>
    </w:p>
    <w:p w:rsidR="002C73E0" w:rsidRPr="006F0465" w:rsidRDefault="002C73E0" w:rsidP="002C73E0">
      <w:pPr>
        <w:pStyle w:val="Akapitzlist"/>
        <w:spacing w:after="120"/>
        <w:ind w:left="1004"/>
        <w:jc w:val="both"/>
        <w:rPr>
          <w:rFonts w:ascii="Calibri" w:hAnsi="Calibri"/>
          <w:b/>
          <w:caps/>
          <w:sz w:val="22"/>
          <w:lang w:eastAsia="pl-PL"/>
        </w:rPr>
      </w:pPr>
    </w:p>
    <w:p w:rsidR="002C73E0" w:rsidRPr="00D04D22" w:rsidRDefault="002C73E0" w:rsidP="002C73E0">
      <w:pPr>
        <w:pStyle w:val="Akapitzlist"/>
        <w:numPr>
          <w:ilvl w:val="1"/>
          <w:numId w:val="18"/>
        </w:numPr>
        <w:tabs>
          <w:tab w:val="clear" w:pos="3828"/>
          <w:tab w:val="left" w:pos="4253"/>
        </w:tabs>
        <w:spacing w:before="240" w:after="120"/>
        <w:ind w:left="426" w:hanging="426"/>
        <w:jc w:val="both"/>
        <w:rPr>
          <w:rFonts w:ascii="Calibri" w:hAnsi="Calibri"/>
          <w:sz w:val="22"/>
          <w:szCs w:val="22"/>
        </w:rPr>
      </w:pPr>
      <w:r w:rsidRPr="002F1250">
        <w:rPr>
          <w:rFonts w:ascii="Calibri" w:hAnsi="Calibri"/>
          <w:sz w:val="22"/>
          <w:szCs w:val="22"/>
        </w:rPr>
        <w:t xml:space="preserve">Prawidłowo zamkniętą i opisaną kopertę zawierającą ofertę przesłać/składać należy </w:t>
      </w:r>
      <w:r>
        <w:rPr>
          <w:rFonts w:ascii="Calibri" w:hAnsi="Calibri"/>
          <w:sz w:val="22"/>
          <w:szCs w:val="22"/>
        </w:rPr>
        <w:t xml:space="preserve"> </w:t>
      </w:r>
      <w:r>
        <w:rPr>
          <w:rFonts w:ascii="Calibri" w:hAnsi="Calibri"/>
          <w:sz w:val="22"/>
          <w:szCs w:val="22"/>
        </w:rPr>
        <w:br/>
      </w:r>
      <w:r w:rsidRPr="002F1250">
        <w:rPr>
          <w:rFonts w:ascii="Calibri" w:hAnsi="Calibri"/>
          <w:sz w:val="22"/>
          <w:szCs w:val="22"/>
        </w:rPr>
        <w:t xml:space="preserve">do/w miejscu: </w:t>
      </w:r>
    </w:p>
    <w:p w:rsidR="002C73E0" w:rsidRPr="002F1250" w:rsidRDefault="00122B09" w:rsidP="002C73E0">
      <w:pPr>
        <w:pStyle w:val="Akapitzlist"/>
        <w:pBdr>
          <w:top w:val="single" w:sz="4" w:space="1" w:color="auto"/>
          <w:left w:val="single" w:sz="4" w:space="4" w:color="auto"/>
          <w:bottom w:val="single" w:sz="4" w:space="1" w:color="auto"/>
          <w:right w:val="single" w:sz="4" w:space="4" w:color="auto"/>
        </w:pBdr>
        <w:tabs>
          <w:tab w:val="left" w:pos="4253"/>
        </w:tabs>
        <w:spacing w:before="240" w:after="120"/>
        <w:ind w:left="426"/>
        <w:jc w:val="both"/>
        <w:rPr>
          <w:rFonts w:ascii="Calibri" w:hAnsi="Calibri"/>
          <w:sz w:val="22"/>
          <w:szCs w:val="22"/>
        </w:rPr>
      </w:pPr>
      <w:r>
        <w:rPr>
          <w:rFonts w:ascii="Calibri" w:hAnsi="Calibri"/>
          <w:b/>
          <w:sz w:val="22"/>
          <w:szCs w:val="22"/>
        </w:rPr>
        <w:t xml:space="preserve">Starostwo Powiatowe w Przasnyszu, ul. Św. Stanisława Kostki 5, 06-300 Przasnysz </w:t>
      </w:r>
      <w:r w:rsidR="002C73E0" w:rsidRPr="002F1250">
        <w:rPr>
          <w:rFonts w:ascii="Calibri" w:hAnsi="Calibri"/>
          <w:b/>
          <w:sz w:val="22"/>
          <w:szCs w:val="22"/>
        </w:rPr>
        <w:t xml:space="preserve"> </w:t>
      </w:r>
      <w:r w:rsidR="002C73E0">
        <w:rPr>
          <w:rFonts w:ascii="Calibri" w:hAnsi="Calibri"/>
          <w:b/>
          <w:sz w:val="22"/>
          <w:szCs w:val="22"/>
        </w:rPr>
        <w:t xml:space="preserve"> </w:t>
      </w:r>
      <w:r w:rsidR="002C73E0">
        <w:rPr>
          <w:rFonts w:ascii="Calibri" w:hAnsi="Calibri"/>
          <w:b/>
          <w:sz w:val="22"/>
          <w:szCs w:val="22"/>
        </w:rPr>
        <w:br/>
      </w:r>
      <w:r w:rsidR="002C73E0" w:rsidRPr="002F1250">
        <w:rPr>
          <w:rFonts w:ascii="Calibri" w:hAnsi="Calibri"/>
          <w:b/>
          <w:sz w:val="22"/>
          <w:szCs w:val="22"/>
        </w:rPr>
        <w:t xml:space="preserve">– sekretariat II piętro </w:t>
      </w:r>
      <w:r>
        <w:rPr>
          <w:rFonts w:ascii="Calibri" w:hAnsi="Calibri"/>
          <w:b/>
          <w:sz w:val="22"/>
          <w:szCs w:val="22"/>
        </w:rPr>
        <w:t>(po</w:t>
      </w:r>
      <w:r w:rsidR="000A3B71">
        <w:rPr>
          <w:rFonts w:ascii="Calibri" w:hAnsi="Calibri"/>
          <w:b/>
          <w:sz w:val="22"/>
          <w:szCs w:val="22"/>
        </w:rPr>
        <w:t>k. Nr 84), w terminie do dnia 24</w:t>
      </w:r>
      <w:r>
        <w:rPr>
          <w:rFonts w:ascii="Calibri" w:hAnsi="Calibri"/>
          <w:b/>
          <w:sz w:val="22"/>
          <w:szCs w:val="22"/>
        </w:rPr>
        <w:t>.04.2019</w:t>
      </w:r>
      <w:r w:rsidR="002C73E0">
        <w:rPr>
          <w:rFonts w:ascii="Calibri" w:hAnsi="Calibri"/>
          <w:b/>
          <w:sz w:val="22"/>
          <w:szCs w:val="22"/>
        </w:rPr>
        <w:t>r. do godziny 11</w:t>
      </w:r>
      <w:r w:rsidR="002C73E0" w:rsidRPr="002F1250">
        <w:rPr>
          <w:rFonts w:ascii="Calibri" w:hAnsi="Calibri"/>
          <w:b/>
          <w:sz w:val="22"/>
          <w:szCs w:val="22"/>
        </w:rPr>
        <w:t>:00</w:t>
      </w:r>
      <w:r w:rsidR="002C73E0" w:rsidRPr="002F1250">
        <w:rPr>
          <w:rFonts w:ascii="Calibri" w:hAnsi="Calibri"/>
          <w:sz w:val="22"/>
          <w:szCs w:val="22"/>
        </w:rPr>
        <w:t>.</w:t>
      </w:r>
    </w:p>
    <w:p w:rsidR="002C73E0" w:rsidRPr="00D04D22" w:rsidRDefault="002C73E0" w:rsidP="002C73E0">
      <w:pPr>
        <w:pStyle w:val="Akapitzlist"/>
        <w:numPr>
          <w:ilvl w:val="1"/>
          <w:numId w:val="18"/>
        </w:numPr>
        <w:tabs>
          <w:tab w:val="clear" w:pos="3828"/>
          <w:tab w:val="left" w:pos="4253"/>
        </w:tabs>
        <w:spacing w:before="240" w:after="120"/>
        <w:ind w:left="426" w:hanging="426"/>
        <w:jc w:val="both"/>
        <w:rPr>
          <w:rFonts w:ascii="Calibri" w:hAnsi="Calibri"/>
          <w:sz w:val="22"/>
          <w:szCs w:val="22"/>
        </w:rPr>
      </w:pPr>
      <w:r w:rsidRPr="00D04D22">
        <w:rPr>
          <w:rFonts w:ascii="Calibri" w:hAnsi="Calibri"/>
          <w:sz w:val="22"/>
          <w:szCs w:val="22"/>
        </w:rPr>
        <w:t>Otwarcie ofert nastąpi</w:t>
      </w:r>
      <w:r>
        <w:rPr>
          <w:rFonts w:ascii="Calibri" w:hAnsi="Calibri"/>
          <w:sz w:val="22"/>
          <w:szCs w:val="22"/>
        </w:rPr>
        <w:t xml:space="preserve"> w dniu</w:t>
      </w:r>
      <w:r w:rsidRPr="00D04D22">
        <w:rPr>
          <w:rFonts w:ascii="Calibri" w:hAnsi="Calibri"/>
          <w:sz w:val="22"/>
          <w:szCs w:val="22"/>
        </w:rPr>
        <w:t xml:space="preserve">: </w:t>
      </w:r>
    </w:p>
    <w:p w:rsidR="002C73E0" w:rsidRPr="00D04D22" w:rsidRDefault="00122B09" w:rsidP="002C73E0">
      <w:pPr>
        <w:pStyle w:val="Akapitzlist"/>
        <w:pBdr>
          <w:top w:val="single" w:sz="4" w:space="1" w:color="auto"/>
          <w:left w:val="single" w:sz="4" w:space="4" w:color="auto"/>
          <w:bottom w:val="single" w:sz="4" w:space="1" w:color="auto"/>
          <w:right w:val="single" w:sz="4" w:space="4" w:color="auto"/>
        </w:pBdr>
        <w:tabs>
          <w:tab w:val="left" w:pos="4253"/>
        </w:tabs>
        <w:spacing w:before="240" w:after="120"/>
        <w:ind w:left="426"/>
        <w:jc w:val="both"/>
        <w:rPr>
          <w:rFonts w:ascii="Calibri" w:hAnsi="Calibri"/>
          <w:b/>
          <w:sz w:val="22"/>
          <w:szCs w:val="22"/>
        </w:rPr>
      </w:pPr>
      <w:r>
        <w:rPr>
          <w:rFonts w:ascii="Calibri" w:hAnsi="Calibri"/>
          <w:b/>
          <w:sz w:val="22"/>
          <w:szCs w:val="22"/>
        </w:rPr>
        <w:t xml:space="preserve">Starostwo Powiatowe w Przasnyszu, ul. Św. Stanisława Kostki 5, 06-300 Przasnysz </w:t>
      </w:r>
      <w:r w:rsidRPr="002F1250">
        <w:rPr>
          <w:rFonts w:ascii="Calibri" w:hAnsi="Calibri"/>
          <w:b/>
          <w:sz w:val="22"/>
          <w:szCs w:val="22"/>
        </w:rPr>
        <w:t xml:space="preserve"> </w:t>
      </w:r>
      <w:r w:rsidR="000A3B71">
        <w:rPr>
          <w:rFonts w:ascii="Calibri" w:hAnsi="Calibri"/>
          <w:b/>
          <w:sz w:val="22"/>
          <w:szCs w:val="22"/>
        </w:rPr>
        <w:t xml:space="preserve"> </w:t>
      </w:r>
      <w:r w:rsidR="000A3B71">
        <w:rPr>
          <w:rFonts w:ascii="Calibri" w:hAnsi="Calibri"/>
          <w:b/>
          <w:sz w:val="22"/>
          <w:szCs w:val="22"/>
        </w:rPr>
        <w:br/>
        <w:t>– pokój nr 80,  dnia 24</w:t>
      </w:r>
      <w:r>
        <w:rPr>
          <w:rFonts w:ascii="Calibri" w:hAnsi="Calibri"/>
          <w:b/>
          <w:sz w:val="22"/>
          <w:szCs w:val="22"/>
        </w:rPr>
        <w:t xml:space="preserve">.04.2019r. </w:t>
      </w:r>
      <w:r w:rsidR="002C73E0">
        <w:rPr>
          <w:rFonts w:ascii="Calibri" w:hAnsi="Calibri"/>
          <w:b/>
          <w:sz w:val="22"/>
          <w:szCs w:val="22"/>
        </w:rPr>
        <w:t>godz. 11</w:t>
      </w:r>
      <w:r w:rsidR="000A3B71">
        <w:rPr>
          <w:rFonts w:ascii="Calibri" w:hAnsi="Calibri"/>
          <w:b/>
          <w:sz w:val="22"/>
          <w:szCs w:val="22"/>
        </w:rPr>
        <w:t>:15</w:t>
      </w:r>
      <w:r w:rsidR="002C73E0" w:rsidRPr="00D04D22">
        <w:rPr>
          <w:rFonts w:ascii="Calibri" w:hAnsi="Calibri"/>
          <w:b/>
          <w:sz w:val="22"/>
          <w:szCs w:val="22"/>
        </w:rPr>
        <w:t xml:space="preserve">.  </w:t>
      </w:r>
    </w:p>
    <w:p w:rsidR="002C73E0" w:rsidRPr="002F1250" w:rsidRDefault="002C73E0" w:rsidP="002C73E0">
      <w:pPr>
        <w:pStyle w:val="Akapitzlist"/>
        <w:numPr>
          <w:ilvl w:val="1"/>
          <w:numId w:val="18"/>
        </w:numPr>
        <w:tabs>
          <w:tab w:val="clear" w:pos="3828"/>
          <w:tab w:val="num" w:pos="426"/>
        </w:tabs>
        <w:spacing w:before="240" w:line="360" w:lineRule="auto"/>
        <w:ind w:hanging="4188"/>
        <w:jc w:val="both"/>
        <w:rPr>
          <w:rFonts w:ascii="Calibri" w:hAnsi="Calibri" w:cs="Calibri"/>
          <w:sz w:val="22"/>
          <w:szCs w:val="22"/>
        </w:rPr>
      </w:pPr>
      <w:r w:rsidRPr="002F1250">
        <w:rPr>
          <w:rFonts w:ascii="Calibri" w:hAnsi="Calibri" w:cs="Calibri"/>
          <w:sz w:val="22"/>
          <w:szCs w:val="22"/>
        </w:rPr>
        <w:t>Otwarcie ofert jest jawne.</w:t>
      </w:r>
    </w:p>
    <w:p w:rsidR="002C73E0" w:rsidRPr="00B20484" w:rsidRDefault="002C73E0" w:rsidP="002C73E0">
      <w:pPr>
        <w:pStyle w:val="Akapitzlist"/>
        <w:numPr>
          <w:ilvl w:val="1"/>
          <w:numId w:val="18"/>
        </w:numPr>
        <w:tabs>
          <w:tab w:val="clear" w:pos="3828"/>
          <w:tab w:val="num" w:pos="426"/>
        </w:tabs>
        <w:spacing w:before="240" w:after="240"/>
        <w:ind w:left="426" w:hanging="426"/>
        <w:jc w:val="both"/>
        <w:rPr>
          <w:rFonts w:ascii="Calibri" w:hAnsi="Calibri" w:cs="Calibri"/>
          <w:sz w:val="22"/>
          <w:szCs w:val="22"/>
        </w:rPr>
      </w:pPr>
      <w:r w:rsidRPr="00B20484">
        <w:rPr>
          <w:rFonts w:ascii="Calibri" w:hAnsi="Calibri" w:cs="Calibri"/>
          <w:sz w:val="22"/>
          <w:szCs w:val="22"/>
        </w:rPr>
        <w:t>Bezpośrednio przed otwarciem ofert podana zostanie kwota, jaką Zamawiający zamierza przeznaczyć na sfinansowanie zamówienia. Podczas otwarcia ofert podane zostaną nazwy (firmy) oraz adresy Wykonawców,  a także informacje dotyczące ceny</w:t>
      </w:r>
      <w:r w:rsidR="00122B09">
        <w:rPr>
          <w:rFonts w:ascii="Calibri" w:hAnsi="Calibri" w:cs="Calibri"/>
          <w:sz w:val="22"/>
          <w:szCs w:val="22"/>
        </w:rPr>
        <w:t xml:space="preserve"> </w:t>
      </w:r>
      <w:r w:rsidRPr="00B20484">
        <w:rPr>
          <w:rFonts w:ascii="Calibri" w:hAnsi="Calibri" w:cs="Calibri"/>
          <w:sz w:val="22"/>
          <w:szCs w:val="22"/>
        </w:rPr>
        <w:t xml:space="preserve">  i warunków płatności zawartych w ofertach.</w:t>
      </w:r>
    </w:p>
    <w:p w:rsidR="002C73E0" w:rsidRPr="00B20484" w:rsidRDefault="002C73E0" w:rsidP="002C73E0">
      <w:pPr>
        <w:pStyle w:val="Akapitzlist"/>
        <w:numPr>
          <w:ilvl w:val="1"/>
          <w:numId w:val="18"/>
        </w:numPr>
        <w:spacing w:before="240" w:after="240"/>
        <w:ind w:left="426" w:hanging="426"/>
        <w:jc w:val="both"/>
        <w:rPr>
          <w:rFonts w:ascii="Calibri" w:hAnsi="Calibri" w:cs="Calibri"/>
          <w:sz w:val="22"/>
          <w:szCs w:val="22"/>
        </w:rPr>
      </w:pPr>
      <w:r w:rsidRPr="00B20484">
        <w:rPr>
          <w:rFonts w:ascii="Calibri" w:hAnsi="Calibri" w:cs="Calibri"/>
          <w:sz w:val="22"/>
          <w:szCs w:val="22"/>
        </w:rPr>
        <w:t>Niezwłocznie po otwarciu ofert Zamawiający zamieszcza na stronie internetowej informacje zawarte w </w:t>
      </w:r>
      <w:r>
        <w:rPr>
          <w:rFonts w:ascii="Calibri" w:hAnsi="Calibri" w:cs="Calibri"/>
          <w:sz w:val="22"/>
          <w:szCs w:val="22"/>
        </w:rPr>
        <w:t>ust.</w:t>
      </w:r>
      <w:r w:rsidRPr="00B20484">
        <w:rPr>
          <w:rFonts w:ascii="Calibri" w:hAnsi="Calibri" w:cs="Calibri"/>
          <w:sz w:val="22"/>
          <w:szCs w:val="22"/>
        </w:rPr>
        <w:t xml:space="preserve"> 4. </w:t>
      </w:r>
    </w:p>
    <w:p w:rsidR="002C73E0" w:rsidRPr="009E23F2" w:rsidRDefault="002C73E0" w:rsidP="002C73E0">
      <w:pPr>
        <w:pStyle w:val="Akapitzlist"/>
        <w:numPr>
          <w:ilvl w:val="1"/>
          <w:numId w:val="18"/>
        </w:numPr>
        <w:spacing w:before="240"/>
        <w:ind w:left="426" w:hanging="426"/>
        <w:jc w:val="both"/>
        <w:rPr>
          <w:rFonts w:ascii="Calibri" w:hAnsi="Calibri" w:cs="Calibri"/>
          <w:sz w:val="22"/>
          <w:szCs w:val="22"/>
        </w:rPr>
      </w:pPr>
      <w:r w:rsidRPr="00B20484">
        <w:rPr>
          <w:rFonts w:ascii="Calibri" w:hAnsi="Calibri" w:cs="Calibri"/>
          <w:sz w:val="22"/>
          <w:szCs w:val="22"/>
        </w:rPr>
        <w:t>Zamawiający niezwłocznie zwraca ofertę, która została złożona po terminie.</w:t>
      </w:r>
    </w:p>
    <w:p w:rsidR="002C73E0" w:rsidRPr="00DC155E" w:rsidRDefault="002C73E0" w:rsidP="002C73E0">
      <w:pPr>
        <w:pStyle w:val="Akapitzlist"/>
        <w:spacing w:before="240"/>
        <w:ind w:left="426"/>
        <w:jc w:val="both"/>
        <w:rPr>
          <w:rFonts w:ascii="Calibri" w:hAnsi="Calibri" w:cs="Calibri"/>
          <w:sz w:val="22"/>
          <w:szCs w:val="22"/>
        </w:rPr>
      </w:pPr>
    </w:p>
    <w:p w:rsidR="002C73E0" w:rsidRDefault="005E116A" w:rsidP="005E116A">
      <w:pPr>
        <w:spacing w:after="120" w:line="240" w:lineRule="auto"/>
        <w:jc w:val="both"/>
        <w:rPr>
          <w:rFonts w:ascii="Calibri" w:eastAsia="Times New Roman" w:hAnsi="Calibri" w:cs="Times New Roman"/>
          <w:b/>
          <w:caps/>
          <w:lang w:eastAsia="pl-PL"/>
        </w:rPr>
      </w:pPr>
      <w:r>
        <w:rPr>
          <w:rFonts w:ascii="Calibri" w:eastAsia="Times New Roman" w:hAnsi="Calibri" w:cs="Times New Roman"/>
          <w:b/>
          <w:caps/>
          <w:lang w:eastAsia="pl-PL"/>
        </w:rPr>
        <w:t xml:space="preserve">XIII. </w:t>
      </w:r>
      <w:r w:rsidR="002C73E0" w:rsidRPr="00161166">
        <w:rPr>
          <w:rFonts w:ascii="Calibri" w:eastAsia="Times New Roman" w:hAnsi="Calibri" w:cs="Times New Roman"/>
          <w:b/>
          <w:caps/>
          <w:lang w:eastAsia="pl-PL"/>
        </w:rPr>
        <w:t xml:space="preserve">Opis sposobu obliczenia ceny: </w:t>
      </w:r>
    </w:p>
    <w:p w:rsidR="002C73E0" w:rsidRPr="00D215F3" w:rsidRDefault="002C73E0" w:rsidP="002C73E0">
      <w:pPr>
        <w:pStyle w:val="Akapitzlist"/>
        <w:numPr>
          <w:ilvl w:val="1"/>
          <w:numId w:val="25"/>
        </w:numPr>
        <w:tabs>
          <w:tab w:val="left" w:pos="142"/>
          <w:tab w:val="left" w:pos="426"/>
        </w:tabs>
        <w:suppressAutoHyphens/>
        <w:spacing w:before="240" w:after="120"/>
        <w:jc w:val="both"/>
        <w:rPr>
          <w:rFonts w:ascii="Calibri" w:hAnsi="Calibri"/>
          <w:sz w:val="22"/>
          <w:szCs w:val="22"/>
          <w:lang w:eastAsia="pl-PL"/>
        </w:rPr>
      </w:pPr>
      <w:r w:rsidRPr="00D215F3">
        <w:rPr>
          <w:rFonts w:ascii="Calibri" w:hAnsi="Calibri"/>
          <w:sz w:val="22"/>
          <w:szCs w:val="22"/>
          <w:lang w:eastAsia="pl-PL"/>
        </w:rPr>
        <w:t>Cenę za wykonanie przedmiotu z</w:t>
      </w:r>
      <w:r>
        <w:rPr>
          <w:rFonts w:ascii="Calibri" w:hAnsi="Calibri"/>
          <w:sz w:val="22"/>
          <w:szCs w:val="22"/>
          <w:lang w:eastAsia="pl-PL"/>
        </w:rPr>
        <w:t>amówienia należy przedstawić w formularzu oferty</w:t>
      </w:r>
      <w:r w:rsidRPr="00D215F3">
        <w:rPr>
          <w:rFonts w:ascii="Calibri" w:hAnsi="Calibri"/>
          <w:sz w:val="22"/>
          <w:szCs w:val="22"/>
          <w:lang w:eastAsia="pl-PL"/>
        </w:rPr>
        <w:t xml:space="preserve"> stanowiącym załącznik</w:t>
      </w:r>
      <w:r>
        <w:rPr>
          <w:rFonts w:ascii="Calibri" w:hAnsi="Calibri"/>
          <w:sz w:val="22"/>
          <w:szCs w:val="22"/>
          <w:lang w:eastAsia="pl-PL"/>
        </w:rPr>
        <w:t xml:space="preserve"> nr 1</w:t>
      </w:r>
      <w:r w:rsidRPr="00D215F3">
        <w:rPr>
          <w:rFonts w:ascii="Calibri" w:hAnsi="Calibri"/>
          <w:sz w:val="22"/>
          <w:szCs w:val="22"/>
          <w:lang w:eastAsia="pl-PL"/>
        </w:rPr>
        <w:t xml:space="preserve"> do niniejszej </w:t>
      </w:r>
      <w:r>
        <w:rPr>
          <w:rFonts w:ascii="Calibri" w:hAnsi="Calibri"/>
          <w:sz w:val="22"/>
          <w:szCs w:val="22"/>
          <w:lang w:eastAsia="pl-PL"/>
        </w:rPr>
        <w:t>siwz</w:t>
      </w:r>
      <w:r w:rsidRPr="00D215F3">
        <w:rPr>
          <w:rFonts w:ascii="Calibri" w:hAnsi="Calibri"/>
          <w:sz w:val="22"/>
          <w:szCs w:val="22"/>
          <w:lang w:eastAsia="pl-PL"/>
        </w:rPr>
        <w:t>.</w:t>
      </w:r>
    </w:p>
    <w:p w:rsidR="002C73E0" w:rsidRPr="0080049C"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80049C">
        <w:rPr>
          <w:rFonts w:ascii="Calibri" w:eastAsia="Times New Roman" w:hAnsi="Calibri" w:cs="Times New Roman"/>
          <w:lang w:eastAsia="pl-PL"/>
        </w:rPr>
        <w:t xml:space="preserve">Wykonawca określi cenę za całość zamówienia brutto oraz </w:t>
      </w:r>
      <w:r>
        <w:rPr>
          <w:rFonts w:ascii="Calibri" w:eastAsia="Times New Roman" w:hAnsi="Calibri" w:cs="Times New Roman"/>
          <w:lang w:eastAsia="pl-PL"/>
        </w:rPr>
        <w:t xml:space="preserve">w celach informacyjnych </w:t>
      </w:r>
      <w:r w:rsidRPr="0080049C">
        <w:rPr>
          <w:rFonts w:ascii="Calibri" w:eastAsia="Times New Roman" w:hAnsi="Calibri" w:cs="Times New Roman"/>
          <w:lang w:eastAsia="pl-PL"/>
        </w:rPr>
        <w:t>ceny jednostkowe</w:t>
      </w:r>
      <w:r>
        <w:rPr>
          <w:rFonts w:ascii="Calibri" w:eastAsia="Times New Roman" w:hAnsi="Calibri" w:cs="Times New Roman"/>
          <w:lang w:eastAsia="pl-PL"/>
        </w:rPr>
        <w:t xml:space="preserve"> brutto</w:t>
      </w:r>
      <w:r w:rsidRPr="0080049C">
        <w:rPr>
          <w:rFonts w:ascii="Calibri" w:eastAsia="Times New Roman" w:hAnsi="Calibri" w:cs="Times New Roman"/>
          <w:lang w:eastAsia="pl-PL"/>
        </w:rPr>
        <w:t xml:space="preserve"> </w:t>
      </w:r>
      <w:r>
        <w:rPr>
          <w:rFonts w:ascii="Calibri" w:eastAsia="Times New Roman" w:hAnsi="Calibri" w:cs="Times New Roman"/>
          <w:lang w:eastAsia="pl-PL"/>
        </w:rPr>
        <w:t xml:space="preserve">energii elektrycznej za 1 kWh/zł w poszczególnej taryfie wskazanej  </w:t>
      </w:r>
      <w:r>
        <w:rPr>
          <w:rFonts w:ascii="Calibri" w:eastAsia="Times New Roman" w:hAnsi="Calibri" w:cs="Times New Roman"/>
          <w:lang w:eastAsia="pl-PL"/>
        </w:rPr>
        <w:br/>
      </w:r>
      <w:r>
        <w:rPr>
          <w:rFonts w:ascii="Calibri" w:eastAsia="Times New Roman" w:hAnsi="Calibri" w:cs="Times New Roman"/>
          <w:lang w:eastAsia="pl-PL"/>
        </w:rPr>
        <w:lastRenderedPageBreak/>
        <w:t xml:space="preserve">w przedmiocie przetargu  </w:t>
      </w:r>
      <w:r w:rsidRPr="0080049C">
        <w:rPr>
          <w:rFonts w:ascii="Calibri" w:eastAsia="Times New Roman" w:hAnsi="Calibri" w:cs="Times New Roman"/>
          <w:lang w:eastAsia="pl-PL"/>
        </w:rPr>
        <w:t xml:space="preserve">zgodnie </w:t>
      </w:r>
      <w:r>
        <w:rPr>
          <w:rFonts w:ascii="Calibri" w:eastAsia="Times New Roman" w:hAnsi="Calibri" w:cs="Times New Roman"/>
          <w:lang w:eastAsia="pl-PL"/>
        </w:rPr>
        <w:t xml:space="preserve"> </w:t>
      </w:r>
      <w:r w:rsidRPr="0080049C">
        <w:rPr>
          <w:rFonts w:ascii="Calibri" w:eastAsia="Times New Roman" w:hAnsi="Calibri" w:cs="Times New Roman"/>
          <w:lang w:eastAsia="pl-PL"/>
        </w:rPr>
        <w:t xml:space="preserve">z formularzem oferty stanowiącym załącznik nr 1 do niniejszej siwz. </w:t>
      </w:r>
    </w:p>
    <w:p w:rsidR="002C73E0" w:rsidRPr="00D215F3"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215F3">
        <w:rPr>
          <w:rFonts w:ascii="Calibri" w:eastAsia="Times New Roman" w:hAnsi="Calibri" w:cs="Times New Roman"/>
          <w:lang w:eastAsia="pl-PL"/>
        </w:rPr>
        <w:t>Cena powinna być podana cyfrowo i słownie w złotych polskich, zaokrąglona do dwóch miejsc po przecinku.</w:t>
      </w:r>
    </w:p>
    <w:p w:rsidR="002C73E0" w:rsidRPr="00D215F3"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EF3906">
        <w:rPr>
          <w:rFonts w:cs="Calibri"/>
        </w:rPr>
        <w:t xml:space="preserve">Cena podana w ofercie obejmuje wszystkie koszty związane  z terminowym </w:t>
      </w:r>
      <w:r>
        <w:rPr>
          <w:rFonts w:cs="Calibri"/>
        </w:rPr>
        <w:t xml:space="preserve"> </w:t>
      </w:r>
      <w:r>
        <w:rPr>
          <w:rFonts w:cs="Calibri"/>
        </w:rPr>
        <w:br/>
      </w:r>
      <w:r w:rsidRPr="00EF3906">
        <w:rPr>
          <w:rFonts w:cs="Calibri"/>
        </w:rPr>
        <w:t>i prawidłowym wykonaniem przedmiotu zamówienia oraz warunkami i wytycznymi stawianymi przez Zamawiającego, odnoszące się do przedmiotu zamówienia, zysk Wykonawcy oraz wszystkie wymagane przepisami podatki i opłaty, w tym podatek VAT. Cena powinna uwzględniać wszystkie ewentualne stosowane przez sprzedawców energii opłaty dodatkowe, w tym comiesięczne stałe opłaty związane z handlową obsługą odbiorców oraz koszty rozliczenia niezbilansowania energii elektrycznej</w:t>
      </w:r>
      <w:r w:rsidRPr="00D215F3">
        <w:rPr>
          <w:rFonts w:ascii="Calibri" w:eastAsia="Times New Roman" w:hAnsi="Calibri" w:cs="Times New Roman"/>
          <w:lang w:eastAsia="pl-PL"/>
        </w:rPr>
        <w:t>.</w:t>
      </w:r>
    </w:p>
    <w:p w:rsidR="002C73E0" w:rsidRPr="00D215F3"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215F3">
        <w:rPr>
          <w:rFonts w:ascii="Calibri" w:eastAsia="Times New Roman" w:hAnsi="Calibri" w:cs="Times New Roman"/>
          <w:lang w:eastAsia="pl-PL"/>
        </w:rPr>
        <w:t xml:space="preserve">Cena zaoferowana przez Wykonawcę nie będzie zmieniana w toku realizacji zamówienia </w:t>
      </w:r>
      <w:r>
        <w:rPr>
          <w:rFonts w:ascii="Calibri" w:eastAsia="Times New Roman" w:hAnsi="Calibri" w:cs="Times New Roman"/>
          <w:lang w:eastAsia="pl-PL"/>
        </w:rPr>
        <w:t xml:space="preserve"> </w:t>
      </w:r>
      <w:r>
        <w:rPr>
          <w:rFonts w:ascii="Calibri" w:eastAsia="Times New Roman" w:hAnsi="Calibri" w:cs="Times New Roman"/>
          <w:lang w:eastAsia="pl-PL"/>
        </w:rPr>
        <w:br/>
      </w:r>
      <w:r w:rsidRPr="00D215F3">
        <w:rPr>
          <w:rFonts w:ascii="Calibri" w:eastAsia="Times New Roman" w:hAnsi="Calibri" w:cs="Times New Roman"/>
          <w:lang w:eastAsia="pl-PL"/>
        </w:rPr>
        <w:t>i nie będzie podlegała waloryzacji.</w:t>
      </w:r>
    </w:p>
    <w:p w:rsidR="002C73E0" w:rsidRPr="00D215F3"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215F3">
        <w:rPr>
          <w:rFonts w:ascii="Calibri" w:eastAsia="Times New Roman" w:hAnsi="Calibri" w:cs="Times New Roman"/>
          <w:lang w:eastAsia="pl-PL"/>
        </w:rPr>
        <w:t>W przypadku omyłek w zakresie obliczenia ceny Zamawiający będzie postępował zgodnie z zaleceniami określonymi w art. 87 i 89 ustawy.</w:t>
      </w:r>
    </w:p>
    <w:p w:rsidR="002C73E0"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215F3">
        <w:rPr>
          <w:rFonts w:ascii="Calibri" w:eastAsia="Times New Roman" w:hAnsi="Calibri" w:cs="Times New Roman"/>
          <w:lang w:eastAsia="pl-PL"/>
        </w:rPr>
        <w:t>W interesie Wykonawcy pozostaje zdobycie wszelkich niezbędnych informacji koniecznych do przygotowania i złożenia oferty. Zamawiający wyklucza możliwość wysuwania przez Wykonawcę roszczeń pod jego adresem z uwagi na błędne skalkulowanie ceny.</w:t>
      </w:r>
    </w:p>
    <w:p w:rsidR="002C73E0"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805B0">
        <w:rPr>
          <w:rFonts w:ascii="Calibri" w:eastAsia="Times New Roman" w:hAnsi="Calibri" w:cs="Times New Roman"/>
          <w:lang w:eastAsia="pl-PL"/>
        </w:rPr>
        <w:t xml:space="preserve">Jeżeli Wykonawcy złożą oferty, których wybór prowadziłby do powstania obowiązku podatkowego Zamawiającego zgodnie z przepisami o podatku od towarów i usług  </w:t>
      </w:r>
      <w:r w:rsidRPr="00D805B0">
        <w:rPr>
          <w:rFonts w:ascii="Calibri" w:eastAsia="Times New Roman" w:hAnsi="Calibri" w:cs="Times New Roman"/>
          <w:lang w:eastAsia="pl-PL"/>
        </w:rPr>
        <w:br/>
        <w:t xml:space="preserve">w zakresie dotyczącym wewnątrzwspólnotowego nabycia towarów i importu towarów  </w:t>
      </w:r>
      <w:r w:rsidRPr="00D805B0">
        <w:rPr>
          <w:rFonts w:ascii="Calibri" w:eastAsia="Times New Roman" w:hAnsi="Calibri" w:cs="Times New Roman"/>
          <w:lang w:eastAsia="pl-PL"/>
        </w:rPr>
        <w:br/>
        <w:t xml:space="preserve">i importu usług, w celu dokonania oceny ofert Zamawiający doliczy do przedstawionych  </w:t>
      </w:r>
      <w:r w:rsidRPr="00D805B0">
        <w:rPr>
          <w:rFonts w:ascii="Calibri" w:eastAsia="Times New Roman" w:hAnsi="Calibri" w:cs="Times New Roman"/>
          <w:lang w:eastAsia="pl-PL"/>
        </w:rPr>
        <w:br/>
        <w:t xml:space="preserve">w nich cen podatek od towarów i usług, który miałby obowiązek ponieść zgodnie  </w:t>
      </w:r>
      <w:r w:rsidRPr="00D805B0">
        <w:rPr>
          <w:rFonts w:ascii="Calibri" w:eastAsia="Times New Roman" w:hAnsi="Calibri" w:cs="Times New Roman"/>
          <w:lang w:eastAsia="pl-PL"/>
        </w:rPr>
        <w:br/>
        <w:t>z obowiązującymi przepisami.</w:t>
      </w:r>
    </w:p>
    <w:p w:rsidR="002C73E0" w:rsidRPr="00D805B0" w:rsidRDefault="002C73E0" w:rsidP="002C73E0">
      <w:pPr>
        <w:numPr>
          <w:ilvl w:val="1"/>
          <w:numId w:val="25"/>
        </w:numPr>
        <w:tabs>
          <w:tab w:val="left" w:pos="142"/>
          <w:tab w:val="left" w:pos="426"/>
        </w:tabs>
        <w:suppressAutoHyphens/>
        <w:spacing w:before="240" w:after="120" w:line="240" w:lineRule="auto"/>
        <w:jc w:val="both"/>
        <w:rPr>
          <w:rFonts w:ascii="Calibri" w:eastAsia="Times New Roman" w:hAnsi="Calibri" w:cs="Times New Roman"/>
          <w:lang w:eastAsia="pl-PL"/>
        </w:rPr>
      </w:pPr>
      <w:r w:rsidRPr="00D805B0">
        <w:rPr>
          <w:rFonts w:ascii="Calibri" w:eastAsia="Times New Roman" w:hAnsi="Calibri" w:cs="Times New Roman"/>
          <w:lang w:eastAsia="pl-PL"/>
        </w:rPr>
        <w:t xml:space="preserve">Jeżeli Wykonawcy złożą oferty, których wybór prowadziłby do powstania obowiązku celnego Zamawiającego zgodnie z przepisami celnymi w zakresie dotyczącym wewnątrzwspólnotowego nabycia towarów, w celu dokonania oceny ofert Zamawiający doliczy do przedstawionych w nich cen cło, które miałby obowiązek ponieść zgodnie  </w:t>
      </w:r>
      <w:r w:rsidRPr="00D805B0">
        <w:rPr>
          <w:rFonts w:ascii="Calibri" w:eastAsia="Times New Roman" w:hAnsi="Calibri" w:cs="Times New Roman"/>
          <w:lang w:eastAsia="pl-PL"/>
        </w:rPr>
        <w:br/>
        <w:t>z obowiązującymi przepisami.</w:t>
      </w:r>
    </w:p>
    <w:p w:rsidR="005E116A" w:rsidRDefault="005E116A" w:rsidP="005E116A">
      <w:pPr>
        <w:spacing w:after="120" w:line="240" w:lineRule="auto"/>
        <w:jc w:val="both"/>
        <w:rPr>
          <w:rFonts w:ascii="Calibri" w:eastAsia="Times New Roman" w:hAnsi="Calibri" w:cs="Times New Roman"/>
          <w:lang w:eastAsia="pl-PL"/>
        </w:rPr>
      </w:pPr>
    </w:p>
    <w:p w:rsidR="002C73E0" w:rsidRPr="00161166" w:rsidRDefault="005E116A" w:rsidP="005E116A">
      <w:pPr>
        <w:spacing w:after="120" w:line="240" w:lineRule="auto"/>
        <w:jc w:val="both"/>
        <w:rPr>
          <w:rFonts w:ascii="Calibri" w:eastAsia="Times New Roman" w:hAnsi="Calibri" w:cs="Times New Roman"/>
          <w:caps/>
          <w:lang w:eastAsia="pl-PL"/>
        </w:rPr>
      </w:pPr>
      <w:r>
        <w:rPr>
          <w:rFonts w:ascii="Calibri" w:eastAsia="Times New Roman" w:hAnsi="Calibri" w:cs="Times New Roman"/>
          <w:lang w:eastAsia="pl-PL"/>
        </w:rPr>
        <w:t xml:space="preserve">XIV. </w:t>
      </w:r>
      <w:r w:rsidR="002C73E0" w:rsidRPr="00161166">
        <w:rPr>
          <w:rFonts w:ascii="Calibri" w:eastAsia="Times New Roman" w:hAnsi="Calibri" w:cs="Times New Roman"/>
          <w:b/>
          <w:caps/>
          <w:lang w:eastAsia="pl-PL"/>
        </w:rPr>
        <w:t xml:space="preserve">Informacja dotycząca walut obcych, w jakich mogą być prowadzone rozliczenia   </w:t>
      </w:r>
      <w:r w:rsidR="002C73E0">
        <w:rPr>
          <w:rFonts w:ascii="Calibri" w:eastAsia="Times New Roman" w:hAnsi="Calibri" w:cs="Times New Roman"/>
          <w:b/>
          <w:caps/>
          <w:lang w:eastAsia="pl-PL"/>
        </w:rPr>
        <w:t>między Zamawiającym a Wykonawcą JEŻELI ZAMAWIAJACY PRZEWIDUJE ROZLICZENIA W WALUTACH OBCYCH:</w:t>
      </w:r>
    </w:p>
    <w:p w:rsidR="002C73E0" w:rsidRPr="00B75D97" w:rsidRDefault="002C73E0" w:rsidP="002C73E0">
      <w:pPr>
        <w:pStyle w:val="Akapitzlist"/>
        <w:numPr>
          <w:ilvl w:val="3"/>
          <w:numId w:val="10"/>
        </w:numPr>
        <w:tabs>
          <w:tab w:val="left" w:pos="180"/>
        </w:tabs>
        <w:spacing w:before="240"/>
        <w:ind w:left="709" w:hanging="425"/>
        <w:jc w:val="both"/>
        <w:rPr>
          <w:rFonts w:ascii="Calibri" w:hAnsi="Calibri"/>
          <w:sz w:val="22"/>
          <w:szCs w:val="22"/>
          <w:lang w:eastAsia="pl-PL"/>
        </w:rPr>
      </w:pPr>
      <w:r w:rsidRPr="00B75D97">
        <w:rPr>
          <w:rFonts w:ascii="Calibri" w:hAnsi="Calibri"/>
          <w:sz w:val="22"/>
          <w:szCs w:val="22"/>
          <w:lang w:eastAsia="pl-PL"/>
        </w:rPr>
        <w:t xml:space="preserve">Rozliczenia między Zamawiającym a Wykonawcą będą prowadzone w złotych polskich (PLN). </w:t>
      </w:r>
    </w:p>
    <w:p w:rsidR="002C73E0" w:rsidRDefault="002C73E0" w:rsidP="002C73E0">
      <w:pPr>
        <w:pStyle w:val="Akapitzlist"/>
        <w:numPr>
          <w:ilvl w:val="3"/>
          <w:numId w:val="10"/>
        </w:numPr>
        <w:tabs>
          <w:tab w:val="left" w:pos="180"/>
        </w:tabs>
        <w:spacing w:before="240"/>
        <w:ind w:left="709" w:hanging="425"/>
        <w:jc w:val="both"/>
        <w:rPr>
          <w:rFonts w:ascii="Calibri" w:hAnsi="Calibri"/>
          <w:sz w:val="22"/>
          <w:szCs w:val="22"/>
          <w:lang w:eastAsia="pl-PL"/>
        </w:rPr>
      </w:pPr>
      <w:r w:rsidRPr="00B75D97">
        <w:rPr>
          <w:rFonts w:ascii="Calibri" w:hAnsi="Calibri"/>
          <w:sz w:val="22"/>
          <w:szCs w:val="22"/>
        </w:rPr>
        <w:t xml:space="preserve">Zamawiający nie przewiduje rozliczenia w walutach obcych. </w:t>
      </w:r>
    </w:p>
    <w:p w:rsidR="002C73E0" w:rsidRDefault="002C73E0" w:rsidP="002C73E0">
      <w:pPr>
        <w:tabs>
          <w:tab w:val="left" w:pos="180"/>
        </w:tabs>
        <w:spacing w:after="0" w:line="240" w:lineRule="auto"/>
        <w:ind w:left="720"/>
        <w:jc w:val="both"/>
        <w:rPr>
          <w:rFonts w:ascii="Calibri" w:eastAsia="Times New Roman" w:hAnsi="Calibri" w:cs="Times New Roman"/>
        </w:rPr>
      </w:pPr>
    </w:p>
    <w:p w:rsidR="002C73E0" w:rsidRDefault="002C73E0" w:rsidP="002C73E0">
      <w:pPr>
        <w:tabs>
          <w:tab w:val="left" w:pos="180"/>
        </w:tabs>
        <w:spacing w:after="0" w:line="240" w:lineRule="auto"/>
        <w:ind w:left="720"/>
        <w:jc w:val="both"/>
        <w:rPr>
          <w:rFonts w:ascii="Calibri" w:eastAsia="Times New Roman" w:hAnsi="Calibri" w:cs="Times New Roman"/>
        </w:rPr>
      </w:pPr>
    </w:p>
    <w:p w:rsidR="002C73E0" w:rsidRPr="00161166" w:rsidRDefault="005E116A" w:rsidP="005E116A">
      <w:pPr>
        <w:spacing w:after="120" w:line="240" w:lineRule="auto"/>
        <w:jc w:val="both"/>
        <w:rPr>
          <w:rFonts w:ascii="Calibri" w:eastAsia="Times New Roman" w:hAnsi="Calibri" w:cs="Times New Roman"/>
          <w:b/>
          <w:caps/>
          <w:lang w:eastAsia="pl-PL"/>
        </w:rPr>
      </w:pPr>
      <w:r>
        <w:rPr>
          <w:rFonts w:ascii="Calibri" w:eastAsia="Times New Roman" w:hAnsi="Calibri" w:cs="Times New Roman"/>
          <w:b/>
          <w:caps/>
          <w:lang w:eastAsia="pl-PL"/>
        </w:rPr>
        <w:t xml:space="preserve">XV. </w:t>
      </w:r>
      <w:r w:rsidR="002C73E0" w:rsidRPr="00161166">
        <w:rPr>
          <w:rFonts w:ascii="Calibri" w:eastAsia="Times New Roman" w:hAnsi="Calibri" w:cs="Times New Roman"/>
          <w:b/>
          <w:caps/>
          <w:lang w:eastAsia="pl-PL"/>
        </w:rPr>
        <w:t xml:space="preserve">Opis kryteriów, którymi Zamawiający będzie się kierował przy wyborze oferty  w celu  zawarcia umowy w sprawie zamówienia publicznego: </w:t>
      </w:r>
    </w:p>
    <w:p w:rsidR="002C73E0" w:rsidRDefault="002C73E0" w:rsidP="002C73E0">
      <w:pPr>
        <w:spacing w:after="120"/>
        <w:ind w:left="708" w:firstLine="426"/>
        <w:jc w:val="both"/>
        <w:rPr>
          <w:rFonts w:ascii="Calibri" w:eastAsia="Times New Roman" w:hAnsi="Calibri" w:cs="Times New Roman"/>
          <w:lang w:eastAsia="pl-PL"/>
        </w:rPr>
      </w:pPr>
    </w:p>
    <w:p w:rsidR="002C73E0" w:rsidRPr="0027791D" w:rsidRDefault="002C73E0" w:rsidP="002C73E0">
      <w:pPr>
        <w:spacing w:after="120"/>
        <w:ind w:left="708" w:firstLine="426"/>
        <w:jc w:val="both"/>
        <w:rPr>
          <w:rFonts w:ascii="Calibri" w:eastAsia="Times New Roman" w:hAnsi="Calibri" w:cs="Times New Roman"/>
          <w:lang w:eastAsia="pl-PL"/>
        </w:rPr>
      </w:pPr>
      <w:r w:rsidRPr="0027791D">
        <w:rPr>
          <w:rFonts w:ascii="Calibri" w:eastAsia="Times New Roman" w:hAnsi="Calibri" w:cs="Times New Roman"/>
          <w:lang w:eastAsia="pl-PL"/>
        </w:rPr>
        <w:lastRenderedPageBreak/>
        <w:t>Oferty oceniane będą według kryterium:</w:t>
      </w:r>
    </w:p>
    <w:tbl>
      <w:tblPr>
        <w:tblStyle w:val="Tabela-Siatka1"/>
        <w:tblW w:w="0" w:type="auto"/>
        <w:tblInd w:w="1242" w:type="dxa"/>
        <w:tblLook w:val="04A0"/>
      </w:tblPr>
      <w:tblGrid>
        <w:gridCol w:w="536"/>
        <w:gridCol w:w="3880"/>
        <w:gridCol w:w="2551"/>
      </w:tblGrid>
      <w:tr w:rsidR="002C73E0" w:rsidRPr="0027791D" w:rsidTr="00237C33">
        <w:tc>
          <w:tcPr>
            <w:tcW w:w="536" w:type="dxa"/>
            <w:tcBorders>
              <w:top w:val="single" w:sz="4" w:space="0" w:color="000000"/>
              <w:left w:val="single" w:sz="4" w:space="0" w:color="000000"/>
              <w:bottom w:val="single" w:sz="4" w:space="0" w:color="000000"/>
              <w:right w:val="single" w:sz="4" w:space="0" w:color="000000"/>
            </w:tcBorders>
            <w:shd w:val="pct15" w:color="auto" w:fill="auto"/>
            <w:hideMark/>
          </w:tcPr>
          <w:p w:rsidR="002C73E0" w:rsidRPr="0027791D" w:rsidRDefault="002C73E0" w:rsidP="00237C33">
            <w:pPr>
              <w:spacing w:before="120" w:after="120"/>
              <w:jc w:val="center"/>
              <w:rPr>
                <w:rFonts w:ascii="Calibri" w:eastAsia="Calibri" w:hAnsi="Calibri"/>
                <w:lang w:eastAsia="pl-PL"/>
              </w:rPr>
            </w:pPr>
            <w:r w:rsidRPr="0027791D">
              <w:rPr>
                <w:rFonts w:ascii="Calibri" w:eastAsia="Calibri" w:hAnsi="Calibri"/>
                <w:lang w:eastAsia="pl-PL"/>
              </w:rPr>
              <w:t>L.p.</w:t>
            </w:r>
          </w:p>
        </w:tc>
        <w:tc>
          <w:tcPr>
            <w:tcW w:w="3880" w:type="dxa"/>
            <w:tcBorders>
              <w:top w:val="single" w:sz="4" w:space="0" w:color="000000"/>
              <w:left w:val="single" w:sz="4" w:space="0" w:color="000000"/>
              <w:bottom w:val="single" w:sz="4" w:space="0" w:color="000000"/>
              <w:right w:val="single" w:sz="4" w:space="0" w:color="000000"/>
            </w:tcBorders>
            <w:shd w:val="pct15" w:color="auto" w:fill="auto"/>
            <w:hideMark/>
          </w:tcPr>
          <w:p w:rsidR="002C73E0" w:rsidRPr="0027791D" w:rsidRDefault="002C73E0" w:rsidP="00237C33">
            <w:pPr>
              <w:spacing w:before="120" w:after="120"/>
              <w:jc w:val="center"/>
              <w:rPr>
                <w:rFonts w:ascii="Calibri" w:eastAsia="Calibri" w:hAnsi="Calibri"/>
                <w:lang w:eastAsia="pl-PL"/>
              </w:rPr>
            </w:pPr>
            <w:r w:rsidRPr="0027791D">
              <w:rPr>
                <w:rFonts w:ascii="Calibri" w:eastAsia="Calibri" w:hAnsi="Calibri"/>
                <w:lang w:eastAsia="pl-PL"/>
              </w:rPr>
              <w:t>Kryterium</w:t>
            </w:r>
          </w:p>
        </w:tc>
        <w:tc>
          <w:tcPr>
            <w:tcW w:w="2551" w:type="dxa"/>
            <w:tcBorders>
              <w:top w:val="single" w:sz="4" w:space="0" w:color="000000"/>
              <w:left w:val="single" w:sz="4" w:space="0" w:color="000000"/>
              <w:bottom w:val="single" w:sz="4" w:space="0" w:color="000000"/>
              <w:right w:val="single" w:sz="4" w:space="0" w:color="000000"/>
            </w:tcBorders>
            <w:shd w:val="pct15" w:color="auto" w:fill="auto"/>
            <w:hideMark/>
          </w:tcPr>
          <w:p w:rsidR="002C73E0" w:rsidRPr="0027791D" w:rsidRDefault="002C73E0" w:rsidP="00237C33">
            <w:pPr>
              <w:spacing w:before="120" w:after="120"/>
              <w:jc w:val="center"/>
              <w:rPr>
                <w:rFonts w:ascii="Calibri" w:eastAsia="Calibri" w:hAnsi="Calibri"/>
                <w:lang w:eastAsia="pl-PL"/>
              </w:rPr>
            </w:pPr>
            <w:r w:rsidRPr="0027791D">
              <w:rPr>
                <w:rFonts w:ascii="Calibri" w:eastAsia="Calibri" w:hAnsi="Calibri"/>
                <w:lang w:eastAsia="pl-PL"/>
              </w:rPr>
              <w:t>Waga</w:t>
            </w:r>
          </w:p>
        </w:tc>
      </w:tr>
      <w:tr w:rsidR="002C73E0" w:rsidRPr="0027791D" w:rsidTr="00237C33">
        <w:tc>
          <w:tcPr>
            <w:tcW w:w="536"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center"/>
              <w:rPr>
                <w:rFonts w:ascii="Calibri" w:eastAsia="Calibri" w:hAnsi="Calibri"/>
                <w:lang w:eastAsia="pl-PL"/>
              </w:rPr>
            </w:pPr>
            <w:r w:rsidRPr="0027791D">
              <w:rPr>
                <w:rFonts w:ascii="Calibri" w:eastAsia="Calibri" w:hAnsi="Calibri"/>
                <w:lang w:eastAsia="pl-PL"/>
              </w:rPr>
              <w:t>1.</w:t>
            </w:r>
          </w:p>
        </w:tc>
        <w:tc>
          <w:tcPr>
            <w:tcW w:w="3880"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both"/>
              <w:rPr>
                <w:rFonts w:ascii="Calibri" w:eastAsia="Calibri" w:hAnsi="Calibri"/>
                <w:b/>
                <w:lang w:eastAsia="pl-PL"/>
              </w:rPr>
            </w:pPr>
            <w:r w:rsidRPr="0027791D">
              <w:rPr>
                <w:rFonts w:ascii="Calibri" w:eastAsia="Calibri" w:hAnsi="Calibri"/>
                <w:b/>
                <w:lang w:eastAsia="pl-PL"/>
              </w:rPr>
              <w:t>Cena</w:t>
            </w:r>
          </w:p>
        </w:tc>
        <w:tc>
          <w:tcPr>
            <w:tcW w:w="2551"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both"/>
              <w:rPr>
                <w:rFonts w:ascii="Calibri" w:eastAsia="Calibri" w:hAnsi="Calibri"/>
                <w:b/>
                <w:lang w:eastAsia="pl-PL"/>
              </w:rPr>
            </w:pPr>
            <w:r w:rsidRPr="0027791D">
              <w:rPr>
                <w:rFonts w:ascii="Calibri" w:eastAsia="Calibri" w:hAnsi="Calibri"/>
                <w:b/>
                <w:lang w:eastAsia="pl-PL"/>
              </w:rPr>
              <w:t>60% ( 60% = 60,00 pkt)</w:t>
            </w:r>
          </w:p>
        </w:tc>
      </w:tr>
      <w:tr w:rsidR="002C73E0" w:rsidRPr="0027791D" w:rsidTr="00237C33">
        <w:tc>
          <w:tcPr>
            <w:tcW w:w="536"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center"/>
              <w:rPr>
                <w:rFonts w:ascii="Calibri" w:eastAsia="Calibri" w:hAnsi="Calibri"/>
                <w:lang w:eastAsia="pl-PL"/>
              </w:rPr>
            </w:pPr>
            <w:r w:rsidRPr="0027791D">
              <w:rPr>
                <w:rFonts w:ascii="Calibri" w:eastAsia="Calibri" w:hAnsi="Calibri"/>
                <w:lang w:eastAsia="pl-PL"/>
              </w:rPr>
              <w:t>2.</w:t>
            </w:r>
          </w:p>
        </w:tc>
        <w:tc>
          <w:tcPr>
            <w:tcW w:w="3880"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both"/>
              <w:rPr>
                <w:rFonts w:ascii="Calibri" w:eastAsia="Calibri" w:hAnsi="Calibri"/>
                <w:b/>
                <w:lang w:eastAsia="pl-PL"/>
              </w:rPr>
            </w:pPr>
            <w:r>
              <w:rPr>
                <w:rFonts w:ascii="Calibri" w:eastAsia="Calibri" w:hAnsi="Calibri"/>
                <w:b/>
                <w:lang w:eastAsia="pl-PL"/>
              </w:rPr>
              <w:t>Termin płatności</w:t>
            </w:r>
            <w:r w:rsidRPr="0027791D">
              <w:rPr>
                <w:rFonts w:ascii="Calibri" w:eastAsia="Calibri" w:hAnsi="Calibri"/>
                <w:b/>
                <w:lang w:eastAsia="pl-PL"/>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2C73E0" w:rsidRPr="0027791D" w:rsidRDefault="002C73E0" w:rsidP="00237C33">
            <w:pPr>
              <w:spacing w:before="120" w:after="120"/>
              <w:jc w:val="both"/>
              <w:rPr>
                <w:rFonts w:ascii="Calibri" w:eastAsia="Calibri" w:hAnsi="Calibri"/>
                <w:b/>
                <w:lang w:eastAsia="pl-PL"/>
              </w:rPr>
            </w:pPr>
            <w:r w:rsidRPr="0027791D">
              <w:rPr>
                <w:rFonts w:ascii="Calibri" w:eastAsia="Calibri" w:hAnsi="Calibri"/>
                <w:b/>
                <w:lang w:eastAsia="pl-PL"/>
              </w:rPr>
              <w:t>40% ( 40% = 40,00 pkt)</w:t>
            </w:r>
          </w:p>
        </w:tc>
      </w:tr>
    </w:tbl>
    <w:p w:rsidR="002C73E0" w:rsidRPr="0027791D" w:rsidRDefault="002C73E0" w:rsidP="002C73E0">
      <w:pPr>
        <w:spacing w:before="120" w:after="120" w:line="240" w:lineRule="auto"/>
        <w:ind w:left="1416"/>
        <w:jc w:val="both"/>
        <w:rPr>
          <w:rFonts w:ascii="Calibri" w:eastAsia="Calibri" w:hAnsi="Calibri" w:cs="Times New Roman"/>
          <w:sz w:val="18"/>
          <w:lang w:eastAsia="pl-PL"/>
        </w:rPr>
      </w:pPr>
      <w:r w:rsidRPr="0027791D">
        <w:rPr>
          <w:rFonts w:ascii="Calibri" w:eastAsia="Calibri" w:hAnsi="Calibri" w:cs="Times New Roman"/>
          <w:sz w:val="18"/>
          <w:lang w:eastAsia="pl-PL"/>
        </w:rPr>
        <w:t>* Wg zasady 1% = 1 pkt</w:t>
      </w:r>
    </w:p>
    <w:p w:rsidR="002C73E0" w:rsidRDefault="002C73E0" w:rsidP="002C73E0">
      <w:pPr>
        <w:spacing w:after="120"/>
        <w:ind w:left="1416"/>
        <w:jc w:val="both"/>
        <w:rPr>
          <w:rFonts w:ascii="Calibri" w:eastAsia="Calibri" w:hAnsi="Calibri" w:cs="Times New Roman"/>
          <w:sz w:val="18"/>
          <w:lang w:eastAsia="pl-PL"/>
        </w:rPr>
      </w:pPr>
      <w:r w:rsidRPr="0027791D">
        <w:rPr>
          <w:rFonts w:ascii="Calibri" w:eastAsia="Calibri" w:hAnsi="Calibri" w:cs="Times New Roman"/>
          <w:sz w:val="18"/>
          <w:lang w:eastAsia="pl-PL"/>
        </w:rPr>
        <w:t>**Ostateczną liczbę punktów, stanowić będzie suma punktów przyznanych w każdym kryterium.</w:t>
      </w:r>
    </w:p>
    <w:p w:rsidR="002C73E0" w:rsidRPr="0027791D" w:rsidRDefault="002C73E0" w:rsidP="002C73E0">
      <w:pPr>
        <w:spacing w:after="120"/>
        <w:ind w:left="1416"/>
        <w:jc w:val="both"/>
        <w:rPr>
          <w:rFonts w:ascii="Calibri" w:eastAsia="Calibri" w:hAnsi="Calibri" w:cs="Times New Roman"/>
          <w:sz w:val="18"/>
          <w:lang w:eastAsia="pl-PL"/>
        </w:rPr>
      </w:pPr>
    </w:p>
    <w:p w:rsidR="002C73E0" w:rsidRDefault="002C73E0" w:rsidP="002C73E0">
      <w:pPr>
        <w:spacing w:after="120"/>
        <w:ind w:left="708" w:firstLine="708"/>
        <w:jc w:val="both"/>
        <w:rPr>
          <w:rFonts w:ascii="Calibri" w:eastAsia="Calibri" w:hAnsi="Calibri" w:cs="Times New Roman"/>
          <w:b/>
          <w:lang w:eastAsia="pl-PL"/>
        </w:rPr>
      </w:pPr>
      <w:r w:rsidRPr="0027791D">
        <w:rPr>
          <w:rFonts w:ascii="Calibri" w:eastAsia="Calibri" w:hAnsi="Calibri" w:cs="Times New Roman"/>
          <w:b/>
          <w:lang w:eastAsia="pl-PL"/>
        </w:rPr>
        <w:t>Opis kryteriów ora</w:t>
      </w:r>
      <w:r>
        <w:rPr>
          <w:rFonts w:ascii="Calibri" w:eastAsia="Calibri" w:hAnsi="Calibri" w:cs="Times New Roman"/>
          <w:b/>
          <w:lang w:eastAsia="pl-PL"/>
        </w:rPr>
        <w:t>z sposobu przyznawania punktów.</w:t>
      </w:r>
    </w:p>
    <w:p w:rsidR="002C73E0" w:rsidRDefault="002C73E0" w:rsidP="002C73E0">
      <w:pPr>
        <w:spacing w:after="120"/>
        <w:ind w:left="708" w:firstLine="708"/>
        <w:jc w:val="both"/>
        <w:rPr>
          <w:rFonts w:ascii="Calibri" w:eastAsia="Calibri" w:hAnsi="Calibri" w:cs="Times New Roman"/>
          <w:b/>
          <w:lang w:eastAsia="pl-PL"/>
        </w:rPr>
      </w:pPr>
    </w:p>
    <w:p w:rsidR="002C73E0" w:rsidRPr="0027791D" w:rsidRDefault="002C73E0" w:rsidP="002C73E0">
      <w:pPr>
        <w:spacing w:after="120"/>
        <w:ind w:firstLine="708"/>
        <w:jc w:val="both"/>
        <w:rPr>
          <w:rFonts w:ascii="Calibri" w:eastAsia="Calibri" w:hAnsi="Calibri" w:cs="Times New Roman"/>
          <w:lang w:eastAsia="pl-PL"/>
        </w:rPr>
      </w:pPr>
      <w:r w:rsidRPr="0027791D">
        <w:rPr>
          <w:rFonts w:ascii="Calibri" w:eastAsia="Calibri" w:hAnsi="Calibri" w:cs="Times New Roman"/>
          <w:lang w:eastAsia="pl-PL"/>
        </w:rPr>
        <w:t>Ad. 1 -</w:t>
      </w:r>
      <w:r w:rsidRPr="0027791D">
        <w:rPr>
          <w:rFonts w:ascii="Calibri" w:eastAsia="Calibri" w:hAnsi="Calibri" w:cs="Times New Roman"/>
          <w:lang w:eastAsia="pl-PL"/>
        </w:rPr>
        <w:tab/>
      </w:r>
      <w:r w:rsidRPr="0027791D">
        <w:rPr>
          <w:rFonts w:ascii="Calibri" w:eastAsia="Calibri" w:hAnsi="Calibri" w:cs="Times New Roman"/>
          <w:b/>
          <w:lang w:eastAsia="pl-PL"/>
        </w:rPr>
        <w:t>Kryterium „ceny” zostanie obliczone według następującego wzoru</w:t>
      </w:r>
      <w:r w:rsidRPr="0027791D">
        <w:rPr>
          <w:rFonts w:ascii="Calibri" w:eastAsia="Calibri" w:hAnsi="Calibri" w:cs="Times New Roman"/>
          <w:lang w:eastAsia="pl-PL"/>
        </w:rPr>
        <w:t>:</w:t>
      </w:r>
    </w:p>
    <w:p w:rsidR="002C73E0" w:rsidRPr="0027791D" w:rsidRDefault="002C73E0" w:rsidP="002C73E0">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Times New Roman"/>
          <w:szCs w:val="20"/>
          <w:lang w:eastAsia="pl-PL"/>
        </w:rPr>
      </w:pPr>
      <w:r w:rsidRPr="0027791D">
        <w:rPr>
          <w:rFonts w:ascii="Calibri" w:eastAsia="Calibri" w:hAnsi="Calibri" w:cs="Times New Roman"/>
          <w:szCs w:val="20"/>
          <w:lang w:eastAsia="pl-PL"/>
        </w:rPr>
        <w:t>(Cena najniższej oferty / Cena badanej oferty) x 60 = liczba punktów za kryterium cena.</w:t>
      </w:r>
    </w:p>
    <w:p w:rsidR="002C73E0" w:rsidRDefault="002C73E0" w:rsidP="002C73E0">
      <w:pPr>
        <w:spacing w:after="120"/>
        <w:ind w:left="709"/>
        <w:jc w:val="both"/>
        <w:rPr>
          <w:rFonts w:ascii="Calibri" w:eastAsia="Calibri" w:hAnsi="Calibri" w:cs="Times New Roman"/>
          <w:sz w:val="18"/>
          <w:szCs w:val="18"/>
          <w:lang w:eastAsia="pl-PL"/>
        </w:rPr>
      </w:pPr>
      <w:r w:rsidRPr="0027791D">
        <w:rPr>
          <w:rFonts w:ascii="Calibri" w:eastAsia="Calibri" w:hAnsi="Calibri" w:cs="Times New Roman"/>
          <w:sz w:val="18"/>
          <w:szCs w:val="18"/>
          <w:lang w:eastAsia="pl-PL"/>
        </w:rPr>
        <w:t xml:space="preserve">                      *Maksymalna liczba punktów, jakie można otrzymać w kryterium cena to 60. </w:t>
      </w:r>
    </w:p>
    <w:p w:rsidR="002C73E0" w:rsidRDefault="002C73E0" w:rsidP="002C73E0">
      <w:pPr>
        <w:spacing w:after="120"/>
        <w:ind w:left="709"/>
        <w:jc w:val="both"/>
        <w:rPr>
          <w:rFonts w:ascii="Calibri" w:eastAsia="Calibri" w:hAnsi="Calibri" w:cs="Times New Roman"/>
          <w:sz w:val="18"/>
          <w:szCs w:val="18"/>
          <w:lang w:eastAsia="pl-PL"/>
        </w:rPr>
      </w:pPr>
    </w:p>
    <w:p w:rsidR="002C73E0" w:rsidRPr="0027791D" w:rsidRDefault="002C73E0" w:rsidP="002C73E0">
      <w:pPr>
        <w:spacing w:after="0"/>
        <w:ind w:left="1418" w:hanging="713"/>
        <w:jc w:val="both"/>
        <w:rPr>
          <w:rFonts w:ascii="Calibri" w:eastAsia="Times New Roman" w:hAnsi="Calibri" w:cs="Times New Roman"/>
          <w:lang w:eastAsia="pl-PL"/>
        </w:rPr>
      </w:pPr>
      <w:r w:rsidRPr="0027791D">
        <w:rPr>
          <w:rFonts w:ascii="Calibri" w:eastAsia="Calibri" w:hAnsi="Calibri" w:cs="Times New Roman"/>
          <w:szCs w:val="20"/>
          <w:lang w:eastAsia="pl-PL"/>
        </w:rPr>
        <w:t xml:space="preserve">Ad. 2 </w:t>
      </w:r>
      <w:r w:rsidRPr="0027791D">
        <w:rPr>
          <w:rFonts w:ascii="Calibri" w:eastAsia="Calibri" w:hAnsi="Calibri" w:cs="Times New Roman"/>
          <w:sz w:val="20"/>
          <w:szCs w:val="20"/>
          <w:lang w:eastAsia="pl-PL"/>
        </w:rPr>
        <w:t>–</w:t>
      </w:r>
      <w:r w:rsidRPr="0027791D">
        <w:rPr>
          <w:rFonts w:ascii="Calibri" w:eastAsia="Calibri" w:hAnsi="Calibri" w:cs="Times New Roman"/>
          <w:sz w:val="20"/>
          <w:szCs w:val="20"/>
          <w:lang w:eastAsia="pl-PL"/>
        </w:rPr>
        <w:tab/>
      </w:r>
      <w:r>
        <w:rPr>
          <w:rFonts w:ascii="Calibri" w:eastAsia="Times New Roman" w:hAnsi="Calibri" w:cs="Times New Roman"/>
          <w:b/>
          <w:lang w:eastAsia="pl-PL"/>
        </w:rPr>
        <w:t>Kryterium „Termin płatności</w:t>
      </w:r>
      <w:r w:rsidRPr="0027791D">
        <w:rPr>
          <w:rFonts w:ascii="Calibri" w:eastAsia="Times New Roman" w:hAnsi="Calibri" w:cs="Times New Roman"/>
          <w:b/>
          <w:lang w:eastAsia="pl-PL"/>
        </w:rPr>
        <w:t xml:space="preserve">” – </w:t>
      </w:r>
      <w:r w:rsidRPr="0027791D">
        <w:rPr>
          <w:rFonts w:ascii="Calibri" w:eastAsia="Times New Roman" w:hAnsi="Calibri" w:cs="Times New Roman"/>
          <w:lang w:eastAsia="pl-PL"/>
        </w:rPr>
        <w:t>w ramach przedmiotowego kryterium</w:t>
      </w:r>
      <w:r w:rsidRPr="0027791D">
        <w:rPr>
          <w:rFonts w:ascii="Calibri" w:eastAsia="Times New Roman" w:hAnsi="Calibri" w:cs="Times New Roman"/>
          <w:b/>
          <w:lang w:eastAsia="pl-PL"/>
        </w:rPr>
        <w:t xml:space="preserve"> </w:t>
      </w:r>
      <w:r w:rsidRPr="0027791D">
        <w:rPr>
          <w:rFonts w:ascii="Calibri" w:eastAsia="Times New Roman" w:hAnsi="Calibri" w:cs="Times New Roman"/>
          <w:lang w:eastAsia="pl-PL"/>
        </w:rPr>
        <w:t xml:space="preserve">Zamawiający oceniać będzie długość </w:t>
      </w:r>
      <w:r>
        <w:rPr>
          <w:rFonts w:ascii="Calibri" w:eastAsia="Times New Roman" w:hAnsi="Calibri" w:cs="Times New Roman"/>
          <w:lang w:eastAsia="pl-PL"/>
        </w:rPr>
        <w:t>płatności przedłożonej faktury w następujący sposób:</w:t>
      </w:r>
    </w:p>
    <w:p w:rsidR="002C73E0" w:rsidRDefault="002C73E0" w:rsidP="002C73E0">
      <w:pPr>
        <w:pStyle w:val="Akapitzlist"/>
        <w:numPr>
          <w:ilvl w:val="0"/>
          <w:numId w:val="35"/>
        </w:numPr>
        <w:pBdr>
          <w:top w:val="single" w:sz="4" w:space="1" w:color="auto"/>
          <w:left w:val="single" w:sz="4" w:space="4" w:color="auto"/>
          <w:bottom w:val="single" w:sz="4" w:space="1" w:color="auto"/>
          <w:right w:val="single" w:sz="4" w:space="4" w:color="auto"/>
        </w:pBdr>
        <w:spacing w:before="120" w:after="120"/>
        <w:jc w:val="both"/>
        <w:rPr>
          <w:rFonts w:ascii="Calibri" w:hAnsi="Calibri"/>
          <w:b/>
          <w:lang w:eastAsia="pl-PL"/>
        </w:rPr>
      </w:pPr>
      <w:r w:rsidRPr="00ED4340">
        <w:rPr>
          <w:rFonts w:ascii="Calibri" w:hAnsi="Calibri"/>
          <w:lang w:eastAsia="pl-PL"/>
        </w:rPr>
        <w:t xml:space="preserve">Jeżeli Wykonawca oświadczy, iż faktury </w:t>
      </w:r>
      <w:r>
        <w:rPr>
          <w:rFonts w:ascii="Calibri" w:hAnsi="Calibri"/>
          <w:lang w:eastAsia="pl-PL"/>
        </w:rPr>
        <w:t xml:space="preserve">będą </w:t>
      </w:r>
      <w:r w:rsidRPr="00ED4340">
        <w:rPr>
          <w:rFonts w:ascii="Calibri" w:hAnsi="Calibri"/>
          <w:lang w:eastAsia="pl-PL"/>
        </w:rPr>
        <w:t>płatne na rachunek Sprze</w:t>
      </w:r>
      <w:r>
        <w:rPr>
          <w:rFonts w:ascii="Calibri" w:hAnsi="Calibri"/>
          <w:lang w:eastAsia="pl-PL"/>
        </w:rPr>
        <w:t xml:space="preserve">dawcy przelewem  </w:t>
      </w:r>
      <w:r>
        <w:rPr>
          <w:rFonts w:ascii="Calibri" w:hAnsi="Calibri"/>
          <w:lang w:eastAsia="pl-PL"/>
        </w:rPr>
        <w:br/>
        <w:t xml:space="preserve">w terminie  </w:t>
      </w:r>
      <w:r w:rsidR="00243DF9">
        <w:rPr>
          <w:rFonts w:ascii="Calibri" w:hAnsi="Calibri"/>
          <w:lang w:eastAsia="pl-PL"/>
        </w:rPr>
        <w:t>21</w:t>
      </w:r>
      <w:r>
        <w:rPr>
          <w:rFonts w:ascii="Calibri" w:hAnsi="Calibri"/>
          <w:lang w:eastAsia="pl-PL"/>
        </w:rPr>
        <w:t xml:space="preserve"> dni</w:t>
      </w:r>
      <w:r w:rsidRPr="00ED4340">
        <w:rPr>
          <w:rFonts w:ascii="Calibri" w:hAnsi="Calibri"/>
          <w:lang w:eastAsia="pl-PL"/>
        </w:rPr>
        <w:t xml:space="preserve"> od daty ich </w:t>
      </w:r>
      <w:r>
        <w:rPr>
          <w:rFonts w:ascii="Calibri" w:hAnsi="Calibri"/>
          <w:lang w:eastAsia="pl-PL"/>
        </w:rPr>
        <w:t>doręczenia/</w:t>
      </w:r>
      <w:r w:rsidRPr="00ED4340">
        <w:rPr>
          <w:rFonts w:ascii="Calibri" w:hAnsi="Calibri"/>
          <w:lang w:eastAsia="pl-PL"/>
        </w:rPr>
        <w:t>otrzymania:</w:t>
      </w:r>
      <w:r w:rsidRPr="0080746B">
        <w:rPr>
          <w:rFonts w:ascii="Calibri" w:hAnsi="Calibri"/>
          <w:b/>
          <w:lang w:eastAsia="pl-PL"/>
        </w:rPr>
        <w:t xml:space="preserve">  40 pkt. </w:t>
      </w:r>
    </w:p>
    <w:p w:rsidR="002C73E0" w:rsidRDefault="002C73E0" w:rsidP="002C73E0">
      <w:pPr>
        <w:pStyle w:val="Akapitzlist"/>
        <w:numPr>
          <w:ilvl w:val="0"/>
          <w:numId w:val="35"/>
        </w:numPr>
        <w:pBdr>
          <w:top w:val="single" w:sz="4" w:space="1" w:color="auto"/>
          <w:left w:val="single" w:sz="4" w:space="4" w:color="auto"/>
          <w:bottom w:val="single" w:sz="4" w:space="1" w:color="auto"/>
          <w:right w:val="single" w:sz="4" w:space="4" w:color="auto"/>
        </w:pBdr>
        <w:spacing w:before="120" w:after="120"/>
        <w:jc w:val="both"/>
        <w:rPr>
          <w:rFonts w:ascii="Calibri" w:hAnsi="Calibri"/>
          <w:b/>
          <w:lang w:eastAsia="pl-PL"/>
        </w:rPr>
      </w:pPr>
      <w:r w:rsidRPr="00ED4340">
        <w:rPr>
          <w:rFonts w:ascii="Calibri" w:hAnsi="Calibri"/>
          <w:lang w:eastAsia="pl-PL"/>
        </w:rPr>
        <w:t xml:space="preserve">Jeżeli Wykonawca oświadczy, iż faktury </w:t>
      </w:r>
      <w:r>
        <w:rPr>
          <w:rFonts w:ascii="Calibri" w:hAnsi="Calibri"/>
          <w:lang w:eastAsia="pl-PL"/>
        </w:rPr>
        <w:t xml:space="preserve">będą </w:t>
      </w:r>
      <w:r w:rsidRPr="00ED4340">
        <w:rPr>
          <w:rFonts w:ascii="Calibri" w:hAnsi="Calibri"/>
          <w:lang w:eastAsia="pl-PL"/>
        </w:rPr>
        <w:t>płatne na rachunek Sprze</w:t>
      </w:r>
      <w:r w:rsidR="00243DF9">
        <w:rPr>
          <w:rFonts w:ascii="Calibri" w:hAnsi="Calibri"/>
          <w:lang w:eastAsia="pl-PL"/>
        </w:rPr>
        <w:t xml:space="preserve">dawcy przelewem  </w:t>
      </w:r>
      <w:r w:rsidR="00243DF9">
        <w:rPr>
          <w:rFonts w:ascii="Calibri" w:hAnsi="Calibri"/>
          <w:lang w:eastAsia="pl-PL"/>
        </w:rPr>
        <w:br/>
        <w:t xml:space="preserve">w terminie  </w:t>
      </w:r>
      <w:r>
        <w:rPr>
          <w:rFonts w:ascii="Calibri" w:hAnsi="Calibri"/>
          <w:lang w:eastAsia="pl-PL"/>
        </w:rPr>
        <w:t>14 dni</w:t>
      </w:r>
      <w:r w:rsidRPr="00ED4340">
        <w:rPr>
          <w:rFonts w:ascii="Calibri" w:hAnsi="Calibri"/>
          <w:lang w:eastAsia="pl-PL"/>
        </w:rPr>
        <w:t xml:space="preserve"> od daty ich </w:t>
      </w:r>
      <w:r>
        <w:rPr>
          <w:rFonts w:ascii="Calibri" w:hAnsi="Calibri"/>
          <w:lang w:eastAsia="pl-PL"/>
        </w:rPr>
        <w:t>doręczenia/</w:t>
      </w:r>
      <w:r w:rsidRPr="00ED4340">
        <w:rPr>
          <w:rFonts w:ascii="Calibri" w:hAnsi="Calibri"/>
          <w:lang w:eastAsia="pl-PL"/>
        </w:rPr>
        <w:t>otrzymania:</w:t>
      </w:r>
      <w:r>
        <w:rPr>
          <w:rFonts w:ascii="Calibri" w:hAnsi="Calibri"/>
          <w:b/>
          <w:lang w:eastAsia="pl-PL"/>
        </w:rPr>
        <w:t xml:space="preserve">  10</w:t>
      </w:r>
      <w:r w:rsidRPr="0080746B">
        <w:rPr>
          <w:rFonts w:ascii="Calibri" w:hAnsi="Calibri"/>
          <w:b/>
          <w:lang w:eastAsia="pl-PL"/>
        </w:rPr>
        <w:t xml:space="preserve"> pkt. </w:t>
      </w:r>
    </w:p>
    <w:p w:rsidR="002C73E0" w:rsidRPr="0080746B" w:rsidRDefault="002C73E0" w:rsidP="002C73E0">
      <w:pPr>
        <w:pStyle w:val="Akapitzlist"/>
        <w:numPr>
          <w:ilvl w:val="0"/>
          <w:numId w:val="35"/>
        </w:numPr>
        <w:pBdr>
          <w:top w:val="single" w:sz="4" w:space="1" w:color="auto"/>
          <w:left w:val="single" w:sz="4" w:space="4" w:color="auto"/>
          <w:bottom w:val="single" w:sz="4" w:space="1" w:color="auto"/>
          <w:right w:val="single" w:sz="4" w:space="4" w:color="auto"/>
        </w:pBdr>
        <w:spacing w:before="120" w:after="120"/>
        <w:jc w:val="both"/>
        <w:rPr>
          <w:rFonts w:ascii="Calibri" w:hAnsi="Calibri"/>
          <w:b/>
          <w:lang w:eastAsia="pl-PL"/>
        </w:rPr>
      </w:pPr>
      <w:r w:rsidRPr="00ED4340">
        <w:rPr>
          <w:rFonts w:ascii="Calibri" w:hAnsi="Calibri"/>
          <w:lang w:eastAsia="pl-PL"/>
        </w:rPr>
        <w:t xml:space="preserve">Jeżeli Wykonawca oświadczy, iż faktury </w:t>
      </w:r>
      <w:r>
        <w:rPr>
          <w:rFonts w:ascii="Calibri" w:hAnsi="Calibri"/>
          <w:lang w:eastAsia="pl-PL"/>
        </w:rPr>
        <w:t xml:space="preserve">będą </w:t>
      </w:r>
      <w:r w:rsidRPr="00ED4340">
        <w:rPr>
          <w:rFonts w:ascii="Calibri" w:hAnsi="Calibri"/>
          <w:lang w:eastAsia="pl-PL"/>
        </w:rPr>
        <w:t xml:space="preserve">płatne na rachunek Sprzedawcy przelewem  </w:t>
      </w:r>
      <w:r w:rsidRPr="00ED4340">
        <w:rPr>
          <w:rFonts w:ascii="Calibri" w:hAnsi="Calibri"/>
          <w:lang w:eastAsia="pl-PL"/>
        </w:rPr>
        <w:br/>
        <w:t>w terminie krótszym niż 14</w:t>
      </w:r>
      <w:r>
        <w:rPr>
          <w:rFonts w:ascii="Calibri" w:hAnsi="Calibri"/>
          <w:lang w:eastAsia="pl-PL"/>
        </w:rPr>
        <w:t xml:space="preserve"> dni</w:t>
      </w:r>
      <w:r w:rsidRPr="00ED4340">
        <w:rPr>
          <w:rFonts w:ascii="Calibri" w:hAnsi="Calibri"/>
          <w:lang w:eastAsia="pl-PL"/>
        </w:rPr>
        <w:t xml:space="preserve"> od daty ich </w:t>
      </w:r>
      <w:r>
        <w:rPr>
          <w:rFonts w:ascii="Calibri" w:hAnsi="Calibri"/>
          <w:lang w:eastAsia="pl-PL"/>
        </w:rPr>
        <w:t>doręczenia/</w:t>
      </w:r>
      <w:r w:rsidRPr="00ED4340">
        <w:rPr>
          <w:rFonts w:ascii="Calibri" w:hAnsi="Calibri"/>
          <w:lang w:eastAsia="pl-PL"/>
        </w:rPr>
        <w:t xml:space="preserve">otrzymania: </w:t>
      </w:r>
      <w:r w:rsidRPr="0080746B">
        <w:rPr>
          <w:rFonts w:ascii="Calibri" w:hAnsi="Calibri"/>
          <w:b/>
          <w:lang w:eastAsia="pl-PL"/>
        </w:rPr>
        <w:t xml:space="preserve"> 0 pkt. </w:t>
      </w:r>
    </w:p>
    <w:p w:rsidR="002C73E0" w:rsidRDefault="002C73E0" w:rsidP="002C73E0">
      <w:pPr>
        <w:spacing w:before="120" w:after="120" w:line="240" w:lineRule="auto"/>
        <w:ind w:left="851" w:firstLine="360"/>
        <w:jc w:val="both"/>
        <w:rPr>
          <w:rFonts w:ascii="Calibri" w:eastAsia="Calibri" w:hAnsi="Calibri" w:cs="Times New Roman"/>
          <w:sz w:val="18"/>
          <w:szCs w:val="18"/>
          <w:lang w:eastAsia="pl-PL"/>
        </w:rPr>
      </w:pPr>
      <w:r w:rsidRPr="0027791D">
        <w:rPr>
          <w:rFonts w:ascii="Calibri" w:eastAsia="Calibri" w:hAnsi="Calibri" w:cs="Times New Roman"/>
          <w:sz w:val="18"/>
          <w:szCs w:val="18"/>
          <w:lang w:eastAsia="pl-PL"/>
        </w:rPr>
        <w:t>*</w:t>
      </w:r>
      <w:r>
        <w:rPr>
          <w:rFonts w:ascii="Calibri" w:eastAsia="Calibri" w:hAnsi="Calibri" w:cs="Times New Roman"/>
          <w:sz w:val="18"/>
          <w:szCs w:val="18"/>
          <w:lang w:eastAsia="pl-PL"/>
        </w:rPr>
        <w:t xml:space="preserve"> Ofertowany termin płatności Wykonawca podaje w formularzu oferty.</w:t>
      </w:r>
    </w:p>
    <w:p w:rsidR="002C73E0" w:rsidRDefault="002C73E0" w:rsidP="002C73E0">
      <w:pPr>
        <w:spacing w:before="120" w:after="120" w:line="240" w:lineRule="auto"/>
        <w:ind w:left="851" w:firstLine="360"/>
        <w:jc w:val="both"/>
        <w:rPr>
          <w:rFonts w:ascii="Calibri" w:eastAsia="Calibri" w:hAnsi="Calibri" w:cs="Times New Roman"/>
          <w:sz w:val="18"/>
          <w:szCs w:val="18"/>
          <w:lang w:eastAsia="pl-PL"/>
        </w:rPr>
      </w:pPr>
      <w:r>
        <w:rPr>
          <w:rFonts w:ascii="Calibri" w:eastAsia="Calibri" w:hAnsi="Calibri" w:cs="Times New Roman"/>
          <w:sz w:val="18"/>
          <w:szCs w:val="18"/>
          <w:lang w:eastAsia="pl-PL"/>
        </w:rPr>
        <w:t>** Termin płatności będzie dla Wykonawcy wiążący oraz będzie wskazany w  umowie.</w:t>
      </w:r>
    </w:p>
    <w:p w:rsidR="002C73E0" w:rsidRDefault="002C73E0" w:rsidP="002C73E0">
      <w:pPr>
        <w:spacing w:before="120" w:after="120" w:line="240" w:lineRule="auto"/>
        <w:ind w:left="851" w:firstLine="360"/>
        <w:jc w:val="both"/>
        <w:rPr>
          <w:rFonts w:ascii="Calibri" w:eastAsia="Calibri" w:hAnsi="Calibri" w:cs="Times New Roman"/>
          <w:sz w:val="18"/>
          <w:szCs w:val="18"/>
          <w:lang w:eastAsia="pl-PL"/>
        </w:rPr>
      </w:pPr>
      <w:r>
        <w:rPr>
          <w:rFonts w:ascii="Calibri" w:eastAsia="Calibri" w:hAnsi="Calibri" w:cs="Times New Roman"/>
          <w:sz w:val="18"/>
          <w:szCs w:val="18"/>
          <w:lang w:eastAsia="pl-PL"/>
        </w:rPr>
        <w:t xml:space="preserve">*** </w:t>
      </w:r>
      <w:r w:rsidRPr="0027791D">
        <w:rPr>
          <w:rFonts w:ascii="Calibri" w:eastAsia="Calibri" w:hAnsi="Calibri" w:cs="Times New Roman"/>
          <w:sz w:val="18"/>
          <w:szCs w:val="18"/>
          <w:lang w:eastAsia="pl-PL"/>
        </w:rPr>
        <w:t>Maksymalna liczba punktów, jakie można</w:t>
      </w:r>
      <w:r>
        <w:rPr>
          <w:rFonts w:ascii="Calibri" w:eastAsia="Calibri" w:hAnsi="Calibri" w:cs="Times New Roman"/>
          <w:sz w:val="18"/>
          <w:szCs w:val="18"/>
          <w:lang w:eastAsia="pl-PL"/>
        </w:rPr>
        <w:t xml:space="preserve"> otrzymać w kryterium cena to 40.</w:t>
      </w:r>
    </w:p>
    <w:p w:rsidR="002C73E0" w:rsidRDefault="002C73E0" w:rsidP="002C73E0">
      <w:pPr>
        <w:spacing w:before="120" w:after="120" w:line="240" w:lineRule="auto"/>
        <w:ind w:left="851" w:firstLine="360"/>
        <w:jc w:val="both"/>
        <w:rPr>
          <w:rFonts w:ascii="Calibri" w:eastAsia="Calibri" w:hAnsi="Calibri" w:cs="Times New Roman"/>
          <w:sz w:val="18"/>
          <w:szCs w:val="18"/>
          <w:lang w:eastAsia="pl-PL"/>
        </w:rPr>
      </w:pPr>
    </w:p>
    <w:p w:rsidR="002C73E0" w:rsidRPr="00C57E9F" w:rsidRDefault="002C73E0" w:rsidP="002C73E0">
      <w:pPr>
        <w:suppressAutoHyphens/>
        <w:spacing w:before="120" w:after="120" w:line="240" w:lineRule="auto"/>
        <w:ind w:left="708"/>
        <w:jc w:val="both"/>
        <w:rPr>
          <w:rFonts w:ascii="Calibri" w:hAnsi="Calibri"/>
          <w:lang w:eastAsia="pl-PL"/>
        </w:rPr>
      </w:pPr>
      <w:r w:rsidRPr="00C57E9F">
        <w:rPr>
          <w:rFonts w:ascii="Calibri" w:hAnsi="Calibri"/>
          <w:lang w:eastAsia="pl-PL"/>
        </w:rPr>
        <w:t xml:space="preserve">Za najkorzystniejszą zostanie uznana oferta, która po zsumowaniu punktów  </w:t>
      </w:r>
      <w:r w:rsidRPr="00C57E9F">
        <w:rPr>
          <w:rFonts w:ascii="Calibri" w:hAnsi="Calibri"/>
          <w:lang w:eastAsia="pl-PL"/>
        </w:rPr>
        <w:br/>
        <w:t>za ww. kryteria uzyska najwyższą ilość punktów.</w:t>
      </w:r>
    </w:p>
    <w:p w:rsidR="002C73E0" w:rsidRPr="00012A46" w:rsidRDefault="002C73E0" w:rsidP="002C73E0">
      <w:pPr>
        <w:spacing w:before="120" w:after="120" w:line="240" w:lineRule="auto"/>
        <w:jc w:val="both"/>
        <w:rPr>
          <w:rFonts w:ascii="Calibri" w:eastAsia="Times New Roman" w:hAnsi="Calibri" w:cs="Times New Roman"/>
          <w:color w:val="FF0000"/>
          <w:sz w:val="18"/>
          <w:szCs w:val="20"/>
          <w:lang w:eastAsia="pl-PL"/>
        </w:rPr>
      </w:pPr>
    </w:p>
    <w:p w:rsidR="002C73E0" w:rsidRPr="00161166"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Informacja o formalnościach, jakie powinny zostać dopełnione po wyborze oferty, w celu zawarcia umowy w sprawie zamówienia publicznego:</w:t>
      </w:r>
    </w:p>
    <w:p w:rsidR="002C73E0" w:rsidRDefault="002C73E0" w:rsidP="002C73E0">
      <w:pPr>
        <w:spacing w:after="120" w:line="240" w:lineRule="auto"/>
        <w:ind w:left="1418"/>
        <w:jc w:val="both"/>
        <w:rPr>
          <w:rFonts w:ascii="Calibri" w:eastAsia="Times New Roman" w:hAnsi="Calibri" w:cs="Times New Roman"/>
          <w:b/>
          <w:lang w:eastAsia="pl-PL"/>
        </w:rPr>
      </w:pPr>
    </w:p>
    <w:p w:rsidR="002C73E0" w:rsidRPr="000F22EE" w:rsidRDefault="002C73E0" w:rsidP="002C73E0">
      <w:pPr>
        <w:numPr>
          <w:ilvl w:val="3"/>
          <w:numId w:val="3"/>
        </w:numPr>
        <w:tabs>
          <w:tab w:val="clear" w:pos="-142"/>
          <w:tab w:val="num" w:pos="0"/>
        </w:tabs>
        <w:spacing w:after="120" w:line="240" w:lineRule="auto"/>
        <w:ind w:left="502"/>
        <w:jc w:val="both"/>
        <w:rPr>
          <w:rFonts w:ascii="Calibri" w:eastAsia="Times New Roman" w:hAnsi="Calibri" w:cs="Times New Roman"/>
          <w:lang w:eastAsia="pl-PL"/>
        </w:rPr>
      </w:pPr>
      <w:r w:rsidRPr="000F22EE">
        <w:rPr>
          <w:rFonts w:ascii="Calibri" w:eastAsia="Times New Roman" w:hAnsi="Calibri" w:cs="Times New Roman"/>
          <w:lang w:eastAsia="pl-PL"/>
        </w:rPr>
        <w:t>Zamawiający zawrze umowę w sprawie zamówienia publicznego zgodnie z art. 94 ustawy Pzp.</w:t>
      </w:r>
    </w:p>
    <w:p w:rsidR="002C73E0" w:rsidRPr="000F22EE" w:rsidRDefault="002C73E0" w:rsidP="002C73E0">
      <w:pPr>
        <w:numPr>
          <w:ilvl w:val="3"/>
          <w:numId w:val="3"/>
        </w:numPr>
        <w:tabs>
          <w:tab w:val="clear" w:pos="-142"/>
          <w:tab w:val="num" w:pos="0"/>
        </w:tabs>
        <w:spacing w:after="120" w:line="240" w:lineRule="auto"/>
        <w:ind w:left="502"/>
        <w:jc w:val="both"/>
        <w:rPr>
          <w:rFonts w:ascii="Calibri" w:eastAsia="Times New Roman" w:hAnsi="Calibri" w:cs="Times New Roman"/>
          <w:lang w:eastAsia="pl-PL"/>
        </w:rPr>
      </w:pPr>
      <w:r w:rsidRPr="000F22EE">
        <w:rPr>
          <w:rFonts w:ascii="Calibri" w:eastAsia="Times New Roman" w:hAnsi="Calibri" w:cs="Times New Roman"/>
          <w:lang w:eastAsia="pl-PL"/>
        </w:rPr>
        <w:t>Zamawiający powiadomi Wykonawcę, któremu udzieli zamówienia o terminie i miejscu zawarcia umowy.</w:t>
      </w:r>
    </w:p>
    <w:p w:rsidR="002C73E0" w:rsidRPr="000F22EE" w:rsidRDefault="002C73E0" w:rsidP="002C73E0">
      <w:pPr>
        <w:numPr>
          <w:ilvl w:val="3"/>
          <w:numId w:val="3"/>
        </w:numPr>
        <w:tabs>
          <w:tab w:val="clear" w:pos="-142"/>
          <w:tab w:val="num" w:pos="0"/>
        </w:tabs>
        <w:spacing w:after="120" w:line="240" w:lineRule="auto"/>
        <w:ind w:left="502"/>
        <w:jc w:val="both"/>
        <w:rPr>
          <w:rFonts w:ascii="Calibri" w:eastAsia="Times New Roman" w:hAnsi="Calibri" w:cs="Times New Roman"/>
          <w:lang w:eastAsia="pl-PL"/>
        </w:rPr>
      </w:pPr>
      <w:r w:rsidRPr="000F22EE">
        <w:rPr>
          <w:rFonts w:ascii="Calibri" w:eastAsia="Times New Roman" w:hAnsi="Calibri" w:cs="Times New Roman"/>
          <w:lang w:eastAsia="pl-PL"/>
        </w:rPr>
        <w:t>Przez odmowę zawarcia umowy Zamawiający rozumie przesłanie przez wykonawcę pisma informującego o tym fakcie lub nie stawienie się w miejscu i terminie wyznaczonym do zawarcia umowy lub nie złożenie w wyznaczonym terminie wymaganego zabezpiecze</w:t>
      </w:r>
      <w:r>
        <w:rPr>
          <w:rFonts w:ascii="Calibri" w:eastAsia="Times New Roman" w:hAnsi="Calibri" w:cs="Times New Roman"/>
          <w:lang w:eastAsia="pl-PL"/>
        </w:rPr>
        <w:t xml:space="preserve">nia </w:t>
      </w:r>
      <w:r>
        <w:rPr>
          <w:rFonts w:ascii="Calibri" w:eastAsia="Times New Roman" w:hAnsi="Calibri" w:cs="Times New Roman"/>
          <w:lang w:eastAsia="pl-PL"/>
        </w:rPr>
        <w:lastRenderedPageBreak/>
        <w:t xml:space="preserve">należytego wykonania umowy. </w:t>
      </w:r>
      <w:r w:rsidRPr="000F22EE">
        <w:rPr>
          <w:rFonts w:ascii="Calibri" w:eastAsia="Times New Roman" w:hAnsi="Calibri" w:cs="Times New Roman"/>
          <w:lang w:eastAsia="pl-PL"/>
        </w:rPr>
        <w:t xml:space="preserve">W sytuacji takiej Zamawiający będzie mógł skorzystać </w:t>
      </w:r>
      <w:r>
        <w:rPr>
          <w:rFonts w:ascii="Calibri" w:eastAsia="Times New Roman" w:hAnsi="Calibri" w:cs="Times New Roman"/>
          <w:lang w:eastAsia="pl-PL"/>
        </w:rPr>
        <w:t xml:space="preserve"> </w:t>
      </w:r>
      <w:r>
        <w:rPr>
          <w:rFonts w:ascii="Calibri" w:eastAsia="Times New Roman" w:hAnsi="Calibri" w:cs="Times New Roman"/>
          <w:lang w:eastAsia="pl-PL"/>
        </w:rPr>
        <w:br/>
      </w:r>
      <w:r w:rsidRPr="000F22EE">
        <w:rPr>
          <w:rFonts w:ascii="Calibri" w:eastAsia="Times New Roman" w:hAnsi="Calibri" w:cs="Times New Roman"/>
          <w:lang w:eastAsia="pl-PL"/>
        </w:rPr>
        <w:t>z procedury z art. 94 ust. 3 ustawy Pzp.</w:t>
      </w:r>
    </w:p>
    <w:p w:rsidR="002C73E0" w:rsidRPr="005E3025" w:rsidRDefault="002C73E0" w:rsidP="002C73E0">
      <w:pPr>
        <w:numPr>
          <w:ilvl w:val="3"/>
          <w:numId w:val="3"/>
        </w:numPr>
        <w:tabs>
          <w:tab w:val="clear" w:pos="-142"/>
          <w:tab w:val="num" w:pos="0"/>
          <w:tab w:val="num" w:pos="284"/>
        </w:tabs>
        <w:spacing w:line="240" w:lineRule="auto"/>
        <w:ind w:left="502"/>
        <w:jc w:val="both"/>
        <w:rPr>
          <w:rFonts w:ascii="Calibri" w:eastAsia="Times New Roman" w:hAnsi="Calibri" w:cs="Times New Roman"/>
          <w:lang w:eastAsia="pl-PL"/>
        </w:rPr>
      </w:pPr>
      <w:r w:rsidRPr="000F22EE">
        <w:rPr>
          <w:rFonts w:ascii="Calibri" w:eastAsia="Times New Roman" w:hAnsi="Calibri" w:cs="Times New Roman"/>
          <w:lang w:eastAsia="pl-PL"/>
        </w:rPr>
        <w:t>Osoby reprezentujące Wykonawcę przy podpisywaniu umowy powinny posiadać ze sobą dokumenty potwierdzające ich umocowanie do podpisania umowy, o ile umocowanie to nie będzie wynikać z dokumentów załączonych do oferty.</w:t>
      </w:r>
      <w:r>
        <w:rPr>
          <w:rFonts w:ascii="Calibri" w:eastAsia="Times New Roman" w:hAnsi="Calibri" w:cs="Times New Roman"/>
          <w:lang w:eastAsia="pl-PL"/>
        </w:rPr>
        <w:t xml:space="preserve"> </w:t>
      </w:r>
    </w:p>
    <w:p w:rsidR="002C73E0" w:rsidRDefault="002C73E0" w:rsidP="002C73E0">
      <w:pPr>
        <w:tabs>
          <w:tab w:val="num" w:pos="1004"/>
        </w:tabs>
        <w:spacing w:after="120" w:line="240" w:lineRule="auto"/>
        <w:jc w:val="both"/>
        <w:rPr>
          <w:rFonts w:ascii="Calibri" w:eastAsia="Times New Roman" w:hAnsi="Calibri" w:cs="Times New Roman"/>
          <w:lang w:eastAsia="pl-PL"/>
        </w:rPr>
      </w:pPr>
    </w:p>
    <w:p w:rsidR="002C73E0" w:rsidRPr="002D3736" w:rsidRDefault="005E116A" w:rsidP="005E116A">
      <w:pPr>
        <w:spacing w:after="120" w:line="240" w:lineRule="auto"/>
        <w:jc w:val="both"/>
        <w:rPr>
          <w:rFonts w:ascii="Calibri" w:eastAsia="Times New Roman" w:hAnsi="Calibri" w:cs="Times New Roman"/>
          <w:b/>
          <w:caps/>
          <w:lang w:eastAsia="pl-PL"/>
        </w:rPr>
      </w:pPr>
      <w:r>
        <w:rPr>
          <w:rFonts w:ascii="Calibri" w:eastAsia="Times New Roman" w:hAnsi="Calibri" w:cs="Times New Roman"/>
          <w:b/>
          <w:caps/>
          <w:lang w:eastAsia="pl-PL"/>
        </w:rPr>
        <w:t xml:space="preserve">XVI.           </w:t>
      </w:r>
      <w:r w:rsidR="002C73E0" w:rsidRPr="00161166">
        <w:rPr>
          <w:rFonts w:ascii="Calibri" w:eastAsia="Times New Roman" w:hAnsi="Calibri" w:cs="Times New Roman"/>
          <w:b/>
          <w:caps/>
          <w:lang w:eastAsia="pl-PL"/>
        </w:rPr>
        <w:t>Wymagania dotyczące zabezpieczenia należytego wykonania umowy:</w:t>
      </w:r>
    </w:p>
    <w:p w:rsidR="002C73E0" w:rsidRPr="002D3736" w:rsidRDefault="002C73E0" w:rsidP="002C73E0">
      <w:pPr>
        <w:spacing w:before="240" w:after="0" w:line="240" w:lineRule="auto"/>
        <w:ind w:firstLine="993"/>
        <w:jc w:val="both"/>
        <w:rPr>
          <w:rFonts w:ascii="Calibri" w:eastAsia="Times New Roman" w:hAnsi="Calibri" w:cs="Times New Roman"/>
          <w:lang w:eastAsia="pl-PL"/>
        </w:rPr>
      </w:pPr>
      <w:r>
        <w:rPr>
          <w:rFonts w:ascii="Calibri" w:eastAsia="Times New Roman" w:hAnsi="Calibri" w:cs="Times New Roman"/>
          <w:lang w:eastAsia="pl-PL"/>
        </w:rPr>
        <w:t>Zamawiający nie wymaga wniesienia zabezpieczenia należytego wykonania umowy</w:t>
      </w:r>
    </w:p>
    <w:p w:rsidR="002C73E0" w:rsidRDefault="002C73E0" w:rsidP="002C73E0">
      <w:pPr>
        <w:spacing w:after="120" w:line="240" w:lineRule="auto"/>
        <w:jc w:val="both"/>
        <w:rPr>
          <w:rFonts w:ascii="Calibri" w:eastAsia="Times New Roman" w:hAnsi="Calibri" w:cs="Times New Roman"/>
          <w:b/>
          <w:lang w:eastAsia="pl-PL"/>
        </w:rPr>
      </w:pPr>
    </w:p>
    <w:p w:rsidR="002C73E0"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Istotne dla stron postanowienia, które zostaną wprowadzone do treści zawieranej umowy w sprawie zamówienia publicznego, ogólne warunki umowy albo wzór umowy, jeżeli Zamawiający wymaga od Wykonawcy, aby zawarł z nim umowę</w:t>
      </w:r>
      <w:r>
        <w:rPr>
          <w:rFonts w:ascii="Calibri" w:eastAsia="Times New Roman" w:hAnsi="Calibri" w:cs="Times New Roman"/>
          <w:b/>
          <w:caps/>
          <w:lang w:eastAsia="pl-PL"/>
        </w:rPr>
        <w:t xml:space="preserve"> </w:t>
      </w:r>
      <w:r w:rsidRPr="00161166">
        <w:rPr>
          <w:rFonts w:ascii="Calibri" w:eastAsia="Times New Roman" w:hAnsi="Calibri" w:cs="Times New Roman"/>
          <w:b/>
          <w:caps/>
          <w:lang w:eastAsia="pl-PL"/>
        </w:rPr>
        <w:t xml:space="preserve">w sprawie zamówienia publicznego na takich warunkach: </w:t>
      </w:r>
    </w:p>
    <w:p w:rsidR="002C73E0" w:rsidRPr="0017232D" w:rsidRDefault="002C73E0" w:rsidP="002C73E0">
      <w:pPr>
        <w:pStyle w:val="Akapitzlist"/>
        <w:numPr>
          <w:ilvl w:val="0"/>
          <w:numId w:val="16"/>
        </w:numPr>
        <w:spacing w:before="240"/>
        <w:jc w:val="both"/>
        <w:rPr>
          <w:rFonts w:ascii="Calibri" w:eastAsia="MS Mincho" w:hAnsi="Calibri" w:cs="Calibri"/>
          <w:sz w:val="22"/>
          <w:szCs w:val="22"/>
          <w:lang w:eastAsia="pl-PL"/>
        </w:rPr>
      </w:pPr>
      <w:r w:rsidRPr="0017232D">
        <w:rPr>
          <w:rFonts w:ascii="Calibri" w:eastAsia="MS Mincho" w:hAnsi="Calibri" w:cs="Calibri"/>
          <w:sz w:val="22"/>
          <w:szCs w:val="22"/>
          <w:lang w:eastAsia="pl-PL"/>
        </w:rPr>
        <w:t xml:space="preserve">Jeżeli Zamawiający dokona wyboru oferty, umowa w sprawie realizacji zamówienia publicznego zostanie zawarta z wykonawcą, który spełnia wszystkie postanowienia  </w:t>
      </w:r>
      <w:r w:rsidRPr="0017232D">
        <w:rPr>
          <w:rFonts w:ascii="Calibri" w:eastAsia="MS Mincho" w:hAnsi="Calibri" w:cs="Calibri"/>
          <w:sz w:val="22"/>
          <w:szCs w:val="22"/>
          <w:lang w:eastAsia="pl-PL"/>
        </w:rPr>
        <w:br/>
        <w:t>i wymagania zawarte w siwz, oraz którego oferta okaże się najkorzystniejsza.</w:t>
      </w:r>
    </w:p>
    <w:p w:rsidR="002C73E0" w:rsidRPr="0017232D" w:rsidRDefault="002C73E0" w:rsidP="002C73E0">
      <w:pPr>
        <w:pStyle w:val="Akapitzlist"/>
        <w:numPr>
          <w:ilvl w:val="0"/>
          <w:numId w:val="16"/>
        </w:numPr>
        <w:spacing w:before="240"/>
        <w:jc w:val="both"/>
        <w:rPr>
          <w:rFonts w:ascii="Calibri" w:eastAsia="MS Mincho" w:hAnsi="Calibri" w:cs="Calibri"/>
          <w:sz w:val="22"/>
          <w:szCs w:val="22"/>
          <w:lang w:eastAsia="pl-PL"/>
        </w:rPr>
      </w:pPr>
      <w:r w:rsidRPr="0017232D">
        <w:rPr>
          <w:rFonts w:ascii="Calibri" w:eastAsia="MS Mincho" w:hAnsi="Calibri" w:cs="Calibri"/>
          <w:sz w:val="22"/>
          <w:szCs w:val="22"/>
          <w:lang w:eastAsia="pl-PL"/>
        </w:rPr>
        <w:t>Umowa w sprawie realizacji zamówienia publicznego  zostanie zawarta z uwzględnieniem postanowień wynikających z treści niniejszej siwz oraz danych zawartych w ofercie wykonawcy.</w:t>
      </w:r>
    </w:p>
    <w:p w:rsidR="00C33D4F" w:rsidRPr="00C33D4F" w:rsidRDefault="002C73E0" w:rsidP="00C33D4F">
      <w:pPr>
        <w:pStyle w:val="Akapitzlist"/>
        <w:numPr>
          <w:ilvl w:val="0"/>
          <w:numId w:val="16"/>
        </w:numPr>
        <w:spacing w:before="240"/>
        <w:jc w:val="both"/>
        <w:rPr>
          <w:rFonts w:ascii="Calibri" w:eastAsia="MS Mincho" w:hAnsi="Calibri" w:cs="Calibri"/>
          <w:sz w:val="22"/>
          <w:szCs w:val="22"/>
          <w:lang w:eastAsia="pl-PL"/>
        </w:rPr>
      </w:pPr>
      <w:r w:rsidRPr="0017232D">
        <w:rPr>
          <w:rFonts w:ascii="Calibri" w:eastAsia="MS Mincho" w:hAnsi="Calibri" w:cs="Calibri"/>
          <w:sz w:val="22"/>
          <w:szCs w:val="22"/>
          <w:lang w:eastAsia="pl-PL"/>
        </w:rPr>
        <w:t xml:space="preserve">Istotne dla stron postanowienia umowy, zgodnie z którymi realizowane będzie niniejsze zamówienie publiczne, zawiera załącznik nr 5 do </w:t>
      </w:r>
      <w:r w:rsidR="00C33D4F">
        <w:rPr>
          <w:rFonts w:ascii="Calibri" w:eastAsia="MS Mincho" w:hAnsi="Calibri" w:cs="Calibri"/>
          <w:sz w:val="22"/>
          <w:szCs w:val="22"/>
          <w:lang w:eastAsia="pl-PL"/>
        </w:rPr>
        <w:t>SIWZ – wzór umowy.</w:t>
      </w:r>
    </w:p>
    <w:p w:rsidR="00C57E9F" w:rsidRPr="00C33D4F" w:rsidRDefault="002C73E0" w:rsidP="00C33D4F">
      <w:pPr>
        <w:pStyle w:val="Akapitzlist"/>
        <w:numPr>
          <w:ilvl w:val="0"/>
          <w:numId w:val="16"/>
        </w:numPr>
        <w:jc w:val="both"/>
        <w:rPr>
          <w:rFonts w:asciiTheme="minorHAnsi" w:hAnsiTheme="minorHAnsi" w:cstheme="minorBidi"/>
          <w:sz w:val="22"/>
          <w:szCs w:val="22"/>
        </w:rPr>
      </w:pPr>
      <w:r w:rsidRPr="00C33D4F">
        <w:rPr>
          <w:rFonts w:asciiTheme="minorHAnsi" w:hAnsiTheme="minorHAnsi" w:cs="Calibri"/>
          <w:spacing w:val="-9"/>
          <w:sz w:val="22"/>
          <w:szCs w:val="22"/>
          <w:lang w:eastAsia="pl-PL"/>
        </w:rPr>
        <w:t>Zamawiający przewiduje możliwość zmian postanowień zawartej umowy</w:t>
      </w:r>
      <w:r w:rsidR="00C57E9F" w:rsidRPr="00C33D4F">
        <w:rPr>
          <w:rFonts w:asciiTheme="minorHAnsi" w:hAnsiTheme="minorHAnsi" w:cs="Calibri"/>
          <w:spacing w:val="-9"/>
          <w:sz w:val="22"/>
          <w:szCs w:val="22"/>
          <w:lang w:eastAsia="pl-PL"/>
        </w:rPr>
        <w:t xml:space="preserve"> w przypadku:</w:t>
      </w:r>
    </w:p>
    <w:p w:rsidR="00C57E9F" w:rsidRPr="00C33D4F" w:rsidRDefault="00C33D4F" w:rsidP="00C33D4F">
      <w:pPr>
        <w:spacing w:after="0" w:line="240" w:lineRule="auto"/>
        <w:ind w:left="862"/>
        <w:jc w:val="both"/>
      </w:pPr>
      <w:r w:rsidRPr="00C33D4F">
        <w:rPr>
          <w:rFonts w:cs="Calibri"/>
          <w:spacing w:val="-9"/>
          <w:lang w:eastAsia="pl-PL"/>
        </w:rPr>
        <w:t xml:space="preserve">1) </w:t>
      </w:r>
      <w:r w:rsidR="002C73E0" w:rsidRPr="00C33D4F">
        <w:rPr>
          <w:rFonts w:cs="Calibri"/>
          <w:spacing w:val="-9"/>
          <w:lang w:eastAsia="pl-PL"/>
        </w:rPr>
        <w:t xml:space="preserve"> </w:t>
      </w:r>
      <w:r w:rsidR="00C57E9F" w:rsidRPr="00C33D4F">
        <w:t>zmiany stawki podatku VAT,</w:t>
      </w:r>
    </w:p>
    <w:p w:rsidR="00C57E9F" w:rsidRPr="00C33D4F" w:rsidRDefault="00C33D4F" w:rsidP="00C33D4F">
      <w:pPr>
        <w:spacing w:after="0" w:line="240" w:lineRule="auto"/>
        <w:ind w:left="862"/>
        <w:jc w:val="both"/>
      </w:pPr>
      <w:r w:rsidRPr="00C33D4F">
        <w:t>2)</w:t>
      </w:r>
      <w:r>
        <w:t xml:space="preserve"> </w:t>
      </w:r>
      <w:r w:rsidR="00C57E9F" w:rsidRPr="00C33D4F">
        <w:t>zmian cen energii elektrycznej – taryfy wykonawcy zatwierdzonej przez Prezesa URE.</w:t>
      </w:r>
    </w:p>
    <w:p w:rsidR="00C57E9F" w:rsidRPr="00C33D4F" w:rsidRDefault="00C33D4F" w:rsidP="00C33D4F">
      <w:pPr>
        <w:pStyle w:val="Stopka"/>
        <w:tabs>
          <w:tab w:val="clear" w:pos="4536"/>
          <w:tab w:val="clear" w:pos="9072"/>
        </w:tabs>
        <w:suppressAutoHyphens/>
        <w:spacing w:after="57" w:line="200" w:lineRule="atLeast"/>
        <w:ind w:left="862"/>
        <w:jc w:val="both"/>
      </w:pPr>
      <w:r w:rsidRPr="00C33D4F">
        <w:t xml:space="preserve">3) </w:t>
      </w:r>
      <w:r>
        <w:t xml:space="preserve"> </w:t>
      </w:r>
      <w:r w:rsidR="00C57E9F" w:rsidRPr="00C33D4F">
        <w:t xml:space="preserve">w przypadku ustawowej zmiany stawki podatku akcyzowego lub innych zmian ogólnie </w:t>
      </w:r>
      <w:r>
        <w:t xml:space="preserve"> </w:t>
      </w:r>
      <w:r w:rsidR="00C57E9F" w:rsidRPr="00C33D4F">
        <w:t>obowiązujących przepisów prawa, a w szczególności zmiany ustawy prawo energetyczne lub aktów wykonawczych do tej ustawy wprowadzających dodatkowe obowiązki związane z zakupem praw majątkowych lub certyfikaty dotyczące efektywności energetycznej,</w:t>
      </w:r>
    </w:p>
    <w:p w:rsidR="00C57E9F" w:rsidRPr="00C33D4F" w:rsidRDefault="00C33D4F" w:rsidP="00C33D4F">
      <w:pPr>
        <w:tabs>
          <w:tab w:val="left" w:pos="-2410"/>
          <w:tab w:val="left" w:pos="142"/>
          <w:tab w:val="left" w:pos="284"/>
        </w:tabs>
        <w:autoSpaceDE w:val="0"/>
        <w:autoSpaceDN w:val="0"/>
        <w:adjustRightInd w:val="0"/>
        <w:spacing w:after="0" w:line="240" w:lineRule="auto"/>
        <w:ind w:left="862"/>
        <w:jc w:val="both"/>
        <w:rPr>
          <w:rFonts w:cs="Arial"/>
        </w:rPr>
      </w:pPr>
      <w:r w:rsidRPr="00C33D4F">
        <w:t>4)</w:t>
      </w:r>
      <w:r w:rsidR="00C57E9F" w:rsidRPr="00C33D4F">
        <w:t>w przypadku konieczności zmiany mocy umownej.</w:t>
      </w:r>
    </w:p>
    <w:p w:rsidR="002C73E0" w:rsidRPr="00C33D4F" w:rsidRDefault="002C73E0" w:rsidP="00C33D4F">
      <w:pPr>
        <w:pStyle w:val="Akapitzlist"/>
        <w:spacing w:before="240"/>
        <w:ind w:left="862"/>
        <w:jc w:val="both"/>
        <w:rPr>
          <w:rFonts w:asciiTheme="minorHAnsi" w:hAnsiTheme="minorHAnsi" w:cs="Calibri"/>
          <w:color w:val="000000"/>
          <w:sz w:val="22"/>
          <w:szCs w:val="22"/>
          <w:lang w:eastAsia="pl-PL"/>
        </w:rPr>
      </w:pPr>
    </w:p>
    <w:p w:rsidR="002C73E0" w:rsidRPr="00161166"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Wskazanie części zamówienia, która może być powierzona podwykonawcom:</w:t>
      </w:r>
    </w:p>
    <w:p w:rsidR="002C73E0" w:rsidRDefault="002C73E0" w:rsidP="002C73E0">
      <w:pPr>
        <w:spacing w:after="120"/>
        <w:ind w:left="851"/>
        <w:jc w:val="both"/>
        <w:rPr>
          <w:rFonts w:ascii="Calibri" w:eastAsia="Times New Roman" w:hAnsi="Calibri" w:cs="Times New Roman"/>
          <w:lang w:eastAsia="pl-PL"/>
        </w:rPr>
      </w:pPr>
      <w:r w:rsidRPr="004E4BC0">
        <w:rPr>
          <w:rFonts w:ascii="Calibri" w:eastAsia="Times New Roman" w:hAnsi="Calibri" w:cs="Times New Roman"/>
          <w:lang w:eastAsia="pl-PL"/>
        </w:rPr>
        <w:t xml:space="preserve">Zamawiający dopuszcza wykonanie przedmiotu zamówienia przy udziale podwykonawców. Zakres prac, który </w:t>
      </w:r>
      <w:r>
        <w:rPr>
          <w:rFonts w:ascii="Calibri" w:eastAsia="Times New Roman" w:hAnsi="Calibri" w:cs="Times New Roman"/>
          <w:lang w:eastAsia="pl-PL"/>
        </w:rPr>
        <w:t>w</w:t>
      </w:r>
      <w:r w:rsidRPr="004E4BC0">
        <w:rPr>
          <w:rFonts w:ascii="Calibri" w:eastAsia="Times New Roman" w:hAnsi="Calibri" w:cs="Times New Roman"/>
          <w:lang w:eastAsia="pl-PL"/>
        </w:rPr>
        <w:t xml:space="preserve">ykonawca zamierza powierzyć podwykonawcom oraz nazwy podwykonawców należy wymienić w ofercie </w:t>
      </w:r>
      <w:r>
        <w:rPr>
          <w:rFonts w:ascii="Calibri" w:eastAsia="Times New Roman" w:hAnsi="Calibri" w:cs="Times New Roman"/>
          <w:lang w:eastAsia="pl-PL"/>
        </w:rPr>
        <w:t>w</w:t>
      </w:r>
      <w:r w:rsidRPr="004E4BC0">
        <w:rPr>
          <w:rFonts w:ascii="Calibri" w:eastAsia="Times New Roman" w:hAnsi="Calibri" w:cs="Times New Roman"/>
          <w:lang w:eastAsia="pl-PL"/>
        </w:rPr>
        <w:t xml:space="preserve">ykonawcy – zgodnie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z załącznikiem nr 1 do siwz.</w:t>
      </w:r>
      <w:r>
        <w:rPr>
          <w:rFonts w:ascii="Calibri" w:eastAsia="Times New Roman" w:hAnsi="Calibri" w:cs="Times New Roman"/>
          <w:lang w:eastAsia="pl-PL"/>
        </w:rPr>
        <w:t xml:space="preserve"> </w:t>
      </w:r>
      <w:r w:rsidRPr="004E4BC0">
        <w:rPr>
          <w:rFonts w:ascii="Calibri" w:eastAsia="Times New Roman" w:hAnsi="Calibri" w:cs="Times New Roman"/>
          <w:lang w:eastAsia="pl-PL"/>
        </w:rPr>
        <w:t xml:space="preserve">W przypadku, gdy </w:t>
      </w:r>
      <w:r>
        <w:rPr>
          <w:rFonts w:ascii="Calibri" w:eastAsia="Times New Roman" w:hAnsi="Calibri" w:cs="Times New Roman"/>
          <w:lang w:eastAsia="pl-PL"/>
        </w:rPr>
        <w:t>w</w:t>
      </w:r>
      <w:r w:rsidRPr="004E4BC0">
        <w:rPr>
          <w:rFonts w:ascii="Calibri" w:eastAsia="Times New Roman" w:hAnsi="Calibri" w:cs="Times New Roman"/>
          <w:lang w:eastAsia="pl-PL"/>
        </w:rPr>
        <w:t xml:space="preserve">ykonawca nie wskaże powyższych informacji, Zamawiający uzna, </w:t>
      </w:r>
      <w:r>
        <w:rPr>
          <w:rFonts w:ascii="Calibri" w:eastAsia="Times New Roman" w:hAnsi="Calibri" w:cs="Times New Roman"/>
          <w:lang w:eastAsia="pl-PL"/>
        </w:rPr>
        <w:t xml:space="preserve"> </w:t>
      </w:r>
      <w:r w:rsidRPr="004E4BC0">
        <w:rPr>
          <w:rFonts w:ascii="Calibri" w:eastAsia="Times New Roman" w:hAnsi="Calibri" w:cs="Times New Roman"/>
          <w:lang w:eastAsia="pl-PL"/>
        </w:rPr>
        <w:t xml:space="preserve">iż zamówienie realizowane będzie bez udziału podwykonawców. </w:t>
      </w:r>
    </w:p>
    <w:p w:rsidR="002C73E0" w:rsidRDefault="002C73E0" w:rsidP="002C73E0">
      <w:pPr>
        <w:spacing w:after="120"/>
        <w:ind w:left="851"/>
        <w:jc w:val="both"/>
        <w:rPr>
          <w:rFonts w:ascii="Calibri" w:eastAsia="Times New Roman" w:hAnsi="Calibri" w:cs="Times New Roman"/>
          <w:lang w:eastAsia="pl-PL"/>
        </w:rPr>
      </w:pPr>
    </w:p>
    <w:p w:rsidR="002C73E0" w:rsidRPr="00237B03" w:rsidRDefault="002C73E0" w:rsidP="002C73E0">
      <w:pPr>
        <w:numPr>
          <w:ilvl w:val="0"/>
          <w:numId w:val="10"/>
        </w:numPr>
        <w:spacing w:after="0" w:line="240" w:lineRule="auto"/>
        <w:ind w:left="993" w:hanging="993"/>
        <w:jc w:val="both"/>
        <w:rPr>
          <w:rFonts w:ascii="Calibri" w:eastAsia="Times New Roman" w:hAnsi="Calibri" w:cs="Times New Roman"/>
          <w:b/>
          <w:caps/>
          <w:lang w:eastAsia="pl-PL"/>
        </w:rPr>
      </w:pPr>
      <w:r>
        <w:rPr>
          <w:rFonts w:ascii="Calibri" w:eastAsia="Times New Roman" w:hAnsi="Calibri" w:cs="Times New Roman"/>
          <w:b/>
          <w:caps/>
          <w:lang w:eastAsia="pl-PL"/>
        </w:rPr>
        <w:lastRenderedPageBreak/>
        <w:t xml:space="preserve">INFORMACJE O OBOWIĄZKU OSOBISTEGO WYKONANIA PRZEZ WYKONAWCĘ KLUCZOWYCH CZĘŚCI ZAMÓWIENIA, JEŻELI ZAMAWIAJĄCY DOKONUJE TAKIEGO ZASTRZEŻENIA ZGODNIE Z art. </w:t>
      </w:r>
      <w:r>
        <w:rPr>
          <w:rFonts w:ascii="Calibri" w:eastAsia="Times New Roman" w:hAnsi="Calibri" w:cs="Times New Roman"/>
          <w:b/>
          <w:lang w:eastAsia="pl-PL"/>
        </w:rPr>
        <w:t>36A UST. 2.</w:t>
      </w:r>
    </w:p>
    <w:p w:rsidR="002C73E0" w:rsidRPr="00237B03" w:rsidRDefault="002C73E0" w:rsidP="002C73E0">
      <w:pPr>
        <w:spacing w:after="0" w:line="240" w:lineRule="auto"/>
        <w:ind w:left="993"/>
        <w:jc w:val="both"/>
        <w:rPr>
          <w:rFonts w:ascii="Calibri" w:eastAsia="Times New Roman" w:hAnsi="Calibri" w:cs="Times New Roman"/>
          <w:b/>
          <w:caps/>
          <w:lang w:eastAsia="pl-PL"/>
        </w:rPr>
      </w:pPr>
    </w:p>
    <w:p w:rsidR="002C73E0" w:rsidRPr="00237B03" w:rsidRDefault="002C73E0" w:rsidP="002C73E0">
      <w:pPr>
        <w:spacing w:after="0" w:line="240" w:lineRule="auto"/>
        <w:ind w:left="993"/>
        <w:jc w:val="both"/>
        <w:rPr>
          <w:rFonts w:ascii="Calibri" w:eastAsia="Times New Roman" w:hAnsi="Calibri" w:cs="Times New Roman"/>
          <w:lang w:eastAsia="pl-PL"/>
        </w:rPr>
      </w:pPr>
      <w:r w:rsidRPr="00237B03">
        <w:rPr>
          <w:rFonts w:ascii="Calibri" w:eastAsia="Times New Roman" w:hAnsi="Calibri" w:cs="Times New Roman"/>
          <w:lang w:eastAsia="pl-PL"/>
        </w:rPr>
        <w:t>Zamawiający nie wymaga konieczności osobistego wykonania przez wykonawcę kluczowych części zamówienia.</w:t>
      </w:r>
    </w:p>
    <w:p w:rsidR="002C73E0" w:rsidRDefault="002C73E0" w:rsidP="002C73E0">
      <w:pPr>
        <w:spacing w:after="0" w:line="240" w:lineRule="auto"/>
        <w:ind w:left="993"/>
        <w:jc w:val="both"/>
        <w:rPr>
          <w:rFonts w:ascii="Calibri" w:eastAsia="Times New Roman" w:hAnsi="Calibri" w:cs="Times New Roman"/>
          <w:b/>
          <w:caps/>
          <w:lang w:eastAsia="pl-PL"/>
        </w:rPr>
      </w:pPr>
    </w:p>
    <w:p w:rsidR="002C73E0"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Maksymalna liczba Wykonawców, z którymi Zamawiający zawrze umowę ramową, jeżeli zamawiający przewiduje zawarcie umowy ramowej:</w:t>
      </w:r>
    </w:p>
    <w:p w:rsidR="002C73E0" w:rsidRDefault="002C73E0" w:rsidP="002C73E0">
      <w:pPr>
        <w:tabs>
          <w:tab w:val="left" w:pos="180"/>
          <w:tab w:val="left" w:pos="851"/>
        </w:tabs>
        <w:spacing w:after="120"/>
        <w:jc w:val="both"/>
        <w:rPr>
          <w:rFonts w:ascii="Calibri" w:eastAsia="Times New Roman" w:hAnsi="Calibri" w:cs="Times New Roman"/>
          <w:lang w:eastAsia="pl-PL"/>
        </w:rPr>
      </w:pPr>
      <w:r>
        <w:rPr>
          <w:rFonts w:ascii="Calibri" w:eastAsia="Times New Roman" w:hAnsi="Calibri" w:cs="Times New Roman"/>
          <w:lang w:eastAsia="pl-PL"/>
        </w:rPr>
        <w:tab/>
      </w:r>
      <w:r>
        <w:rPr>
          <w:rFonts w:ascii="Calibri" w:eastAsia="Times New Roman" w:hAnsi="Calibri" w:cs="Times New Roman"/>
          <w:lang w:eastAsia="pl-PL"/>
        </w:rPr>
        <w:tab/>
        <w:t xml:space="preserve">  </w:t>
      </w:r>
      <w:r w:rsidRPr="004E4BC0">
        <w:rPr>
          <w:rFonts w:ascii="Calibri" w:eastAsia="Times New Roman" w:hAnsi="Calibri" w:cs="Times New Roman"/>
          <w:lang w:eastAsia="pl-PL"/>
        </w:rPr>
        <w:t xml:space="preserve">Zamawiający nie prowadzi postępowania w celu zawarcia umowy ramowej. </w:t>
      </w:r>
    </w:p>
    <w:p w:rsidR="002C73E0"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Informacje dodatkowe dotyczące wysokości zwrotu kosztów udziału  w</w:t>
      </w:r>
      <w:r>
        <w:rPr>
          <w:rFonts w:ascii="Calibri" w:eastAsia="Times New Roman" w:hAnsi="Calibri" w:cs="Times New Roman"/>
          <w:b/>
          <w:caps/>
          <w:lang w:eastAsia="pl-PL"/>
        </w:rPr>
        <w:t> </w:t>
      </w:r>
      <w:r w:rsidRPr="00161166">
        <w:rPr>
          <w:rFonts w:ascii="Calibri" w:eastAsia="Times New Roman" w:hAnsi="Calibri" w:cs="Times New Roman"/>
          <w:b/>
          <w:caps/>
          <w:lang w:eastAsia="pl-PL"/>
        </w:rPr>
        <w:t>postępowaniu, jeżeli Zamawiający przewiduje ich zwrot oraz aukcji elektronicznej, jeżeli Zamawiający przewiduje aukcję elektroniczną:</w:t>
      </w:r>
    </w:p>
    <w:p w:rsidR="002C73E0" w:rsidRPr="004E4BC0" w:rsidRDefault="002C73E0" w:rsidP="002C73E0">
      <w:pPr>
        <w:spacing w:after="0"/>
        <w:ind w:left="709" w:hanging="425"/>
        <w:jc w:val="both"/>
        <w:rPr>
          <w:rFonts w:ascii="Calibri" w:eastAsia="Times New Roman" w:hAnsi="Calibri" w:cs="Times New Roman"/>
          <w:lang w:eastAsia="pl-PL"/>
        </w:rPr>
      </w:pPr>
      <w:r w:rsidRPr="004E4BC0">
        <w:rPr>
          <w:rFonts w:ascii="Calibri" w:eastAsia="Times New Roman" w:hAnsi="Calibri" w:cs="Times New Roman"/>
          <w:lang w:eastAsia="pl-PL"/>
        </w:rPr>
        <w:t>1.</w:t>
      </w:r>
      <w:r>
        <w:rPr>
          <w:rFonts w:ascii="Calibri" w:eastAsia="Times New Roman" w:hAnsi="Calibri" w:cs="Times New Roman"/>
          <w:lang w:eastAsia="pl-PL"/>
        </w:rPr>
        <w:tab/>
      </w:r>
      <w:r w:rsidRPr="004E4BC0">
        <w:rPr>
          <w:rFonts w:ascii="Calibri" w:eastAsia="Times New Roman" w:hAnsi="Calibri" w:cs="Times New Roman"/>
          <w:lang w:eastAsia="pl-PL"/>
        </w:rPr>
        <w:t xml:space="preserve">Wszystkie koszty związane z uczestnictwem w postępowaniu, w szczególności </w:t>
      </w:r>
      <w:r>
        <w:rPr>
          <w:rFonts w:ascii="Calibri" w:eastAsia="Times New Roman" w:hAnsi="Calibri" w:cs="Times New Roman"/>
          <w:lang w:eastAsia="pl-PL"/>
        </w:rPr>
        <w:t xml:space="preserve"> </w:t>
      </w:r>
      <w:r>
        <w:rPr>
          <w:rFonts w:ascii="Calibri" w:eastAsia="Times New Roman" w:hAnsi="Calibri" w:cs="Times New Roman"/>
          <w:lang w:eastAsia="pl-PL"/>
        </w:rPr>
        <w:br/>
      </w:r>
      <w:r w:rsidRPr="004E4BC0">
        <w:rPr>
          <w:rFonts w:ascii="Calibri" w:eastAsia="Times New Roman" w:hAnsi="Calibri" w:cs="Times New Roman"/>
          <w:lang w:eastAsia="pl-PL"/>
        </w:rPr>
        <w:t xml:space="preserve">z przygotowaniem </w:t>
      </w:r>
      <w:r>
        <w:rPr>
          <w:rFonts w:ascii="Calibri" w:eastAsia="Times New Roman" w:hAnsi="Calibri" w:cs="Times New Roman"/>
          <w:lang w:eastAsia="pl-PL"/>
        </w:rPr>
        <w:t xml:space="preserve"> </w:t>
      </w:r>
      <w:r w:rsidRPr="004E4BC0">
        <w:rPr>
          <w:rFonts w:ascii="Calibri" w:eastAsia="Times New Roman" w:hAnsi="Calibri" w:cs="Times New Roman"/>
          <w:lang w:eastAsia="pl-PL"/>
        </w:rPr>
        <w:t>i złożeniem ofert ponosi Wykonawca składający ofertę.</w:t>
      </w:r>
    </w:p>
    <w:p w:rsidR="002C73E0" w:rsidRPr="004E4BC0" w:rsidRDefault="002C73E0" w:rsidP="002C73E0">
      <w:pPr>
        <w:spacing w:after="0"/>
        <w:ind w:left="709" w:hanging="425"/>
        <w:jc w:val="both"/>
        <w:rPr>
          <w:rFonts w:ascii="Calibri" w:eastAsia="Times New Roman" w:hAnsi="Calibri" w:cs="Times New Roman"/>
          <w:lang w:eastAsia="pl-PL"/>
        </w:rPr>
      </w:pPr>
      <w:r w:rsidRPr="004E4BC0">
        <w:rPr>
          <w:rFonts w:ascii="Calibri" w:eastAsia="Times New Roman" w:hAnsi="Calibri" w:cs="Times New Roman"/>
          <w:lang w:eastAsia="pl-PL"/>
        </w:rPr>
        <w:t>2.</w:t>
      </w:r>
      <w:r>
        <w:rPr>
          <w:rFonts w:ascii="Calibri" w:eastAsia="Times New Roman" w:hAnsi="Calibri" w:cs="Times New Roman"/>
          <w:lang w:eastAsia="pl-PL"/>
        </w:rPr>
        <w:tab/>
      </w:r>
      <w:r w:rsidRPr="004E4BC0">
        <w:rPr>
          <w:rFonts w:ascii="Calibri" w:eastAsia="Times New Roman" w:hAnsi="Calibri" w:cs="Times New Roman"/>
          <w:lang w:eastAsia="pl-PL"/>
        </w:rPr>
        <w:t xml:space="preserve">Zamawiający nie przewiduje zwrotu kosztów udziału w postępowaniu. </w:t>
      </w:r>
    </w:p>
    <w:p w:rsidR="002C73E0" w:rsidRDefault="002C73E0" w:rsidP="002C73E0">
      <w:pPr>
        <w:spacing w:after="0"/>
        <w:ind w:left="709" w:hanging="425"/>
        <w:jc w:val="both"/>
        <w:rPr>
          <w:rFonts w:ascii="Calibri" w:eastAsia="Times New Roman" w:hAnsi="Calibri" w:cs="Times New Roman"/>
          <w:lang w:eastAsia="pl-PL"/>
        </w:rPr>
      </w:pPr>
      <w:r w:rsidRPr="004E4BC0">
        <w:rPr>
          <w:rFonts w:ascii="Calibri" w:eastAsia="Times New Roman" w:hAnsi="Calibri" w:cs="Times New Roman"/>
          <w:lang w:eastAsia="pl-PL"/>
        </w:rPr>
        <w:t>3.</w:t>
      </w:r>
      <w:r>
        <w:rPr>
          <w:rFonts w:ascii="Calibri" w:eastAsia="Times New Roman" w:hAnsi="Calibri" w:cs="Times New Roman"/>
          <w:lang w:eastAsia="pl-PL"/>
        </w:rPr>
        <w:tab/>
      </w:r>
      <w:r w:rsidRPr="004E4BC0">
        <w:rPr>
          <w:rFonts w:ascii="Calibri" w:eastAsia="Times New Roman" w:hAnsi="Calibri" w:cs="Times New Roman"/>
          <w:lang w:eastAsia="pl-PL"/>
        </w:rPr>
        <w:t>Zamawiający nie przewiduje aukcji elektronicznej.</w:t>
      </w:r>
    </w:p>
    <w:p w:rsidR="002C73E0" w:rsidRDefault="002C73E0" w:rsidP="002C73E0">
      <w:pPr>
        <w:spacing w:after="0"/>
        <w:ind w:left="709" w:hanging="425"/>
        <w:jc w:val="both"/>
        <w:rPr>
          <w:rFonts w:ascii="Calibri" w:eastAsia="Times New Roman" w:hAnsi="Calibri" w:cs="Times New Roman"/>
          <w:lang w:eastAsia="pl-PL"/>
        </w:rPr>
      </w:pPr>
    </w:p>
    <w:p w:rsidR="002C73E0" w:rsidRPr="00A85102" w:rsidRDefault="002C73E0" w:rsidP="002C73E0">
      <w:pPr>
        <w:numPr>
          <w:ilvl w:val="0"/>
          <w:numId w:val="10"/>
        </w:numPr>
        <w:spacing w:after="120" w:line="240" w:lineRule="auto"/>
        <w:ind w:left="993" w:hanging="993"/>
        <w:jc w:val="both"/>
        <w:rPr>
          <w:rFonts w:ascii="Calibri" w:eastAsia="Times New Roman" w:hAnsi="Calibri" w:cs="Times New Roman"/>
          <w:b/>
          <w:caps/>
          <w:lang w:eastAsia="pl-PL"/>
        </w:rPr>
      </w:pPr>
      <w:r w:rsidRPr="00161166">
        <w:rPr>
          <w:rFonts w:ascii="Calibri" w:eastAsia="Times New Roman" w:hAnsi="Calibri" w:cs="Times New Roman"/>
          <w:b/>
          <w:caps/>
          <w:lang w:eastAsia="pl-PL"/>
        </w:rPr>
        <w:t>Pouczenie o środkach ochrony prawnej przysługujących Wykonawcy w</w:t>
      </w:r>
      <w:r>
        <w:rPr>
          <w:rFonts w:ascii="Calibri" w:eastAsia="Times New Roman" w:hAnsi="Calibri" w:cs="Times New Roman"/>
          <w:b/>
          <w:caps/>
          <w:lang w:eastAsia="pl-PL"/>
        </w:rPr>
        <w:t> </w:t>
      </w:r>
      <w:r w:rsidRPr="00161166">
        <w:rPr>
          <w:rFonts w:ascii="Calibri" w:eastAsia="Times New Roman" w:hAnsi="Calibri" w:cs="Times New Roman"/>
          <w:b/>
          <w:caps/>
          <w:lang w:eastAsia="pl-PL"/>
        </w:rPr>
        <w:t>toku postępowania o udzielenie zamówienia:</w:t>
      </w:r>
    </w:p>
    <w:p w:rsidR="002C73E0" w:rsidRDefault="002C73E0" w:rsidP="002C73E0">
      <w:pPr>
        <w:pStyle w:val="Akapitzlist"/>
        <w:spacing w:before="240" w:line="276" w:lineRule="auto"/>
        <w:ind w:left="720"/>
        <w:jc w:val="both"/>
        <w:rPr>
          <w:rFonts w:ascii="Calibri" w:eastAsia="TimesNewRoman,Bold" w:hAnsi="Calibri"/>
          <w:bCs/>
          <w:sz w:val="22"/>
          <w:szCs w:val="22"/>
        </w:rPr>
      </w:pPr>
      <w:r w:rsidRPr="00241188">
        <w:rPr>
          <w:rFonts w:ascii="Calibri" w:eastAsia="TimesNewRoman,Bold" w:hAnsi="Calibri"/>
          <w:bCs/>
          <w:sz w:val="22"/>
          <w:szCs w:val="22"/>
        </w:rPr>
        <w:t>Wykonawcy, a także innemu podmiotowi, jeżeli ma lub miał interes w uzyskaniu zamówienia oraz poniósł lub może ponieść szkodę w wyniku naruszenia przez Zamawiającego przepisów ustawy, przysługują środki ochrony prawnej o</w:t>
      </w:r>
      <w:r>
        <w:rPr>
          <w:rFonts w:ascii="Calibri" w:eastAsia="TimesNewRoman,Bold" w:hAnsi="Calibri"/>
          <w:bCs/>
          <w:sz w:val="22"/>
          <w:szCs w:val="22"/>
        </w:rPr>
        <w:t>kreślone w dziale VI ustawy Pzp.</w:t>
      </w:r>
    </w:p>
    <w:p w:rsidR="00E34715" w:rsidRDefault="005E116A" w:rsidP="00E34715">
      <w:pPr>
        <w:autoSpaceDE w:val="0"/>
        <w:autoSpaceDN w:val="0"/>
        <w:adjustRightInd w:val="0"/>
        <w:jc w:val="both"/>
        <w:rPr>
          <w:b/>
          <w:bCs/>
          <w:sz w:val="24"/>
          <w:szCs w:val="24"/>
        </w:rPr>
      </w:pPr>
      <w:r>
        <w:rPr>
          <w:b/>
          <w:bCs/>
          <w:sz w:val="24"/>
          <w:szCs w:val="24"/>
        </w:rPr>
        <w:t>XXIII</w:t>
      </w:r>
      <w:r w:rsidR="00E34715">
        <w:rPr>
          <w:b/>
          <w:bCs/>
          <w:sz w:val="24"/>
          <w:szCs w:val="24"/>
        </w:rPr>
        <w:t xml:space="preserve">. </w:t>
      </w:r>
      <w:r w:rsidR="00E34715" w:rsidRPr="00E34715">
        <w:rPr>
          <w:b/>
          <w:bCs/>
          <w:sz w:val="24"/>
          <w:szCs w:val="24"/>
        </w:rPr>
        <w:t xml:space="preserve">KLAUZULA INFORMACYJNA PRZEKAZANA W CELU ZWIĄZANYM Z </w:t>
      </w:r>
      <w:r w:rsidR="00E34715">
        <w:rPr>
          <w:b/>
          <w:bCs/>
          <w:sz w:val="24"/>
          <w:szCs w:val="24"/>
        </w:rPr>
        <w:t xml:space="preserve">          </w:t>
      </w:r>
    </w:p>
    <w:p w:rsidR="00E34715" w:rsidRPr="00E34715" w:rsidRDefault="00E34715" w:rsidP="00E34715">
      <w:pPr>
        <w:autoSpaceDE w:val="0"/>
        <w:autoSpaceDN w:val="0"/>
        <w:adjustRightInd w:val="0"/>
        <w:jc w:val="both"/>
        <w:rPr>
          <w:b/>
          <w:bCs/>
          <w:sz w:val="24"/>
          <w:szCs w:val="24"/>
        </w:rPr>
      </w:pPr>
      <w:r>
        <w:rPr>
          <w:b/>
          <w:bCs/>
          <w:sz w:val="24"/>
          <w:szCs w:val="24"/>
        </w:rPr>
        <w:t xml:space="preserve">           </w:t>
      </w:r>
      <w:r w:rsidRPr="00E34715">
        <w:rPr>
          <w:b/>
          <w:bCs/>
          <w:sz w:val="24"/>
          <w:szCs w:val="24"/>
        </w:rPr>
        <w:t>POSTĘPOWANIEM O UDZIELENIE ZAMÓWIENIA PUBLICZNEGO</w:t>
      </w:r>
    </w:p>
    <w:p w:rsidR="00E34715" w:rsidRPr="00E34715" w:rsidRDefault="00E34715" w:rsidP="00E34715">
      <w:pPr>
        <w:pStyle w:val="Tekstpodstawowy21"/>
        <w:ind w:left="709"/>
        <w:rPr>
          <w:rFonts w:asciiTheme="minorHAnsi" w:hAnsiTheme="minorHAnsi"/>
          <w:sz w:val="22"/>
          <w:szCs w:val="22"/>
        </w:rPr>
      </w:pPr>
      <w:r w:rsidRPr="00011FC8">
        <w:rPr>
          <w:sz w:val="22"/>
          <w:szCs w:val="22"/>
          <w:lang w:eastAsia="pl-PL"/>
        </w:rPr>
        <w:t xml:space="preserve"> </w:t>
      </w:r>
      <w:r w:rsidRPr="00E34715">
        <w:rPr>
          <w:rFonts w:asciiTheme="minorHAnsi" w:hAnsiTheme="minorHAnsi"/>
          <w:sz w:val="22"/>
          <w:szCs w:val="22"/>
          <w:lang w:eastAsia="pl-PL"/>
        </w:rPr>
        <w:t xml:space="preserve">Zgodnie z art. 13 ust. 1 i 2 </w:t>
      </w:r>
      <w:r w:rsidRPr="00E34715">
        <w:rPr>
          <w:rFonts w:asciiTheme="minorHAnsi" w:hAnsi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34715">
        <w:rPr>
          <w:rFonts w:asciiTheme="minorHAnsi" w:hAnsiTheme="minorHAnsi"/>
          <w:sz w:val="22"/>
          <w:szCs w:val="22"/>
          <w:lang w:eastAsia="pl-PL"/>
        </w:rPr>
        <w:t xml:space="preserve">dalej „RODO”, informuję, że: </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lang w:eastAsia="pl-PL"/>
        </w:rPr>
      </w:pPr>
      <w:r w:rsidRPr="00E34715">
        <w:rPr>
          <w:rFonts w:asciiTheme="minorHAnsi" w:hAnsiTheme="minorHAnsi"/>
          <w:sz w:val="22"/>
          <w:szCs w:val="22"/>
          <w:lang w:eastAsia="pl-PL"/>
        </w:rPr>
        <w:t xml:space="preserve">Administratorem Pani/Pana danych osobowych jest </w:t>
      </w:r>
      <w:r w:rsidRPr="00E34715">
        <w:rPr>
          <w:rFonts w:asciiTheme="minorHAnsi" w:hAnsiTheme="minorHAnsi"/>
          <w:sz w:val="22"/>
          <w:szCs w:val="22"/>
        </w:rPr>
        <w:t xml:space="preserve">Powiat Przasnyski,  ul. Św. Stanisława Kostki 5, 06-300 Przasnysz </w:t>
      </w:r>
      <w:r w:rsidRPr="00E34715">
        <w:rPr>
          <w:rFonts w:asciiTheme="minorHAnsi" w:hAnsiTheme="minorHAnsi"/>
          <w:sz w:val="22"/>
          <w:szCs w:val="22"/>
          <w:lang w:eastAsia="pl-PL"/>
        </w:rPr>
        <w:t xml:space="preserve">, e-mail: </w:t>
      </w:r>
      <w:hyperlink r:id="rId9" w:history="1">
        <w:r w:rsidRPr="00E34715">
          <w:rPr>
            <w:rStyle w:val="Hipercze"/>
            <w:rFonts w:asciiTheme="minorHAnsi" w:eastAsia="Wingdings" w:hAnsiTheme="minorHAnsi"/>
            <w:sz w:val="22"/>
            <w:szCs w:val="22"/>
          </w:rPr>
          <w:t>starostwo@powiat-przasnysz.pl</w:t>
        </w:r>
      </w:hyperlink>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lang w:eastAsia="pl-PL"/>
        </w:rPr>
      </w:pPr>
      <w:r w:rsidRPr="00E34715">
        <w:rPr>
          <w:rFonts w:asciiTheme="minorHAnsi" w:hAnsiTheme="minorHAnsi"/>
          <w:sz w:val="22"/>
          <w:szCs w:val="22"/>
          <w:lang w:eastAsia="pl-PL"/>
        </w:rPr>
        <w:t xml:space="preserve">kontakt z inspektorem ochrony danych osobowych, powołanym przez Administratora: Inspektor Ochrony Danych, </w:t>
      </w:r>
      <w:r w:rsidRPr="00E34715">
        <w:rPr>
          <w:rFonts w:asciiTheme="minorHAnsi" w:hAnsiTheme="minorHAnsi"/>
          <w:sz w:val="22"/>
          <w:szCs w:val="22"/>
        </w:rPr>
        <w:t>Powiat Przasnyski,  ul. Św. Stanisława Kostki 5, 06-300 Przasnysz</w:t>
      </w:r>
      <w:r w:rsidRPr="00E34715">
        <w:rPr>
          <w:rFonts w:asciiTheme="minorHAnsi" w:hAnsiTheme="minorHAnsi"/>
          <w:sz w:val="22"/>
          <w:szCs w:val="22"/>
          <w:lang w:eastAsia="pl-PL"/>
        </w:rPr>
        <w:t xml:space="preserve">, e-mail: </w:t>
      </w:r>
      <w:hyperlink r:id="rId10" w:history="1">
        <w:r w:rsidRPr="00E34715">
          <w:rPr>
            <w:rStyle w:val="Hipercze"/>
            <w:rFonts w:asciiTheme="minorHAnsi" w:eastAsia="Wingdings" w:hAnsiTheme="minorHAnsi"/>
            <w:sz w:val="22"/>
            <w:szCs w:val="22"/>
          </w:rPr>
          <w:t>iod@powiat-przasnysz.pl</w:t>
        </w:r>
      </w:hyperlink>
      <w:r w:rsidRPr="00E34715">
        <w:rPr>
          <w:rFonts w:asciiTheme="minorHAnsi" w:eastAsia="Wingdings" w:hAnsiTheme="minorHAnsi"/>
          <w:sz w:val="22"/>
          <w:szCs w:val="22"/>
        </w:rPr>
        <w:t xml:space="preserve"> , tel. 29 752 22 70  </w:t>
      </w:r>
      <w:r w:rsidRPr="00E34715">
        <w:rPr>
          <w:rFonts w:asciiTheme="minorHAnsi" w:hAnsiTheme="minorHAnsi"/>
          <w:sz w:val="22"/>
          <w:szCs w:val="22"/>
          <w:lang w:eastAsia="pl-PL"/>
        </w:rPr>
        <w:t xml:space="preserve">Pani/Pana dane osobowe przetwarzane będą na podstawie art. 6 ust. 1 lit. c RODO w celu </w:t>
      </w:r>
      <w:r w:rsidRPr="00E34715">
        <w:rPr>
          <w:rFonts w:asciiTheme="minorHAnsi" w:hAnsiTheme="minorHAnsi"/>
          <w:sz w:val="22"/>
          <w:szCs w:val="22"/>
        </w:rPr>
        <w:t>związanym z postępowaniem o udzielenie zamówienia publicznego  pn: „</w:t>
      </w:r>
      <w:r w:rsidR="002621E0">
        <w:rPr>
          <w:rFonts w:asciiTheme="minorHAnsi" w:hAnsiTheme="minorHAnsi"/>
          <w:sz w:val="22"/>
          <w:szCs w:val="22"/>
        </w:rPr>
        <w:t xml:space="preserve">Dostawa energii elektrycznej dla potrzeb Starostwa Powiatowego w Przasnyszu” </w:t>
      </w:r>
      <w:r w:rsidRPr="00E34715">
        <w:rPr>
          <w:rFonts w:asciiTheme="minorHAnsi" w:hAnsiTheme="minorHAnsi"/>
          <w:noProof/>
          <w:spacing w:val="-3"/>
          <w:sz w:val="22"/>
          <w:szCs w:val="22"/>
        </w:rPr>
        <w:t>nu</w:t>
      </w:r>
      <w:r w:rsidRPr="00E34715">
        <w:rPr>
          <w:rFonts w:asciiTheme="minorHAnsi" w:hAnsiTheme="minorHAnsi"/>
          <w:bCs/>
          <w:sz w:val="22"/>
          <w:szCs w:val="22"/>
          <w:shd w:val="clear" w:color="auto" w:fill="FFFFFF"/>
          <w:lang w:eastAsia="pl-PL"/>
        </w:rPr>
        <w:t xml:space="preserve">mer sprawy </w:t>
      </w:r>
      <w:r w:rsidR="002621E0">
        <w:rPr>
          <w:rFonts w:asciiTheme="minorHAnsi" w:hAnsiTheme="minorHAnsi"/>
          <w:sz w:val="22"/>
          <w:szCs w:val="22"/>
        </w:rPr>
        <w:t xml:space="preserve"> WRP.272.2.2019</w:t>
      </w:r>
      <w:r w:rsidRPr="00E34715">
        <w:rPr>
          <w:rFonts w:asciiTheme="minorHAnsi" w:hAnsiTheme="minorHAnsi"/>
          <w:sz w:val="22"/>
          <w:szCs w:val="22"/>
        </w:rPr>
        <w:t xml:space="preserve"> </w:t>
      </w:r>
      <w:r w:rsidRPr="00E34715">
        <w:rPr>
          <w:rFonts w:asciiTheme="minorHAnsi" w:hAnsiTheme="minorHAnsi"/>
          <w:bCs/>
          <w:sz w:val="22"/>
          <w:szCs w:val="22"/>
          <w:shd w:val="clear" w:color="auto" w:fill="FFFFFF"/>
          <w:lang w:eastAsia="pl-PL"/>
        </w:rPr>
        <w:t>prowadzonym w trybie przetargu nieograniczonego</w:t>
      </w:r>
      <w:r w:rsidRPr="00E34715">
        <w:rPr>
          <w:rFonts w:asciiTheme="minorHAnsi" w:hAnsiTheme="minorHAnsi"/>
          <w:bCs/>
          <w:sz w:val="22"/>
          <w:szCs w:val="22"/>
        </w:rPr>
        <w:t>;</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późn. zm.), dalej „ustawa Pzp”;  </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 xml:space="preserve">Pani/Pana dane osobowe będą przechowywane, zgodnie z art. 97 ust. 1 ustawy Pzp, </w:t>
      </w:r>
      <w:r w:rsidRPr="00E34715">
        <w:rPr>
          <w:rFonts w:asciiTheme="minorHAnsi" w:hAnsiTheme="minorHAnsi"/>
          <w:sz w:val="22"/>
          <w:szCs w:val="22"/>
        </w:rPr>
        <w:lastRenderedPageBreak/>
        <w:t>przez okres 4 lat od dnia zakończenia postępowania o udzielenie zamówienia, a jeżeli czas trwania umowy przekracza 4 lata, okres przechowywania obejmuje cały czas trwania umowy;</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w odniesieniu do Pani/Pana danych osobowych decyzje nie będą podejmowane w sposób zautomatyzowany, stosowanie do art. 22 RODO;</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posiada Pani/Pan:</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na podstawie art. 15 RODO prawo dostępu do danych osobowych Pani/Pana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dotyczących;</w:t>
      </w:r>
    </w:p>
    <w:p w:rsidR="00E34715" w:rsidRPr="00E34715" w:rsidRDefault="00E34715" w:rsidP="00E34715">
      <w:pPr>
        <w:pStyle w:val="Tekstpodstawowy21"/>
        <w:ind w:left="360" w:firstLine="709"/>
        <w:rPr>
          <w:rFonts w:asciiTheme="minorHAnsi" w:hAnsiTheme="minorHAnsi"/>
          <w:sz w:val="22"/>
          <w:szCs w:val="22"/>
        </w:rPr>
      </w:pPr>
      <w:r w:rsidRPr="00E34715">
        <w:rPr>
          <w:rFonts w:asciiTheme="minorHAnsi" w:hAnsiTheme="minorHAnsi"/>
          <w:sz w:val="22"/>
          <w:szCs w:val="22"/>
          <w:lang w:eastAsia="pl-PL"/>
        </w:rPr>
        <w:t xml:space="preserve">- na podstawie art. 16 RODO prawo do sprostowania Pani/Pana danych osobowych </w:t>
      </w:r>
      <w:r w:rsidRPr="00E34715">
        <w:rPr>
          <w:rFonts w:asciiTheme="minorHAnsi" w:hAnsiTheme="minorHAnsi"/>
          <w:sz w:val="22"/>
          <w:szCs w:val="22"/>
          <w:vertAlign w:val="superscript"/>
          <w:lang w:eastAsia="pl-PL"/>
        </w:rPr>
        <w:t>*</w:t>
      </w:r>
      <w:r w:rsidRPr="00E34715">
        <w:rPr>
          <w:rFonts w:asciiTheme="minorHAnsi" w:hAnsiTheme="minorHAnsi"/>
          <w:sz w:val="22"/>
          <w:szCs w:val="22"/>
          <w:lang w:eastAsia="pl-PL"/>
        </w:rPr>
        <w:t>;</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na podstawie art. 18 RODO prawo żądania od administratora ograniczenia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przetwarzania  danych osobowych z zastrzeżeniem przypadków, o których mowa w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art. 18 ust. 2 RODO **;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prawo do wniesienia skargi do Prezesa Urzędu Ochrony Danych Osobowych, gdy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uzna Pani/Pan, że przetwarzanie danych osobowych Pani/Pana dotyczących narusza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przepisy  RODO;</w:t>
      </w:r>
    </w:p>
    <w:p w:rsidR="00E34715" w:rsidRPr="00E34715" w:rsidRDefault="00E34715" w:rsidP="00E34715">
      <w:pPr>
        <w:pStyle w:val="Tekstpodstawowy21"/>
        <w:widowControl w:val="0"/>
        <w:numPr>
          <w:ilvl w:val="0"/>
          <w:numId w:val="44"/>
        </w:numPr>
        <w:autoSpaceDE w:val="0"/>
        <w:jc w:val="both"/>
        <w:rPr>
          <w:rFonts w:asciiTheme="minorHAnsi" w:hAnsiTheme="minorHAnsi"/>
          <w:sz w:val="22"/>
          <w:szCs w:val="22"/>
        </w:rPr>
      </w:pPr>
      <w:r w:rsidRPr="00E34715">
        <w:rPr>
          <w:rFonts w:asciiTheme="minorHAnsi" w:hAnsiTheme="minorHAnsi"/>
          <w:sz w:val="22"/>
          <w:szCs w:val="22"/>
        </w:rPr>
        <w:t>nie przysługuje Pani/Panu:</w:t>
      </w:r>
    </w:p>
    <w:p w:rsidR="00E34715" w:rsidRPr="00E34715" w:rsidRDefault="00E34715" w:rsidP="00E34715">
      <w:pPr>
        <w:pStyle w:val="Tekstpodstawowy21"/>
        <w:ind w:left="360" w:firstLine="709"/>
        <w:rPr>
          <w:rFonts w:asciiTheme="minorHAnsi" w:hAnsiTheme="minorHAnsi"/>
          <w:sz w:val="22"/>
          <w:szCs w:val="22"/>
        </w:rPr>
      </w:pPr>
      <w:r w:rsidRPr="00E34715">
        <w:rPr>
          <w:rFonts w:asciiTheme="minorHAnsi" w:hAnsiTheme="minorHAnsi"/>
          <w:sz w:val="22"/>
          <w:szCs w:val="22"/>
        </w:rPr>
        <w:t xml:space="preserve">- w związku z art. 17 ust. 3 lit. b, d lub e RODO prawo do usunięcia danych    </w:t>
      </w:r>
    </w:p>
    <w:p w:rsidR="00E34715" w:rsidRPr="00E34715" w:rsidRDefault="00E34715" w:rsidP="00E34715">
      <w:pPr>
        <w:pStyle w:val="Tekstpodstawowy21"/>
        <w:ind w:left="360" w:firstLine="709"/>
        <w:rPr>
          <w:rFonts w:asciiTheme="minorHAnsi" w:hAnsiTheme="minorHAnsi"/>
          <w:sz w:val="22"/>
          <w:szCs w:val="22"/>
        </w:rPr>
      </w:pPr>
      <w:r w:rsidRPr="00E34715">
        <w:rPr>
          <w:rFonts w:asciiTheme="minorHAnsi" w:hAnsiTheme="minorHAnsi"/>
          <w:sz w:val="22"/>
          <w:szCs w:val="22"/>
        </w:rPr>
        <w:t xml:space="preserve">   osobowych;</w:t>
      </w:r>
    </w:p>
    <w:p w:rsidR="00E34715" w:rsidRPr="00E34715" w:rsidRDefault="00E34715" w:rsidP="00E34715">
      <w:pPr>
        <w:pStyle w:val="Tekstpodstawowy21"/>
        <w:ind w:left="360" w:firstLine="709"/>
        <w:rPr>
          <w:rFonts w:asciiTheme="minorHAnsi" w:hAnsiTheme="minorHAnsi"/>
          <w:sz w:val="22"/>
          <w:szCs w:val="22"/>
        </w:rPr>
      </w:pPr>
      <w:r w:rsidRPr="00E34715">
        <w:rPr>
          <w:rFonts w:asciiTheme="minorHAnsi" w:hAnsiTheme="minorHAnsi"/>
          <w:sz w:val="22"/>
          <w:szCs w:val="22"/>
        </w:rPr>
        <w:t>- prawo do przenoszenia danych osobowych, o którym mowa w art. 20 RODO;</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na podstawie art. 21 RODO prawo sprzeciwu, wobec przetwarzania danych </w:t>
      </w: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rPr>
        <w:t xml:space="preserve">   osobowych, gdyż podstawą prawną przetwarzania Pani/Pana danych osobowych </w:t>
      </w:r>
    </w:p>
    <w:p w:rsidR="00E34715" w:rsidRPr="00E34715" w:rsidRDefault="00E34715" w:rsidP="00E34715">
      <w:pPr>
        <w:pStyle w:val="Tekstpodstawowy21"/>
        <w:rPr>
          <w:rFonts w:asciiTheme="minorHAnsi" w:hAnsiTheme="minorHAnsi"/>
          <w:sz w:val="22"/>
          <w:szCs w:val="22"/>
        </w:rPr>
      </w:pPr>
      <w:r w:rsidRPr="00E34715">
        <w:rPr>
          <w:rFonts w:asciiTheme="minorHAnsi" w:hAnsiTheme="minorHAnsi"/>
          <w:sz w:val="22"/>
          <w:szCs w:val="22"/>
          <w:lang w:eastAsia="pl-PL"/>
        </w:rPr>
        <w:t xml:space="preserve">                    </w:t>
      </w:r>
      <w:r w:rsidRPr="00E34715">
        <w:rPr>
          <w:rFonts w:asciiTheme="minorHAnsi" w:hAnsiTheme="minorHAnsi"/>
          <w:sz w:val="22"/>
          <w:szCs w:val="22"/>
        </w:rPr>
        <w:t xml:space="preserve">jest art. 6 ust. 1 lit. c RODO. </w:t>
      </w:r>
    </w:p>
    <w:p w:rsidR="00E34715" w:rsidRPr="00E34715" w:rsidRDefault="00E34715" w:rsidP="00E34715">
      <w:pPr>
        <w:pStyle w:val="Tekstpodstawowy21"/>
        <w:rPr>
          <w:rFonts w:asciiTheme="minorHAnsi" w:hAnsiTheme="minorHAnsi"/>
          <w:sz w:val="22"/>
          <w:szCs w:val="22"/>
        </w:rPr>
      </w:pPr>
    </w:p>
    <w:p w:rsidR="00E34715" w:rsidRPr="00E34715" w:rsidRDefault="00E34715" w:rsidP="00E34715">
      <w:pPr>
        <w:pStyle w:val="Tekstpodstawowy21"/>
        <w:ind w:left="1069"/>
        <w:rPr>
          <w:rFonts w:asciiTheme="minorHAnsi" w:hAnsiTheme="minorHAnsi"/>
          <w:sz w:val="22"/>
          <w:szCs w:val="22"/>
        </w:rPr>
      </w:pPr>
      <w:r w:rsidRPr="00E34715">
        <w:rPr>
          <w:rFonts w:asciiTheme="minorHAnsi" w:hAnsiTheme="minorHAnsi"/>
          <w:sz w:val="22"/>
          <w:szCs w:val="22"/>
          <w:vertAlign w:val="superscript"/>
        </w:rPr>
        <w:t xml:space="preserve">* </w:t>
      </w:r>
      <w:r w:rsidRPr="00E34715">
        <w:rPr>
          <w:rFonts w:asciiTheme="minorHAnsi" w:hAnsiTheme="minorHAnsi"/>
          <w:sz w:val="22"/>
          <w:szCs w:val="22"/>
        </w:rPr>
        <w:t xml:space="preserve">Wyjaśnienie: </w:t>
      </w:r>
      <w:r w:rsidRPr="00E34715">
        <w:rPr>
          <w:rFonts w:asciiTheme="minorHAnsi" w:hAnsiTheme="minorHAnsi"/>
          <w:sz w:val="22"/>
          <w:szCs w:val="22"/>
          <w:lang w:eastAsia="pl-PL"/>
        </w:rPr>
        <w:t xml:space="preserve">skorzystanie z prawa do sprostowania nie może skutkować zmianą </w:t>
      </w:r>
      <w:r w:rsidRPr="00E34715">
        <w:rPr>
          <w:rFonts w:asciiTheme="minorHAnsi" w:hAnsiTheme="minorHAnsi"/>
          <w:sz w:val="22"/>
          <w:szCs w:val="22"/>
        </w:rPr>
        <w:t>wyniku postępowania o udzielenie zamówienia publicznego ani zmianą postanowień umowy w zakresie niezgodnym z ustawą Pzp oraz nie może naruszać integralności protokołu oraz jego załączników.</w:t>
      </w:r>
    </w:p>
    <w:p w:rsidR="00E34715" w:rsidRPr="00E34715" w:rsidRDefault="00E34715" w:rsidP="00E34715">
      <w:pPr>
        <w:pStyle w:val="Tekstpodstawowy21"/>
        <w:ind w:left="1069"/>
        <w:rPr>
          <w:rFonts w:asciiTheme="minorHAnsi" w:hAnsiTheme="minorHAnsi"/>
          <w:sz w:val="22"/>
          <w:szCs w:val="22"/>
          <w:lang w:eastAsia="pl-PL"/>
        </w:rPr>
      </w:pPr>
      <w:r w:rsidRPr="00E34715">
        <w:rPr>
          <w:rFonts w:asciiTheme="minorHAnsi" w:hAnsiTheme="minorHAnsi"/>
          <w:sz w:val="22"/>
          <w:szCs w:val="22"/>
          <w:vertAlign w:val="superscript"/>
          <w:lang w:eastAsia="pl-PL"/>
        </w:rPr>
        <w:t xml:space="preserve">** </w:t>
      </w:r>
      <w:r w:rsidRPr="00E34715">
        <w:rPr>
          <w:rFonts w:asciiTheme="minorHAnsi" w:hAnsiTheme="minorHAnsi"/>
          <w:sz w:val="22"/>
          <w:szCs w:val="22"/>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34715" w:rsidRPr="00E34715" w:rsidRDefault="00E34715" w:rsidP="00E34715">
      <w:pPr>
        <w:spacing w:before="240"/>
        <w:jc w:val="both"/>
        <w:rPr>
          <w:rFonts w:ascii="Calibri" w:eastAsia="TimesNewRoman,Bold" w:hAnsi="Calibri"/>
          <w:bCs/>
        </w:rPr>
      </w:pPr>
    </w:p>
    <w:p w:rsidR="00E34715" w:rsidRDefault="00E34715" w:rsidP="00E34715">
      <w:pPr>
        <w:spacing w:before="240"/>
        <w:jc w:val="both"/>
        <w:rPr>
          <w:rFonts w:ascii="Calibri" w:eastAsia="TimesNewRoman,Bold" w:hAnsi="Calibri"/>
          <w:b/>
          <w:bCs/>
        </w:rPr>
      </w:pPr>
      <w:r>
        <w:rPr>
          <w:rFonts w:ascii="Calibri" w:eastAsia="TimesNewRoman,Bold" w:hAnsi="Calibri"/>
          <w:b/>
          <w:bCs/>
        </w:rPr>
        <w:t xml:space="preserve">     </w:t>
      </w:r>
      <w:r w:rsidR="002C73E0" w:rsidRPr="00E34715">
        <w:rPr>
          <w:rFonts w:ascii="Calibri" w:eastAsia="TimesNewRoman,Bold" w:hAnsi="Calibri"/>
          <w:b/>
          <w:bCs/>
        </w:rPr>
        <w:t>ZAŁĄCZNIKI DO SIWZ:</w:t>
      </w:r>
    </w:p>
    <w:p w:rsidR="002C73E0" w:rsidRPr="00E34715" w:rsidRDefault="00E34715" w:rsidP="00E34715">
      <w:pPr>
        <w:spacing w:before="240"/>
        <w:jc w:val="both"/>
        <w:rPr>
          <w:rFonts w:ascii="Calibri" w:eastAsia="TimesNewRoman,Bold" w:hAnsi="Calibri"/>
          <w:b/>
          <w:bCs/>
        </w:rPr>
      </w:pPr>
      <w:r>
        <w:rPr>
          <w:rFonts w:ascii="Calibri" w:eastAsia="TimesNewRoman,Bold" w:hAnsi="Calibri"/>
          <w:b/>
          <w:bCs/>
        </w:rPr>
        <w:t xml:space="preserve">     </w:t>
      </w:r>
      <w:r w:rsidR="002C73E0" w:rsidRPr="00E34715">
        <w:rPr>
          <w:rFonts w:ascii="Calibri" w:eastAsia="TimesNewRoman,Bold" w:hAnsi="Calibri"/>
          <w:bCs/>
        </w:rPr>
        <w:t>Integralną częścią siwz są następujące załączniki:</w:t>
      </w:r>
    </w:p>
    <w:p w:rsidR="002C73E0" w:rsidRPr="00B30066" w:rsidRDefault="002C73E0" w:rsidP="002C73E0">
      <w:pPr>
        <w:pStyle w:val="Akapitzlist"/>
        <w:numPr>
          <w:ilvl w:val="3"/>
          <w:numId w:val="10"/>
        </w:numPr>
        <w:ind w:left="709" w:hanging="425"/>
        <w:jc w:val="both"/>
        <w:rPr>
          <w:rFonts w:ascii="Calibri" w:eastAsia="TimesNewRoman,Bold" w:hAnsi="Calibri"/>
          <w:bCs/>
          <w:sz w:val="22"/>
          <w:szCs w:val="22"/>
        </w:rPr>
      </w:pPr>
      <w:r w:rsidRPr="00B30066">
        <w:rPr>
          <w:rFonts w:ascii="Calibri" w:eastAsia="TimesNewRoman,Bold" w:hAnsi="Calibri"/>
          <w:bCs/>
          <w:sz w:val="22"/>
          <w:szCs w:val="22"/>
        </w:rPr>
        <w:t>Załącznik nr 1 – Formularz oferty</w:t>
      </w:r>
      <w:r>
        <w:rPr>
          <w:rFonts w:ascii="Calibri" w:eastAsia="TimesNewRoman,Bold" w:hAnsi="Calibri"/>
          <w:bCs/>
          <w:sz w:val="22"/>
          <w:szCs w:val="22"/>
        </w:rPr>
        <w:t>;</w:t>
      </w:r>
    </w:p>
    <w:p w:rsidR="002C73E0" w:rsidRPr="00B30066" w:rsidRDefault="002C73E0" w:rsidP="002C73E0">
      <w:pPr>
        <w:pStyle w:val="Akapitzlist"/>
        <w:numPr>
          <w:ilvl w:val="3"/>
          <w:numId w:val="10"/>
        </w:numPr>
        <w:ind w:left="709" w:hanging="425"/>
        <w:jc w:val="both"/>
        <w:rPr>
          <w:rFonts w:ascii="Calibri" w:eastAsia="TimesNewRoman,Bold" w:hAnsi="Calibri"/>
          <w:bCs/>
          <w:sz w:val="22"/>
          <w:szCs w:val="22"/>
        </w:rPr>
      </w:pPr>
      <w:r>
        <w:rPr>
          <w:rFonts w:ascii="Calibri" w:eastAsia="TimesNewRoman,Bold" w:hAnsi="Calibri"/>
          <w:bCs/>
          <w:sz w:val="22"/>
          <w:szCs w:val="22"/>
        </w:rPr>
        <w:t>Załącznik nr 2</w:t>
      </w:r>
      <w:r w:rsidRPr="00B30066">
        <w:rPr>
          <w:rFonts w:ascii="Calibri" w:eastAsia="TimesNewRoman,Bold" w:hAnsi="Calibri"/>
          <w:bCs/>
          <w:sz w:val="22"/>
          <w:szCs w:val="22"/>
        </w:rPr>
        <w:t xml:space="preserve"> –</w:t>
      </w:r>
      <w:r>
        <w:rPr>
          <w:rFonts w:ascii="Calibri" w:eastAsia="TimesNewRoman,Bold" w:hAnsi="Calibri"/>
          <w:bCs/>
          <w:sz w:val="22"/>
          <w:szCs w:val="22"/>
        </w:rPr>
        <w:t xml:space="preserve"> </w:t>
      </w:r>
      <w:r w:rsidRPr="00B30066">
        <w:rPr>
          <w:rFonts w:ascii="Calibri" w:eastAsia="TimesNewRoman,Bold" w:hAnsi="Calibri"/>
          <w:bCs/>
          <w:sz w:val="22"/>
          <w:szCs w:val="22"/>
        </w:rPr>
        <w:t>Oświadczenie wykonawcy dotyczące przesłanek wykluczenia z postępowania</w:t>
      </w:r>
      <w:r>
        <w:rPr>
          <w:rFonts w:ascii="Calibri" w:eastAsia="TimesNewRoman,Bold" w:hAnsi="Calibri"/>
          <w:bCs/>
          <w:sz w:val="22"/>
          <w:szCs w:val="22"/>
        </w:rPr>
        <w:t>;</w:t>
      </w:r>
    </w:p>
    <w:p w:rsidR="002C73E0" w:rsidRPr="00B30066" w:rsidRDefault="002C73E0" w:rsidP="002C73E0">
      <w:pPr>
        <w:pStyle w:val="Akapitzlist"/>
        <w:numPr>
          <w:ilvl w:val="3"/>
          <w:numId w:val="10"/>
        </w:numPr>
        <w:ind w:left="709" w:hanging="425"/>
        <w:jc w:val="both"/>
        <w:rPr>
          <w:rFonts w:ascii="Calibri" w:eastAsia="TimesNewRoman,Bold" w:hAnsi="Calibri"/>
          <w:bCs/>
          <w:sz w:val="22"/>
          <w:szCs w:val="22"/>
        </w:rPr>
      </w:pPr>
      <w:r>
        <w:rPr>
          <w:rFonts w:ascii="Calibri" w:eastAsia="TimesNewRoman,Bold" w:hAnsi="Calibri"/>
          <w:bCs/>
          <w:sz w:val="22"/>
          <w:szCs w:val="22"/>
        </w:rPr>
        <w:t>Załącznik nr 3 –</w:t>
      </w:r>
      <w:r w:rsidRPr="00BD3267">
        <w:rPr>
          <w:rFonts w:ascii="Calibri" w:eastAsia="TimesNewRoman,Bold" w:hAnsi="Calibri"/>
          <w:bCs/>
          <w:sz w:val="22"/>
          <w:szCs w:val="22"/>
        </w:rPr>
        <w:t xml:space="preserve"> </w:t>
      </w:r>
      <w:r>
        <w:rPr>
          <w:rFonts w:ascii="Calibri" w:eastAsia="TimesNewRoman,Bold" w:hAnsi="Calibri"/>
          <w:bCs/>
          <w:sz w:val="22"/>
          <w:szCs w:val="22"/>
        </w:rPr>
        <w:t>Oświadczenie wykonawcy dotyczące spełniania warunków udziału w postępowaniu;</w:t>
      </w:r>
    </w:p>
    <w:p w:rsidR="002C73E0" w:rsidRPr="00B30066" w:rsidRDefault="002C73E0" w:rsidP="002C73E0">
      <w:pPr>
        <w:pStyle w:val="Akapitzlist"/>
        <w:numPr>
          <w:ilvl w:val="3"/>
          <w:numId w:val="10"/>
        </w:numPr>
        <w:ind w:left="709" w:hanging="425"/>
        <w:jc w:val="both"/>
        <w:rPr>
          <w:rFonts w:ascii="Calibri" w:eastAsia="TimesNewRoman,Bold" w:hAnsi="Calibri"/>
          <w:bCs/>
          <w:sz w:val="22"/>
          <w:szCs w:val="22"/>
        </w:rPr>
      </w:pPr>
      <w:r>
        <w:rPr>
          <w:rFonts w:ascii="Calibri" w:eastAsia="TimesNewRoman,Bold" w:hAnsi="Calibri"/>
          <w:bCs/>
          <w:sz w:val="22"/>
          <w:szCs w:val="22"/>
        </w:rPr>
        <w:t>Załącznik nr 4 – Oświadczenie dotyczące grupy kapitałowej;</w:t>
      </w:r>
    </w:p>
    <w:p w:rsidR="002C73E0" w:rsidRDefault="00E34715" w:rsidP="002C73E0">
      <w:pPr>
        <w:pStyle w:val="Akapitzlist"/>
        <w:numPr>
          <w:ilvl w:val="3"/>
          <w:numId w:val="10"/>
        </w:numPr>
        <w:ind w:left="709" w:hanging="425"/>
        <w:jc w:val="both"/>
        <w:rPr>
          <w:rFonts w:ascii="Calibri" w:eastAsia="TimesNewRoman,Bold" w:hAnsi="Calibri"/>
          <w:bCs/>
          <w:sz w:val="22"/>
          <w:szCs w:val="22"/>
        </w:rPr>
      </w:pPr>
      <w:r>
        <w:rPr>
          <w:rFonts w:ascii="Calibri" w:eastAsia="TimesNewRoman,Bold" w:hAnsi="Calibri"/>
          <w:bCs/>
          <w:sz w:val="22"/>
          <w:szCs w:val="22"/>
        </w:rPr>
        <w:t>Załącznik nr 5 – Wzór umowy</w:t>
      </w:r>
      <w:r w:rsidR="001C200D">
        <w:rPr>
          <w:rFonts w:ascii="Calibri" w:eastAsia="TimesNewRoman,Bold" w:hAnsi="Calibri"/>
          <w:bCs/>
          <w:sz w:val="22"/>
          <w:szCs w:val="22"/>
        </w:rPr>
        <w:t xml:space="preserve"> wraz z załącznikami do umowy nr 1 i nr 2</w:t>
      </w:r>
      <w:r>
        <w:rPr>
          <w:rFonts w:ascii="Calibri" w:eastAsia="TimesNewRoman,Bold" w:hAnsi="Calibri"/>
          <w:bCs/>
          <w:sz w:val="22"/>
          <w:szCs w:val="22"/>
        </w:rPr>
        <w:t xml:space="preserve"> </w:t>
      </w:r>
      <w:r w:rsidR="002C73E0">
        <w:rPr>
          <w:rFonts w:ascii="Calibri" w:eastAsia="TimesNewRoman,Bold" w:hAnsi="Calibri"/>
          <w:bCs/>
          <w:sz w:val="22"/>
          <w:szCs w:val="22"/>
        </w:rPr>
        <w:t>.</w:t>
      </w:r>
    </w:p>
    <w:p w:rsidR="00001699" w:rsidRDefault="002C73E0" w:rsidP="00F93966">
      <w:pPr>
        <w:tabs>
          <w:tab w:val="right" w:pos="8929"/>
        </w:tabs>
        <w:spacing w:after="120"/>
        <w:ind w:firstLine="284"/>
        <w:rPr>
          <w:rFonts w:ascii="Calibri" w:eastAsia="Times New Roman" w:hAnsi="Calibri" w:cs="Times New Roman"/>
          <w:b/>
          <w:lang w:eastAsia="pl-PL"/>
        </w:rPr>
      </w:pPr>
      <w:r>
        <w:rPr>
          <w:rFonts w:ascii="Calibri" w:eastAsia="Times New Roman" w:hAnsi="Calibri" w:cs="Times New Roman"/>
          <w:b/>
          <w:lang w:eastAsia="pl-PL"/>
        </w:rPr>
        <w:tab/>
      </w:r>
    </w:p>
    <w:sectPr w:rsidR="00001699" w:rsidSect="00237C33">
      <w:pgSz w:w="11906" w:h="16838"/>
      <w:pgMar w:top="1534" w:right="1417" w:bottom="1417" w:left="156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F30" w:rsidRDefault="00A51F30" w:rsidP="00046303">
      <w:pPr>
        <w:spacing w:after="0" w:line="240" w:lineRule="auto"/>
      </w:pPr>
      <w:r>
        <w:separator/>
      </w:r>
    </w:p>
  </w:endnote>
  <w:endnote w:type="continuationSeparator" w:id="1">
    <w:p w:rsidR="00A51F30" w:rsidRDefault="00A51F30" w:rsidP="00046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F30" w:rsidRDefault="00A51F30" w:rsidP="00046303">
      <w:pPr>
        <w:spacing w:after="0" w:line="240" w:lineRule="auto"/>
      </w:pPr>
      <w:r>
        <w:separator/>
      </w:r>
    </w:p>
  </w:footnote>
  <w:footnote w:type="continuationSeparator" w:id="1">
    <w:p w:rsidR="00A51F30" w:rsidRDefault="00A51F30" w:rsidP="00046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9A5AEF7E"/>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i w:val="0"/>
        <w:color w:val="auto"/>
        <w:sz w:val="22"/>
        <w:szCs w:val="22"/>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2E"/>
    <w:multiLevelType w:val="multilevel"/>
    <w:tmpl w:val="0000002E"/>
    <w:name w:val="WW8Num4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D6822"/>
    <w:multiLevelType w:val="hybridMultilevel"/>
    <w:tmpl w:val="1A2A3042"/>
    <w:lvl w:ilvl="0" w:tplc="0A7A57B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065A4BE2"/>
    <w:multiLevelType w:val="multilevel"/>
    <w:tmpl w:val="DC30C850"/>
    <w:lvl w:ilvl="0">
      <w:start w:val="9"/>
      <w:numFmt w:val="decimalZero"/>
      <w:lvlText w:val="%1"/>
      <w:lvlJc w:val="left"/>
      <w:pPr>
        <w:ind w:left="1200" w:hanging="1200"/>
      </w:pPr>
      <w:rPr>
        <w:rFonts w:hint="default"/>
        <w:b/>
      </w:rPr>
    </w:lvl>
    <w:lvl w:ilvl="1">
      <w:start w:val="31"/>
      <w:numFmt w:val="decimal"/>
      <w:lvlText w:val="%1.%2"/>
      <w:lvlJc w:val="left"/>
      <w:pPr>
        <w:ind w:left="1271" w:hanging="1200"/>
      </w:pPr>
      <w:rPr>
        <w:rFonts w:hint="default"/>
        <w:b/>
      </w:rPr>
    </w:lvl>
    <w:lvl w:ilvl="2">
      <w:numFmt w:val="decimalZero"/>
      <w:lvlText w:val="%1.%2.%3"/>
      <w:lvlJc w:val="left"/>
      <w:pPr>
        <w:ind w:left="1342" w:hanging="1200"/>
      </w:pPr>
      <w:rPr>
        <w:rFonts w:hint="default"/>
        <w:b/>
      </w:rPr>
    </w:lvl>
    <w:lvl w:ilvl="3">
      <w:numFmt w:val="decimalZero"/>
      <w:lvlText w:val="%1.%2.%3.%4"/>
      <w:lvlJc w:val="left"/>
      <w:pPr>
        <w:ind w:left="1413" w:hanging="1200"/>
      </w:pPr>
      <w:rPr>
        <w:rFonts w:hint="default"/>
        <w:b/>
      </w:rPr>
    </w:lvl>
    <w:lvl w:ilvl="4">
      <w:start w:val="9"/>
      <w:numFmt w:val="decimal"/>
      <w:lvlText w:val="%1.%2.%3.%4-%5"/>
      <w:lvlJc w:val="left"/>
      <w:pPr>
        <w:ind w:left="2334" w:hanging="1200"/>
      </w:pPr>
      <w:rPr>
        <w:rFonts w:hint="default"/>
        <w:b/>
      </w:rPr>
    </w:lvl>
    <w:lvl w:ilvl="5">
      <w:start w:val="1"/>
      <w:numFmt w:val="decimal"/>
      <w:lvlText w:val="%1.%2.%3.%4-%5.%6"/>
      <w:lvlJc w:val="left"/>
      <w:pPr>
        <w:ind w:left="1555" w:hanging="1200"/>
      </w:pPr>
      <w:rPr>
        <w:rFonts w:hint="default"/>
        <w:b/>
      </w:rPr>
    </w:lvl>
    <w:lvl w:ilvl="6">
      <w:start w:val="1"/>
      <w:numFmt w:val="decimal"/>
      <w:lvlText w:val="%1.%2.%3.%4-%5.%6.%7"/>
      <w:lvlJc w:val="left"/>
      <w:pPr>
        <w:ind w:left="1626" w:hanging="120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008" w:hanging="1440"/>
      </w:pPr>
      <w:rPr>
        <w:rFonts w:hint="default"/>
        <w:b/>
      </w:rPr>
    </w:lvl>
  </w:abstractNum>
  <w:abstractNum w:abstractNumId="5">
    <w:nsid w:val="0B6F6387"/>
    <w:multiLevelType w:val="hybridMultilevel"/>
    <w:tmpl w:val="9BF8E068"/>
    <w:lvl w:ilvl="0" w:tplc="7A9C42B4">
      <w:start w:val="1"/>
      <w:numFmt w:val="decimal"/>
      <w:lvlText w:val="%1)"/>
      <w:lvlJc w:val="left"/>
      <w:pPr>
        <w:ind w:left="644" w:hanging="360"/>
      </w:pPr>
      <w:rPr>
        <w:rFonts w:ascii="Calibri" w:eastAsia="Times New Roman" w:hAnsi="Calibri" w:cs="Times New Roman"/>
        <w:b w:val="0"/>
        <w:color w:val="auto"/>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6">
    <w:nsid w:val="0CD15FFA"/>
    <w:multiLevelType w:val="multilevel"/>
    <w:tmpl w:val="9438C2B8"/>
    <w:lvl w:ilvl="0">
      <w:start w:val="1"/>
      <w:numFmt w:val="decimal"/>
      <w:lvlText w:val="%1."/>
      <w:lvlJc w:val="left"/>
      <w:pPr>
        <w:ind w:left="2368" w:hanging="360"/>
      </w:pPr>
      <w:rPr>
        <w:rFonts w:ascii="Calibri" w:hAnsi="Calibri"/>
        <w:b/>
        <w:i w:val="0"/>
        <w:strike w:val="0"/>
        <w:dstrike w:val="0"/>
        <w:sz w:val="20"/>
        <w:u w:val="none"/>
        <w:effect w:val="none"/>
      </w:rPr>
    </w:lvl>
    <w:lvl w:ilvl="1">
      <w:start w:val="1"/>
      <w:numFmt w:val="lowerLetter"/>
      <w:lvlText w:val="%2."/>
      <w:lvlJc w:val="left"/>
      <w:pPr>
        <w:ind w:left="3088" w:hanging="360"/>
      </w:pPr>
    </w:lvl>
    <w:lvl w:ilvl="2">
      <w:start w:val="1"/>
      <w:numFmt w:val="lowerRoman"/>
      <w:lvlText w:val="%3."/>
      <w:lvlJc w:val="right"/>
      <w:pPr>
        <w:ind w:left="3808" w:hanging="180"/>
      </w:pPr>
    </w:lvl>
    <w:lvl w:ilvl="3">
      <w:start w:val="1"/>
      <w:numFmt w:val="decimal"/>
      <w:lvlText w:val="%4."/>
      <w:lvlJc w:val="left"/>
      <w:pPr>
        <w:ind w:left="4528" w:hanging="360"/>
      </w:pPr>
    </w:lvl>
    <w:lvl w:ilvl="4">
      <w:start w:val="1"/>
      <w:numFmt w:val="lowerLetter"/>
      <w:lvlText w:val="%5."/>
      <w:lvlJc w:val="left"/>
      <w:pPr>
        <w:ind w:left="5248" w:hanging="360"/>
      </w:pPr>
    </w:lvl>
    <w:lvl w:ilvl="5">
      <w:start w:val="1"/>
      <w:numFmt w:val="lowerRoman"/>
      <w:lvlText w:val="%6."/>
      <w:lvlJc w:val="right"/>
      <w:pPr>
        <w:ind w:left="5968" w:hanging="180"/>
      </w:pPr>
    </w:lvl>
    <w:lvl w:ilvl="6">
      <w:start w:val="1"/>
      <w:numFmt w:val="decimal"/>
      <w:lvlText w:val="%7."/>
      <w:lvlJc w:val="left"/>
      <w:pPr>
        <w:ind w:left="6688" w:hanging="360"/>
      </w:pPr>
    </w:lvl>
    <w:lvl w:ilvl="7">
      <w:start w:val="1"/>
      <w:numFmt w:val="lowerLetter"/>
      <w:lvlText w:val="%8."/>
      <w:lvlJc w:val="left"/>
      <w:pPr>
        <w:ind w:left="7408" w:hanging="360"/>
      </w:pPr>
    </w:lvl>
    <w:lvl w:ilvl="8">
      <w:start w:val="1"/>
      <w:numFmt w:val="lowerRoman"/>
      <w:lvlText w:val="%9."/>
      <w:lvlJc w:val="right"/>
      <w:pPr>
        <w:ind w:left="8128" w:hanging="180"/>
      </w:pPr>
    </w:lvl>
  </w:abstractNum>
  <w:abstractNum w:abstractNumId="7">
    <w:nsid w:val="0E3423C6"/>
    <w:multiLevelType w:val="hybridMultilevel"/>
    <w:tmpl w:val="C13822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2B55EC8"/>
    <w:multiLevelType w:val="multilevel"/>
    <w:tmpl w:val="5BDA4E8A"/>
    <w:lvl w:ilvl="0">
      <w:start w:val="1"/>
      <w:numFmt w:val="decimal"/>
      <w:lvlText w:val="%1."/>
      <w:lvlJc w:val="left"/>
      <w:pPr>
        <w:ind w:left="720" w:hanging="360"/>
      </w:pPr>
      <w:rPr>
        <w:b/>
      </w:rPr>
    </w:lvl>
    <w:lvl w:ilvl="1">
      <w:start w:val="1"/>
      <w:numFmt w:val="decimal"/>
      <w:isLgl/>
      <w:lvlText w:val="%1.%2."/>
      <w:lvlJc w:val="left"/>
      <w:pPr>
        <w:ind w:left="502"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5B87432"/>
    <w:multiLevelType w:val="hybridMultilevel"/>
    <w:tmpl w:val="34D8ACE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17387198"/>
    <w:multiLevelType w:val="hybridMultilevel"/>
    <w:tmpl w:val="33E07EF4"/>
    <w:name w:val="WW8Num1822"/>
    <w:lvl w:ilvl="0" w:tplc="BC7C59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C05D5E"/>
    <w:multiLevelType w:val="hybridMultilevel"/>
    <w:tmpl w:val="780CE458"/>
    <w:lvl w:ilvl="0" w:tplc="09BE0ACC">
      <w:start w:val="500"/>
      <w:numFmt w:val="decimal"/>
      <w:lvlText w:val="%1"/>
      <w:lvlJc w:val="left"/>
      <w:pPr>
        <w:ind w:left="1853" w:hanging="360"/>
      </w:pPr>
      <w:rPr>
        <w:rFonts w:hint="default"/>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16">
    <w:nsid w:val="215D14B9"/>
    <w:multiLevelType w:val="multilevel"/>
    <w:tmpl w:val="7E1A16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5C27DD"/>
    <w:multiLevelType w:val="hybridMultilevel"/>
    <w:tmpl w:val="3DB6F844"/>
    <w:lvl w:ilvl="0" w:tplc="37B8E604">
      <w:start w:val="1"/>
      <w:numFmt w:val="upperRoman"/>
      <w:lvlText w:val="%1."/>
      <w:lvlJc w:val="left"/>
      <w:pPr>
        <w:tabs>
          <w:tab w:val="num" w:pos="1429"/>
        </w:tabs>
        <w:ind w:left="1429" w:hanging="720"/>
      </w:pPr>
      <w:rPr>
        <w:rFonts w:hint="default"/>
        <w:b/>
        <w:strike w:val="0"/>
        <w:color w:val="auto"/>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D25C8ECC">
      <w:start w:val="1"/>
      <w:numFmt w:val="lowerLetter"/>
      <w:lvlText w:val="%6)"/>
      <w:lvlJc w:val="right"/>
      <w:pPr>
        <w:tabs>
          <w:tab w:val="num" w:pos="4320"/>
        </w:tabs>
        <w:ind w:left="4320" w:hanging="180"/>
      </w:pPr>
      <w:rPr>
        <w:rFonts w:ascii="Calibri" w:eastAsia="Times New Roman" w:hAnsi="Calibri"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1815A51"/>
    <w:multiLevelType w:val="hybridMultilevel"/>
    <w:tmpl w:val="3EA83996"/>
    <w:lvl w:ilvl="0" w:tplc="9938A528">
      <w:start w:val="15"/>
      <w:numFmt w:val="upperRoman"/>
      <w:lvlText w:val="%1."/>
      <w:lvlJc w:val="left"/>
      <w:pPr>
        <w:ind w:left="1429" w:hanging="720"/>
      </w:pPr>
      <w:rPr>
        <w:rFonts w:hint="default"/>
        <w:b/>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B8E2510A">
      <w:start w:val="1"/>
      <w:numFmt w:val="decimal"/>
      <w:lvlText w:val="%4."/>
      <w:lvlJc w:val="left"/>
      <w:pPr>
        <w:ind w:left="3229" w:hanging="360"/>
      </w:pPr>
      <w:rPr>
        <w:b w:val="0"/>
        <w:sz w:val="22"/>
        <w:szCs w:val="22"/>
      </w:rPr>
    </w:lvl>
    <w:lvl w:ilvl="4" w:tplc="04150019" w:tentative="1">
      <w:start w:val="1"/>
      <w:numFmt w:val="lowerLetter"/>
      <w:lvlText w:val="%5."/>
      <w:lvlJc w:val="left"/>
      <w:pPr>
        <w:ind w:left="3949" w:hanging="360"/>
      </w:pPr>
    </w:lvl>
    <w:lvl w:ilvl="5" w:tplc="8B48F15A">
      <w:start w:val="1"/>
      <w:numFmt w:val="lowerLetter"/>
      <w:lvlText w:val="%6)"/>
      <w:lvlJc w:val="right"/>
      <w:pPr>
        <w:ind w:left="4669" w:hanging="180"/>
      </w:pPr>
      <w:rPr>
        <w:rFonts w:ascii="Calibri" w:eastAsia="Times New Roman" w:hAnsi="Calibri" w:cs="Times New Roman"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32995104"/>
    <w:multiLevelType w:val="hybridMultilevel"/>
    <w:tmpl w:val="CD2ED56A"/>
    <w:lvl w:ilvl="0" w:tplc="D65AC654">
      <w:start w:val="1"/>
      <w:numFmt w:val="decimal"/>
      <w:lvlText w:val="%1."/>
      <w:lvlJc w:val="left"/>
      <w:pPr>
        <w:ind w:left="2368"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22">
    <w:nsid w:val="32AD58A8"/>
    <w:multiLevelType w:val="hybridMultilevel"/>
    <w:tmpl w:val="E8A6AFDC"/>
    <w:lvl w:ilvl="0" w:tplc="4E56C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5D441B3"/>
    <w:multiLevelType w:val="hybridMultilevel"/>
    <w:tmpl w:val="1E7E2824"/>
    <w:lvl w:ilvl="0" w:tplc="45427830">
      <w:start w:val="1"/>
      <w:numFmt w:val="upperRoman"/>
      <w:lvlText w:val="%1."/>
      <w:lvlJc w:val="left"/>
      <w:pPr>
        <w:ind w:left="3839" w:hanging="720"/>
      </w:pPr>
      <w:rPr>
        <w:rFonts w:hint="default"/>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rFonts w:hint="default"/>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3EAD4261"/>
    <w:multiLevelType w:val="hybridMultilevel"/>
    <w:tmpl w:val="B8AEA1C8"/>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8E9450D"/>
    <w:multiLevelType w:val="hybridMultilevel"/>
    <w:tmpl w:val="D2FC9B80"/>
    <w:lvl w:ilvl="0" w:tplc="78C4565E">
      <w:start w:val="400"/>
      <w:numFmt w:val="decimal"/>
      <w:lvlText w:val="%1"/>
      <w:lvlJc w:val="left"/>
      <w:pPr>
        <w:ind w:left="1853" w:hanging="360"/>
      </w:pPr>
      <w:rPr>
        <w:rFonts w:hint="default"/>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28">
    <w:nsid w:val="49131FA3"/>
    <w:multiLevelType w:val="multilevel"/>
    <w:tmpl w:val="7764D9BE"/>
    <w:lvl w:ilvl="0">
      <w:start w:val="1"/>
      <w:numFmt w:val="decimal"/>
      <w:lvlText w:val="%1."/>
      <w:lvlJc w:val="left"/>
      <w:pPr>
        <w:ind w:left="862" w:hanging="360"/>
      </w:pPr>
    </w:lvl>
    <w:lvl w:ilvl="1">
      <w:start w:val="1"/>
      <w:numFmt w:val="decimal"/>
      <w:isLgl/>
      <w:lvlText w:val="%1.%2"/>
      <w:lvlJc w:val="left"/>
      <w:pPr>
        <w:ind w:left="1840" w:hanging="360"/>
      </w:pPr>
      <w:rPr>
        <w:rFonts w:eastAsia="Times New Roman" w:hint="default"/>
        <w:b w:val="0"/>
        <w:color w:val="000000"/>
      </w:rPr>
    </w:lvl>
    <w:lvl w:ilvl="2">
      <w:start w:val="1"/>
      <w:numFmt w:val="decimal"/>
      <w:isLgl/>
      <w:lvlText w:val="%1.%2.%3"/>
      <w:lvlJc w:val="left"/>
      <w:pPr>
        <w:ind w:left="3178" w:hanging="720"/>
      </w:pPr>
      <w:rPr>
        <w:rFonts w:eastAsia="Times New Roman" w:hint="default"/>
        <w:b/>
        <w:color w:val="000000"/>
      </w:rPr>
    </w:lvl>
    <w:lvl w:ilvl="3">
      <w:start w:val="1"/>
      <w:numFmt w:val="decimal"/>
      <w:isLgl/>
      <w:lvlText w:val="%1.%2.%3.%4"/>
      <w:lvlJc w:val="left"/>
      <w:pPr>
        <w:ind w:left="4156" w:hanging="720"/>
      </w:pPr>
      <w:rPr>
        <w:rFonts w:eastAsia="Times New Roman" w:hint="default"/>
        <w:b/>
        <w:color w:val="000000"/>
      </w:rPr>
    </w:lvl>
    <w:lvl w:ilvl="4">
      <w:start w:val="1"/>
      <w:numFmt w:val="decimal"/>
      <w:isLgl/>
      <w:lvlText w:val="%1.%2.%3.%4.%5"/>
      <w:lvlJc w:val="left"/>
      <w:pPr>
        <w:ind w:left="5494" w:hanging="1080"/>
      </w:pPr>
      <w:rPr>
        <w:rFonts w:eastAsia="Times New Roman" w:hint="default"/>
        <w:b/>
        <w:color w:val="000000"/>
      </w:rPr>
    </w:lvl>
    <w:lvl w:ilvl="5">
      <w:start w:val="1"/>
      <w:numFmt w:val="decimal"/>
      <w:isLgl/>
      <w:lvlText w:val="%1.%2.%3.%4.%5.%6"/>
      <w:lvlJc w:val="left"/>
      <w:pPr>
        <w:ind w:left="6472" w:hanging="1080"/>
      </w:pPr>
      <w:rPr>
        <w:rFonts w:eastAsia="Times New Roman" w:hint="default"/>
        <w:b/>
        <w:color w:val="000000"/>
      </w:rPr>
    </w:lvl>
    <w:lvl w:ilvl="6">
      <w:start w:val="1"/>
      <w:numFmt w:val="decimal"/>
      <w:isLgl/>
      <w:lvlText w:val="%1.%2.%3.%4.%5.%6.%7"/>
      <w:lvlJc w:val="left"/>
      <w:pPr>
        <w:ind w:left="7810" w:hanging="1440"/>
      </w:pPr>
      <w:rPr>
        <w:rFonts w:eastAsia="Times New Roman" w:hint="default"/>
        <w:b/>
        <w:color w:val="000000"/>
      </w:rPr>
    </w:lvl>
    <w:lvl w:ilvl="7">
      <w:start w:val="1"/>
      <w:numFmt w:val="decimal"/>
      <w:isLgl/>
      <w:lvlText w:val="%1.%2.%3.%4.%5.%6.%7.%8"/>
      <w:lvlJc w:val="left"/>
      <w:pPr>
        <w:ind w:left="8788" w:hanging="1440"/>
      </w:pPr>
      <w:rPr>
        <w:rFonts w:eastAsia="Times New Roman" w:hint="default"/>
        <w:b/>
        <w:color w:val="000000"/>
      </w:rPr>
    </w:lvl>
    <w:lvl w:ilvl="8">
      <w:start w:val="1"/>
      <w:numFmt w:val="decimal"/>
      <w:isLgl/>
      <w:lvlText w:val="%1.%2.%3.%4.%5.%6.%7.%8.%9"/>
      <w:lvlJc w:val="left"/>
      <w:pPr>
        <w:ind w:left="9766" w:hanging="1440"/>
      </w:pPr>
      <w:rPr>
        <w:rFonts w:eastAsia="Times New Roman" w:hint="default"/>
        <w:b/>
        <w:color w:val="000000"/>
      </w:r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791C9B"/>
    <w:multiLevelType w:val="hybridMultilevel"/>
    <w:tmpl w:val="40F0AF54"/>
    <w:lvl w:ilvl="0" w:tplc="0415000F">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F23A66"/>
    <w:multiLevelType w:val="hybridMultilevel"/>
    <w:tmpl w:val="62EC4E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CBB6A83"/>
    <w:multiLevelType w:val="hybridMultilevel"/>
    <w:tmpl w:val="CD2ED56A"/>
    <w:lvl w:ilvl="0" w:tplc="D65AC654">
      <w:start w:val="1"/>
      <w:numFmt w:val="decimal"/>
      <w:lvlText w:val="%1."/>
      <w:lvlJc w:val="left"/>
      <w:pPr>
        <w:ind w:left="2368"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3">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4">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nsid w:val="52D875AA"/>
    <w:multiLevelType w:val="hybridMultilevel"/>
    <w:tmpl w:val="E634FE80"/>
    <w:lvl w:ilvl="0" w:tplc="C978A5D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B315D5"/>
    <w:multiLevelType w:val="multilevel"/>
    <w:tmpl w:val="9FD8ADEC"/>
    <w:name w:val="WW8Num182"/>
    <w:lvl w:ilvl="0">
      <w:start w:val="8"/>
      <w:numFmt w:val="upperRoman"/>
      <w:lvlText w:val="%1."/>
      <w:lvlJc w:val="left"/>
      <w:pPr>
        <w:tabs>
          <w:tab w:val="num" w:pos="1004"/>
        </w:tabs>
        <w:ind w:left="1004" w:hanging="720"/>
      </w:pPr>
      <w:rPr>
        <w:rFonts w:hint="default"/>
        <w:b/>
      </w:rPr>
    </w:lvl>
    <w:lvl w:ilvl="1">
      <w:start w:val="1"/>
      <w:numFmt w:val="decimal"/>
      <w:lvlText w:val="%2."/>
      <w:lvlJc w:val="left"/>
      <w:pPr>
        <w:tabs>
          <w:tab w:val="num" w:pos="3828"/>
        </w:tabs>
        <w:ind w:left="4188" w:hanging="360"/>
      </w:pPr>
      <w:rPr>
        <w:rFonts w:hint="default"/>
        <w:b w:val="0"/>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142"/>
        </w:tabs>
        <w:ind w:left="360" w:hanging="360"/>
      </w:pPr>
      <w:rPr>
        <w:rFonts w:ascii="Calibri" w:eastAsia="Times New Roman" w:hAnsi="Calibri" w:cs="Times New Roman" w:hint="default"/>
        <w:i w:val="0"/>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7">
    <w:nsid w:val="550D242D"/>
    <w:multiLevelType w:val="hybridMultilevel"/>
    <w:tmpl w:val="AA388FA0"/>
    <w:lvl w:ilvl="0" w:tplc="54B64B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C8A40C9"/>
    <w:multiLevelType w:val="hybridMultilevel"/>
    <w:tmpl w:val="51F47130"/>
    <w:lvl w:ilvl="0" w:tplc="B6D22FA2">
      <w:start w:val="1"/>
      <w:numFmt w:val="decimal"/>
      <w:lvlText w:val="%1)"/>
      <w:lvlJc w:val="left"/>
      <w:pPr>
        <w:ind w:left="1713"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nsid w:val="6EAD2C6F"/>
    <w:multiLevelType w:val="hybridMultilevel"/>
    <w:tmpl w:val="D1E84C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0EF5A66"/>
    <w:multiLevelType w:val="multilevel"/>
    <w:tmpl w:val="D9EE3F54"/>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4"/>
  </w:num>
  <w:num w:numId="2">
    <w:abstractNumId w:val="33"/>
  </w:num>
  <w:num w:numId="3">
    <w:abstractNumId w:val="0"/>
  </w:num>
  <w:num w:numId="4">
    <w:abstractNumId w:val="12"/>
  </w:num>
  <w:num w:numId="5">
    <w:abstractNumId w:val="5"/>
  </w:num>
  <w:num w:numId="6">
    <w:abstractNumId w:val="38"/>
    <w:lvlOverride w:ilvl="0">
      <w:startOverride w:val="1"/>
    </w:lvlOverride>
  </w:num>
  <w:num w:numId="7">
    <w:abstractNumId w:val="26"/>
    <w:lvlOverride w:ilvl="0">
      <w:startOverride w:val="1"/>
    </w:lvlOverride>
  </w:num>
  <w:num w:numId="8">
    <w:abstractNumId w:val="17"/>
  </w:num>
  <w:num w:numId="9">
    <w:abstractNumId w:val="24"/>
  </w:num>
  <w:num w:numId="10">
    <w:abstractNumId w:val="20"/>
  </w:num>
  <w:num w:numId="11">
    <w:abstractNumId w:val="40"/>
  </w:num>
  <w:num w:numId="12">
    <w:abstractNumId w:val="14"/>
  </w:num>
  <w:num w:numId="13">
    <w:abstractNumId w:val="9"/>
  </w:num>
  <w:num w:numId="14">
    <w:abstractNumId w:val="19"/>
  </w:num>
  <w:num w:numId="15">
    <w:abstractNumId w:val="32"/>
  </w:num>
  <w:num w:numId="16">
    <w:abstractNumId w:val="28"/>
  </w:num>
  <w:num w:numId="17">
    <w:abstractNumId w:val="39"/>
  </w:num>
  <w:num w:numId="18">
    <w:abstractNumId w:val="0"/>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0"/>
  </w:num>
  <w:num w:numId="21">
    <w:abstractNumId w:val="11"/>
  </w:num>
  <w:num w:numId="22">
    <w:abstractNumId w:val="2"/>
  </w:num>
  <w:num w:numId="2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num>
  <w:num w:numId="31">
    <w:abstractNumId w:val="15"/>
  </w:num>
  <w:num w:numId="32">
    <w:abstractNumId w:val="22"/>
  </w:num>
  <w:num w:numId="33">
    <w:abstractNumId w:val="8"/>
  </w:num>
  <w:num w:numId="34">
    <w:abstractNumId w:val="31"/>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8"/>
  </w:num>
  <w:num w:numId="39">
    <w:abstractNumId w:val="13"/>
  </w:num>
  <w:num w:numId="40">
    <w:abstractNumId w:val="23"/>
  </w:num>
  <w:num w:numId="41">
    <w:abstractNumId w:val="6"/>
  </w:num>
  <w:num w:numId="42">
    <w:abstractNumId w:val="16"/>
  </w:num>
  <w:num w:numId="43">
    <w:abstractNumId w:val="4"/>
  </w:num>
  <w:num w:numId="44">
    <w:abstractNumId w:val="1"/>
  </w:num>
  <w:num w:numId="45">
    <w:abstractNumId w:val="25"/>
  </w:num>
  <w:num w:numId="46">
    <w:abstractNumId w:val="35"/>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2C73E0"/>
    <w:rsid w:val="00001699"/>
    <w:rsid w:val="00015322"/>
    <w:rsid w:val="0003404A"/>
    <w:rsid w:val="00046303"/>
    <w:rsid w:val="000808F2"/>
    <w:rsid w:val="000A3B71"/>
    <w:rsid w:val="000B0624"/>
    <w:rsid w:val="000C2196"/>
    <w:rsid w:val="000C410E"/>
    <w:rsid w:val="00122B09"/>
    <w:rsid w:val="001C200D"/>
    <w:rsid w:val="00237C33"/>
    <w:rsid w:val="00243DF9"/>
    <w:rsid w:val="002621E0"/>
    <w:rsid w:val="002C73E0"/>
    <w:rsid w:val="002D4887"/>
    <w:rsid w:val="00316B8A"/>
    <w:rsid w:val="003206C4"/>
    <w:rsid w:val="003F0C17"/>
    <w:rsid w:val="003F5401"/>
    <w:rsid w:val="003F5522"/>
    <w:rsid w:val="00413E4A"/>
    <w:rsid w:val="004B1465"/>
    <w:rsid w:val="004D0BD0"/>
    <w:rsid w:val="004D707E"/>
    <w:rsid w:val="005B75C5"/>
    <w:rsid w:val="005E116A"/>
    <w:rsid w:val="006A1298"/>
    <w:rsid w:val="006E6965"/>
    <w:rsid w:val="00824CDD"/>
    <w:rsid w:val="00857C19"/>
    <w:rsid w:val="008C65B9"/>
    <w:rsid w:val="0093354E"/>
    <w:rsid w:val="00A51F30"/>
    <w:rsid w:val="00B362B4"/>
    <w:rsid w:val="00C075E1"/>
    <w:rsid w:val="00C33D4F"/>
    <w:rsid w:val="00C57E9F"/>
    <w:rsid w:val="00C91093"/>
    <w:rsid w:val="00D24249"/>
    <w:rsid w:val="00D91810"/>
    <w:rsid w:val="00DC51D9"/>
    <w:rsid w:val="00DE15B2"/>
    <w:rsid w:val="00E34715"/>
    <w:rsid w:val="00E66E6D"/>
    <w:rsid w:val="00E90F5A"/>
    <w:rsid w:val="00EA6F48"/>
    <w:rsid w:val="00F25970"/>
    <w:rsid w:val="00F939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velope address"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3E0"/>
  </w:style>
  <w:style w:type="paragraph" w:styleId="Nagwek1">
    <w:name w:val="heading 1"/>
    <w:basedOn w:val="Normalny"/>
    <w:next w:val="Normalny"/>
    <w:link w:val="Nagwek1Znak"/>
    <w:uiPriority w:val="99"/>
    <w:qFormat/>
    <w:rsid w:val="002C73E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2C73E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2C73E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2C73E0"/>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237C3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2C73E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2C73E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C73E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rsid w:val="002C73E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rsid w:val="002C73E0"/>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2C73E0"/>
    <w:rPr>
      <w:rFonts w:ascii="Calibri" w:eastAsia="Times New Roman" w:hAnsi="Calibri" w:cs="Times New Roman"/>
      <w:b/>
      <w:bCs/>
      <w:sz w:val="28"/>
      <w:szCs w:val="28"/>
    </w:rPr>
  </w:style>
  <w:style w:type="character" w:customStyle="1" w:styleId="Nagwek6Znak">
    <w:name w:val="Nagłówek 6 Znak"/>
    <w:basedOn w:val="Domylnaczcionkaakapitu"/>
    <w:link w:val="Nagwek6"/>
    <w:rsid w:val="002C73E0"/>
    <w:rPr>
      <w:rFonts w:ascii="Calibri" w:eastAsia="Times New Roman" w:hAnsi="Calibri" w:cs="Times New Roman"/>
      <w:b/>
      <w:bCs/>
    </w:rPr>
  </w:style>
  <w:style w:type="character" w:customStyle="1" w:styleId="Nagwek8Znak">
    <w:name w:val="Nagłówek 8 Znak"/>
    <w:basedOn w:val="Domylnaczcionkaakapitu"/>
    <w:link w:val="Nagwek8"/>
    <w:rsid w:val="002C73E0"/>
    <w:rPr>
      <w:rFonts w:ascii="Calibri" w:eastAsia="Times New Roman" w:hAnsi="Calibri" w:cs="Times New Roman"/>
      <w:i/>
      <w:iCs/>
      <w:sz w:val="24"/>
      <w:szCs w:val="24"/>
    </w:rPr>
  </w:style>
  <w:style w:type="paragraph" w:styleId="Tekstdymka">
    <w:name w:val="Balloon Text"/>
    <w:basedOn w:val="Normalny"/>
    <w:link w:val="TekstdymkaZnak"/>
    <w:uiPriority w:val="99"/>
    <w:unhideWhenUsed/>
    <w:rsid w:val="002C73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2C73E0"/>
    <w:rPr>
      <w:rFonts w:ascii="Tahoma" w:hAnsi="Tahoma" w:cs="Tahoma"/>
      <w:sz w:val="16"/>
      <w:szCs w:val="16"/>
    </w:rPr>
  </w:style>
  <w:style w:type="paragraph" w:styleId="Nagwek">
    <w:name w:val="header"/>
    <w:basedOn w:val="Normalny"/>
    <w:link w:val="NagwekZnak"/>
    <w:uiPriority w:val="99"/>
    <w:unhideWhenUsed/>
    <w:rsid w:val="002C73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3E0"/>
  </w:style>
  <w:style w:type="paragraph" w:styleId="Stopka">
    <w:name w:val="footer"/>
    <w:basedOn w:val="Normalny"/>
    <w:link w:val="StopkaZnak"/>
    <w:unhideWhenUsed/>
    <w:rsid w:val="002C73E0"/>
    <w:pPr>
      <w:tabs>
        <w:tab w:val="center" w:pos="4536"/>
        <w:tab w:val="right" w:pos="9072"/>
      </w:tabs>
      <w:spacing w:after="0" w:line="240" w:lineRule="auto"/>
    </w:pPr>
  </w:style>
  <w:style w:type="character" w:customStyle="1" w:styleId="StopkaZnak">
    <w:name w:val="Stopka Znak"/>
    <w:basedOn w:val="Domylnaczcionkaakapitu"/>
    <w:link w:val="Stopka"/>
    <w:rsid w:val="002C73E0"/>
  </w:style>
  <w:style w:type="character" w:styleId="Hipercze">
    <w:name w:val="Hyperlink"/>
    <w:basedOn w:val="Domylnaczcionkaakapitu"/>
    <w:uiPriority w:val="99"/>
    <w:unhideWhenUsed/>
    <w:rsid w:val="002C73E0"/>
    <w:rPr>
      <w:color w:val="0000FF" w:themeColor="hyperlink"/>
      <w:u w:val="single"/>
    </w:rPr>
  </w:style>
  <w:style w:type="numbering" w:customStyle="1" w:styleId="Bezlisty1">
    <w:name w:val="Bez listy1"/>
    <w:next w:val="Bezlisty"/>
    <w:uiPriority w:val="99"/>
    <w:semiHidden/>
    <w:unhideWhenUsed/>
    <w:rsid w:val="002C73E0"/>
  </w:style>
  <w:style w:type="paragraph" w:customStyle="1" w:styleId="BodyText21">
    <w:name w:val="Body Text 21"/>
    <w:basedOn w:val="Normalny"/>
    <w:rsid w:val="002C73E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2C73E0"/>
    <w:pPr>
      <w:tabs>
        <w:tab w:val="left" w:pos="567"/>
      </w:tabs>
      <w:spacing w:after="0" w:line="240" w:lineRule="auto"/>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2C73E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2C73E0"/>
    <w:pPr>
      <w:spacing w:after="0" w:line="240" w:lineRule="auto"/>
    </w:pPr>
    <w:rPr>
      <w:rFonts w:ascii="Times New Roman" w:eastAsia="Times New Roman" w:hAnsi="Times New Roman" w:cs="Times New Roman"/>
      <w:sz w:val="44"/>
      <w:szCs w:val="20"/>
      <w:lang w:eastAsia="pl-PL"/>
    </w:rPr>
  </w:style>
  <w:style w:type="character" w:customStyle="1" w:styleId="Tekstpodstawowy2Znak">
    <w:name w:val="Tekst podstawowy 2 Znak"/>
    <w:basedOn w:val="Domylnaczcionkaakapitu"/>
    <w:link w:val="Tekstpodstawowy2"/>
    <w:rsid w:val="002C73E0"/>
    <w:rPr>
      <w:rFonts w:ascii="Times New Roman" w:eastAsia="Times New Roman" w:hAnsi="Times New Roman" w:cs="Times New Roman"/>
      <w:sz w:val="44"/>
      <w:szCs w:val="20"/>
      <w:lang w:eastAsia="pl-PL"/>
    </w:rPr>
  </w:style>
  <w:style w:type="character" w:customStyle="1" w:styleId="dane">
    <w:name w:val="dane"/>
    <w:basedOn w:val="Domylnaczcionkaakapitu"/>
    <w:rsid w:val="002C73E0"/>
  </w:style>
  <w:style w:type="paragraph" w:styleId="Akapitzlist">
    <w:name w:val="List Paragraph"/>
    <w:basedOn w:val="Normalny"/>
    <w:link w:val="AkapitzlistZnak"/>
    <w:uiPriority w:val="34"/>
    <w:qFormat/>
    <w:rsid w:val="002C73E0"/>
    <w:pPr>
      <w:spacing w:after="0" w:line="240" w:lineRule="auto"/>
      <w:ind w:left="708"/>
    </w:pPr>
    <w:rPr>
      <w:rFonts w:ascii="Times New Roman" w:eastAsia="Times New Roman" w:hAnsi="Times New Roman" w:cs="Times New Roman"/>
      <w:sz w:val="20"/>
      <w:szCs w:val="20"/>
    </w:rPr>
  </w:style>
  <w:style w:type="paragraph" w:customStyle="1" w:styleId="Default">
    <w:name w:val="Default"/>
    <w:rsid w:val="002C73E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2C73E0"/>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2C73E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C73E0"/>
    <w:rPr>
      <w:vertAlign w:val="superscript"/>
    </w:rPr>
  </w:style>
  <w:style w:type="paragraph" w:customStyle="1" w:styleId="Zwykytekst1">
    <w:name w:val="Zwykły tekst1"/>
    <w:basedOn w:val="Normalny"/>
    <w:rsid w:val="002C73E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rsid w:val="002C73E0"/>
    <w:pPr>
      <w:suppressAutoHyphens/>
      <w:spacing w:after="0" w:line="240" w:lineRule="auto"/>
    </w:pPr>
    <w:rPr>
      <w:rFonts w:ascii="Times New Roman" w:eastAsia="Times New Roman" w:hAnsi="Times New Roman" w:cs="Times New Roman"/>
      <w:sz w:val="44"/>
      <w:szCs w:val="20"/>
      <w:lang w:eastAsia="ar-SA"/>
    </w:rPr>
  </w:style>
  <w:style w:type="character" w:customStyle="1" w:styleId="FontStyle12">
    <w:name w:val="Font Style12"/>
    <w:uiPriority w:val="99"/>
    <w:rsid w:val="002C73E0"/>
    <w:rPr>
      <w:rFonts w:ascii="Calibri" w:hAnsi="Calibri" w:cs="Calibri"/>
      <w:spacing w:val="-10"/>
      <w:sz w:val="20"/>
      <w:szCs w:val="20"/>
    </w:rPr>
  </w:style>
  <w:style w:type="character" w:customStyle="1" w:styleId="FontStyle11">
    <w:name w:val="Font Style11"/>
    <w:uiPriority w:val="99"/>
    <w:rsid w:val="002C73E0"/>
    <w:rPr>
      <w:rFonts w:ascii="Arial Narrow" w:hAnsi="Arial Narrow" w:cs="Arial Narrow"/>
      <w:sz w:val="20"/>
      <w:szCs w:val="20"/>
    </w:rPr>
  </w:style>
  <w:style w:type="paragraph" w:customStyle="1" w:styleId="Style1">
    <w:name w:val="Style1"/>
    <w:basedOn w:val="Normalny"/>
    <w:uiPriority w:val="99"/>
    <w:rsid w:val="002C73E0"/>
    <w:pPr>
      <w:widowControl w:val="0"/>
      <w:autoSpaceDE w:val="0"/>
      <w:autoSpaceDN w:val="0"/>
      <w:adjustRightInd w:val="0"/>
      <w:spacing w:after="0" w:line="230" w:lineRule="exact"/>
      <w:ind w:firstLine="166"/>
    </w:pPr>
    <w:rPr>
      <w:rFonts w:ascii="Arial Narrow" w:eastAsia="Times New Roman" w:hAnsi="Arial Narrow" w:cs="Times New Roman"/>
      <w:sz w:val="24"/>
      <w:szCs w:val="24"/>
      <w:lang w:eastAsia="pl-PL"/>
    </w:rPr>
  </w:style>
  <w:style w:type="character" w:customStyle="1" w:styleId="apple-converted-space">
    <w:name w:val="apple-converted-space"/>
    <w:basedOn w:val="Domylnaczcionkaakapitu"/>
    <w:rsid w:val="002C73E0"/>
  </w:style>
  <w:style w:type="paragraph" w:styleId="Tekstprzypisukocowego">
    <w:name w:val="endnote text"/>
    <w:basedOn w:val="Normalny"/>
    <w:link w:val="TekstprzypisukocowegoZnak"/>
    <w:unhideWhenUsed/>
    <w:rsid w:val="002C73E0"/>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2C73E0"/>
    <w:rPr>
      <w:rFonts w:ascii="Times New Roman" w:eastAsia="Times New Roman" w:hAnsi="Times New Roman" w:cs="Times New Roman"/>
      <w:sz w:val="20"/>
      <w:szCs w:val="20"/>
    </w:rPr>
  </w:style>
  <w:style w:type="character" w:styleId="Odwoaniedokomentarza">
    <w:name w:val="annotation reference"/>
    <w:unhideWhenUsed/>
    <w:rsid w:val="002C73E0"/>
    <w:rPr>
      <w:sz w:val="16"/>
      <w:szCs w:val="16"/>
    </w:rPr>
  </w:style>
  <w:style w:type="paragraph" w:styleId="Tekstkomentarza">
    <w:name w:val="annotation text"/>
    <w:basedOn w:val="Normalny"/>
    <w:link w:val="TekstkomentarzaZnak"/>
    <w:unhideWhenUsed/>
    <w:rsid w:val="002C73E0"/>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2C73E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rsid w:val="002C73E0"/>
    <w:rPr>
      <w:b/>
      <w:bCs/>
    </w:rPr>
  </w:style>
  <w:style w:type="character" w:customStyle="1" w:styleId="TematkomentarzaZnak">
    <w:name w:val="Temat komentarza Znak"/>
    <w:basedOn w:val="TekstkomentarzaZnak"/>
    <w:link w:val="Tematkomentarza"/>
    <w:rsid w:val="002C73E0"/>
    <w:rPr>
      <w:b/>
      <w:bCs/>
    </w:rPr>
  </w:style>
  <w:style w:type="paragraph" w:styleId="Zwykytekst">
    <w:name w:val="Plain Text"/>
    <w:basedOn w:val="Normalny"/>
    <w:link w:val="ZwykytekstZnak"/>
    <w:uiPriority w:val="99"/>
    <w:rsid w:val="002C73E0"/>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2C73E0"/>
    <w:rPr>
      <w:rFonts w:ascii="Courier New" w:eastAsia="Times New Roman" w:hAnsi="Courier New" w:cs="Times New Roman"/>
      <w:sz w:val="20"/>
      <w:szCs w:val="20"/>
    </w:rPr>
  </w:style>
  <w:style w:type="paragraph" w:styleId="Tekstpodstawowy3">
    <w:name w:val="Body Text 3"/>
    <w:basedOn w:val="Normalny"/>
    <w:link w:val="Tekstpodstawowy3Znak"/>
    <w:rsid w:val="002C73E0"/>
    <w:pPr>
      <w:spacing w:after="0" w:line="240" w:lineRule="auto"/>
      <w:jc w:val="both"/>
    </w:pPr>
    <w:rPr>
      <w:rFonts w:ascii="Times New Roman" w:eastAsia="Times New Roman" w:hAnsi="Times New Roman" w:cs="Times New Roman"/>
      <w:b/>
      <w:sz w:val="28"/>
      <w:szCs w:val="20"/>
    </w:rPr>
  </w:style>
  <w:style w:type="character" w:customStyle="1" w:styleId="Tekstpodstawowy3Znak">
    <w:name w:val="Tekst podstawowy 3 Znak"/>
    <w:basedOn w:val="Domylnaczcionkaakapitu"/>
    <w:link w:val="Tekstpodstawowy3"/>
    <w:rsid w:val="002C73E0"/>
    <w:rPr>
      <w:rFonts w:ascii="Times New Roman" w:eastAsia="Times New Roman" w:hAnsi="Times New Roman" w:cs="Times New Roman"/>
      <w:b/>
      <w:sz w:val="28"/>
      <w:szCs w:val="20"/>
    </w:rPr>
  </w:style>
  <w:style w:type="character" w:customStyle="1" w:styleId="dane1">
    <w:name w:val="dane1"/>
    <w:rsid w:val="002C73E0"/>
    <w:rPr>
      <w:color w:val="0000CD"/>
    </w:rPr>
  </w:style>
  <w:style w:type="paragraph" w:customStyle="1" w:styleId="Konspn">
    <w:name w:val="Konspn"/>
    <w:basedOn w:val="Normalny"/>
    <w:rsid w:val="002C73E0"/>
    <w:pPr>
      <w:numPr>
        <w:numId w:val="4"/>
      </w:num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2C73E0"/>
    <w:pPr>
      <w:numPr>
        <w:ilvl w:val="1"/>
      </w:numPr>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99"/>
    <w:rsid w:val="002C73E0"/>
    <w:rPr>
      <w:rFonts w:ascii="Cambria" w:eastAsia="Times New Roman" w:hAnsi="Cambria" w:cs="Times New Roman"/>
      <w:i/>
      <w:iCs/>
      <w:color w:val="4F81BD"/>
      <w:spacing w:val="15"/>
      <w:sz w:val="24"/>
      <w:szCs w:val="24"/>
    </w:rPr>
  </w:style>
  <w:style w:type="paragraph" w:customStyle="1" w:styleId="Bezodstpw1">
    <w:name w:val="Bez odstępów1"/>
    <w:rsid w:val="002C73E0"/>
    <w:pPr>
      <w:spacing w:after="0" w:line="240" w:lineRule="auto"/>
    </w:pPr>
    <w:rPr>
      <w:rFonts w:ascii="Calibri" w:eastAsia="Times New Roman" w:hAnsi="Calibri" w:cs="Times New Roman"/>
    </w:rPr>
  </w:style>
  <w:style w:type="character" w:customStyle="1" w:styleId="bold">
    <w:name w:val="bold"/>
    <w:rsid w:val="002C73E0"/>
    <w:rPr>
      <w:rFonts w:cs="Times New Roman"/>
    </w:rPr>
  </w:style>
  <w:style w:type="paragraph" w:customStyle="1" w:styleId="msonormalcxspdrugie">
    <w:name w:val="msonormalcxspdrugie"/>
    <w:basedOn w:val="Normalny"/>
    <w:rsid w:val="002C73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rsid w:val="002C73E0"/>
    <w:rPr>
      <w:rFonts w:cs="Times New Roman"/>
    </w:rPr>
  </w:style>
  <w:style w:type="paragraph" w:customStyle="1" w:styleId="Bezodstpw2">
    <w:name w:val="Bez odstępów2"/>
    <w:rsid w:val="002C73E0"/>
    <w:pPr>
      <w:spacing w:after="0" w:line="240" w:lineRule="auto"/>
    </w:pPr>
    <w:rPr>
      <w:rFonts w:ascii="Calibri" w:eastAsia="Times New Roman" w:hAnsi="Calibri" w:cs="Times New Roman"/>
    </w:rPr>
  </w:style>
  <w:style w:type="character" w:styleId="Pogrubienie">
    <w:name w:val="Strong"/>
    <w:qFormat/>
    <w:rsid w:val="002C73E0"/>
    <w:rPr>
      <w:b/>
      <w:bCs/>
    </w:rPr>
  </w:style>
  <w:style w:type="paragraph" w:styleId="HTML-wstpniesformatowany">
    <w:name w:val="HTML Preformatted"/>
    <w:basedOn w:val="Normalny"/>
    <w:link w:val="HTML-wstpniesformatowanyZnak"/>
    <w:uiPriority w:val="99"/>
    <w:unhideWhenUsed/>
    <w:rsid w:val="002C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C73E0"/>
    <w:rPr>
      <w:rFonts w:ascii="Courier New" w:eastAsia="Times New Roman" w:hAnsi="Courier New" w:cs="Times New Roman"/>
      <w:sz w:val="20"/>
      <w:szCs w:val="20"/>
    </w:rPr>
  </w:style>
  <w:style w:type="character" w:customStyle="1" w:styleId="titleemph">
    <w:name w:val="title_emph"/>
    <w:rsid w:val="002C73E0"/>
  </w:style>
  <w:style w:type="paragraph" w:styleId="Tekstpodstawowywcity2">
    <w:name w:val="Body Text Indent 2"/>
    <w:basedOn w:val="Normalny"/>
    <w:link w:val="Tekstpodstawowywcity2Znak"/>
    <w:uiPriority w:val="99"/>
    <w:semiHidden/>
    <w:unhideWhenUsed/>
    <w:rsid w:val="002C73E0"/>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2C73E0"/>
    <w:rPr>
      <w:rFonts w:ascii="Times New Roman" w:eastAsia="Times New Roman" w:hAnsi="Times New Roman" w:cs="Times New Roman"/>
      <w:sz w:val="20"/>
      <w:szCs w:val="20"/>
    </w:rPr>
  </w:style>
  <w:style w:type="character" w:customStyle="1" w:styleId="FontStyle18">
    <w:name w:val="Font Style18"/>
    <w:rsid w:val="002C73E0"/>
    <w:rPr>
      <w:rFonts w:ascii="Times New Roman" w:hAnsi="Times New Roman" w:cs="Times New Roman"/>
      <w:sz w:val="22"/>
      <w:szCs w:val="22"/>
    </w:rPr>
  </w:style>
  <w:style w:type="paragraph" w:styleId="Adresnakopercie">
    <w:name w:val="envelope address"/>
    <w:basedOn w:val="Normalny"/>
    <w:rsid w:val="002C73E0"/>
    <w:pPr>
      <w:framePr w:w="7920" w:h="1980" w:hRule="exact" w:hSpace="141" w:wrap="auto" w:hAnchor="page" w:xAlign="center" w:yAlign="bottom"/>
      <w:autoSpaceDE w:val="0"/>
      <w:autoSpaceDN w:val="0"/>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rsid w:val="002C73E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2C73E0"/>
    <w:rPr>
      <w:rFonts w:ascii="Times New Roman" w:eastAsia="Times New Roman" w:hAnsi="Times New Roman" w:cs="Times New Roman"/>
      <w:sz w:val="20"/>
      <w:szCs w:val="20"/>
    </w:rPr>
  </w:style>
  <w:style w:type="paragraph" w:styleId="Poprawka">
    <w:name w:val="Revision"/>
    <w:hidden/>
    <w:uiPriority w:val="99"/>
    <w:semiHidden/>
    <w:rsid w:val="002C73E0"/>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2C73E0"/>
    <w:rPr>
      <w:vertAlign w:val="superscript"/>
    </w:rPr>
  </w:style>
  <w:style w:type="character" w:customStyle="1" w:styleId="Odwoaniedokomentarza1">
    <w:name w:val="Odwołanie do komentarza1"/>
    <w:rsid w:val="002C73E0"/>
    <w:rPr>
      <w:sz w:val="16"/>
      <w:szCs w:val="16"/>
    </w:rPr>
  </w:style>
  <w:style w:type="paragraph" w:customStyle="1" w:styleId="Tekstpodstawowy31">
    <w:name w:val="Tekst podstawowy 31"/>
    <w:basedOn w:val="Normalny"/>
    <w:rsid w:val="002C73E0"/>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WW8Num25z1">
    <w:name w:val="WW8Num25z1"/>
    <w:rsid w:val="002C73E0"/>
    <w:rPr>
      <w:rFonts w:ascii="Times New Roman" w:hAnsi="Times New Roman" w:cs="Times New Roman"/>
      <w:b w:val="0"/>
      <w:sz w:val="22"/>
      <w:szCs w:val="22"/>
    </w:rPr>
  </w:style>
  <w:style w:type="paragraph" w:customStyle="1" w:styleId="NormalBold">
    <w:name w:val="NormalBold"/>
    <w:basedOn w:val="Normalny"/>
    <w:link w:val="NormalBoldChar"/>
    <w:rsid w:val="002C73E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C73E0"/>
    <w:rPr>
      <w:rFonts w:ascii="Times New Roman" w:eastAsia="Times New Roman" w:hAnsi="Times New Roman" w:cs="Times New Roman"/>
      <w:b/>
      <w:sz w:val="24"/>
      <w:lang w:eastAsia="en-GB"/>
    </w:rPr>
  </w:style>
  <w:style w:type="character" w:customStyle="1" w:styleId="DeltaViewInsertion">
    <w:name w:val="DeltaView Insertion"/>
    <w:rsid w:val="002C73E0"/>
    <w:rPr>
      <w:b/>
      <w:i/>
      <w:spacing w:val="0"/>
    </w:rPr>
  </w:style>
  <w:style w:type="paragraph" w:customStyle="1" w:styleId="Text1">
    <w:name w:val="Text 1"/>
    <w:basedOn w:val="Normalny"/>
    <w:rsid w:val="002C73E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C73E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C73E0"/>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C73E0"/>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2C73E0"/>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2C73E0"/>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2C73E0"/>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2C73E0"/>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C73E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C73E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C73E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rsid w:val="002C73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2C73E0"/>
    <w:pPr>
      <w:suppressAutoHyphens/>
      <w:spacing w:after="0" w:line="240" w:lineRule="auto"/>
      <w:jc w:val="both"/>
    </w:pPr>
    <w:rPr>
      <w:rFonts w:ascii="Verdana" w:eastAsia="Times New Roman" w:hAnsi="Verdana" w:cs="Times New Roman"/>
      <w:bCs/>
      <w:sz w:val="20"/>
      <w:szCs w:val="20"/>
      <w:lang w:eastAsia="ar-SA"/>
    </w:rPr>
  </w:style>
  <w:style w:type="character" w:customStyle="1" w:styleId="h11">
    <w:name w:val="h11"/>
    <w:rsid w:val="002C73E0"/>
    <w:rPr>
      <w:rFonts w:ascii="Verdana" w:hAnsi="Verdana" w:hint="default"/>
      <w:b/>
      <w:bCs/>
      <w:i w:val="0"/>
      <w:iCs w:val="0"/>
      <w:sz w:val="23"/>
      <w:szCs w:val="23"/>
    </w:rPr>
  </w:style>
  <w:style w:type="paragraph" w:customStyle="1" w:styleId="Edward">
    <w:name w:val="Edward"/>
    <w:basedOn w:val="Normalny"/>
    <w:rsid w:val="002C73E0"/>
    <w:pPr>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2C73E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rsid w:val="002C73E0"/>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rsid w:val="002C73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table" w:styleId="Tabela-Siatka">
    <w:name w:val="Table Grid"/>
    <w:basedOn w:val="Standardowy"/>
    <w:rsid w:val="002C73E0"/>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rsid w:val="002C73E0"/>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2C73E0"/>
  </w:style>
  <w:style w:type="table" w:customStyle="1" w:styleId="Tabela-Siatka1">
    <w:name w:val="Tabela - Siatka1"/>
    <w:basedOn w:val="Standardowy"/>
    <w:next w:val="Tabela-Siatka"/>
    <w:rsid w:val="002C73E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ytu">
    <w:name w:val="Title"/>
    <w:basedOn w:val="Normalny"/>
    <w:link w:val="TytuZnak"/>
    <w:qFormat/>
    <w:rsid w:val="00237C3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237C33"/>
    <w:rPr>
      <w:rFonts w:ascii="Times New Roman" w:eastAsia="Times New Roman" w:hAnsi="Times New Roman" w:cs="Times New Roman"/>
      <w:b/>
      <w:sz w:val="24"/>
      <w:szCs w:val="20"/>
      <w:lang w:eastAsia="pl-PL"/>
    </w:rPr>
  </w:style>
  <w:style w:type="paragraph" w:customStyle="1" w:styleId="ZnakZnakZnakZnakZnakZnakZnak">
    <w:name w:val="Znak Znak Znak Znak Znak Znak Znak"/>
    <w:basedOn w:val="Normalny"/>
    <w:rsid w:val="00237C33"/>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237C33"/>
    <w:rPr>
      <w:rFonts w:asciiTheme="majorHAnsi" w:eastAsiaTheme="majorEastAsia" w:hAnsiTheme="majorHAnsi" w:cstheme="majorBidi"/>
      <w:color w:val="243F60" w:themeColor="accent1" w:themeShade="7F"/>
    </w:rPr>
  </w:style>
  <w:style w:type="paragraph" w:customStyle="1" w:styleId="1">
    <w:name w:val="1."/>
    <w:basedOn w:val="Normalny"/>
    <w:rsid w:val="00122B09"/>
    <w:pPr>
      <w:suppressAutoHyphens/>
      <w:spacing w:after="0" w:line="258" w:lineRule="atLeast"/>
      <w:ind w:left="227" w:hanging="227"/>
      <w:jc w:val="both"/>
    </w:pPr>
    <w:rPr>
      <w:rFonts w:ascii="FrankfurtGothic" w:eastAsia="Times New Roman" w:hAnsi="FrankfurtGothic" w:cs="Times New Roman"/>
      <w:color w:val="000000"/>
      <w:sz w:val="19"/>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rzasnysz.pl" TargetMode="External"/><Relationship Id="rId3" Type="http://schemas.openxmlformats.org/officeDocument/2006/relationships/settings" Target="settings.xml"/><Relationship Id="rId7" Type="http://schemas.openxmlformats.org/officeDocument/2006/relationships/hyperlink" Target="http://www.bip.powiat-przasnys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powiat-przasnysz.pl" TargetMode="External"/><Relationship Id="rId4" Type="http://schemas.openxmlformats.org/officeDocument/2006/relationships/webSettings" Target="webSettings.xml"/><Relationship Id="rId9" Type="http://schemas.openxmlformats.org/officeDocument/2006/relationships/hyperlink" Target="mailto:starostwo@powiat-przasny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16</Pages>
  <Words>5754</Words>
  <Characters>34527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mrykowska</dc:creator>
  <cp:lastModifiedBy>mrykowska</cp:lastModifiedBy>
  <cp:revision>12</cp:revision>
  <cp:lastPrinted>2019-04-11T06:51:00Z</cp:lastPrinted>
  <dcterms:created xsi:type="dcterms:W3CDTF">2019-04-05T13:36:00Z</dcterms:created>
  <dcterms:modified xsi:type="dcterms:W3CDTF">2019-04-12T07:05:00Z</dcterms:modified>
</cp:coreProperties>
</file>