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FE" w:rsidRDefault="003D4195">
      <w:pPr>
        <w:pStyle w:val="Standard"/>
        <w:jc w:val="both"/>
        <w:rPr>
          <w:rFonts w:ascii="Arial" w:eastAsia="Arial" w:hAnsi="Arial"/>
          <w:sz w:val="22"/>
          <w:szCs w:val="22"/>
        </w:rPr>
      </w:pPr>
      <w:bookmarkStart w:id="0" w:name="_GoBack"/>
      <w:bookmarkEnd w:id="0"/>
      <w:r>
        <w:rPr>
          <w:rFonts w:ascii="Arial" w:eastAsia="Arial" w:hAnsi="Arial"/>
          <w:sz w:val="22"/>
          <w:szCs w:val="22"/>
        </w:rPr>
        <w:t>WYMAGANE PARAMETRY MOBILNA WYKŁADZINA SPORTOWA (używanej w miesiącach letnich).</w:t>
      </w:r>
    </w:p>
    <w:p w:rsidR="006D11FE" w:rsidRDefault="006D11FE">
      <w:pPr>
        <w:pStyle w:val="Standard"/>
        <w:rPr>
          <w:rFonts w:ascii="Arial" w:eastAsia="Arial" w:hAnsi="Arial"/>
          <w:sz w:val="22"/>
          <w:szCs w:val="22"/>
        </w:rPr>
      </w:pPr>
    </w:p>
    <w:p w:rsidR="006D11FE" w:rsidRDefault="003D4195">
      <w:pPr>
        <w:pStyle w:val="Standard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W miesiącach letnich kiedy boisko nie działa zakłada się  wykorzystanie hali do gier zespołowych – </w:t>
      </w:r>
      <w:r>
        <w:rPr>
          <w:rFonts w:ascii="Arial" w:eastAsia="Arial" w:hAnsi="Arial"/>
          <w:sz w:val="22"/>
          <w:szCs w:val="22"/>
        </w:rPr>
        <w:t>rozkładana jest  mobilna wykładzina sportowa PVC</w:t>
      </w:r>
    </w:p>
    <w:p w:rsidR="006D11FE" w:rsidRDefault="006D11FE">
      <w:pPr>
        <w:pStyle w:val="Standard"/>
        <w:rPr>
          <w:rFonts w:ascii="Arial" w:eastAsia="Arial" w:hAnsi="Arial"/>
          <w:sz w:val="22"/>
          <w:szCs w:val="22"/>
        </w:rPr>
      </w:pPr>
    </w:p>
    <w:p w:rsidR="006D11FE" w:rsidRDefault="003D4195">
      <w:pPr>
        <w:pStyle w:val="Standard"/>
        <w:rPr>
          <w:rFonts w:ascii="Arial" w:eastAsia="Arial" w:hAnsi="Arial"/>
          <w:sz w:val="22"/>
          <w:szCs w:val="22"/>
          <w:u w:val="single"/>
        </w:rPr>
      </w:pPr>
      <w:r>
        <w:rPr>
          <w:rFonts w:ascii="Arial" w:eastAsia="Arial" w:hAnsi="Arial"/>
          <w:sz w:val="22"/>
          <w:szCs w:val="22"/>
          <w:u w:val="single"/>
        </w:rPr>
        <w:t>Wymagania techniczne, które musi spełniać rolkowa wykładzina sportowa PVC:</w:t>
      </w:r>
    </w:p>
    <w:p w:rsidR="006D11FE" w:rsidRDefault="003D4195">
      <w:pPr>
        <w:pStyle w:val="Standard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Górna warstwa wykładziny wykonana z ziarnistego gładzonego czystego winylu</w:t>
      </w:r>
    </w:p>
    <w:p w:rsidR="006D11FE" w:rsidRDefault="003D4195">
      <w:pPr>
        <w:pStyle w:val="Standard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Dolna warstwa wykonana z pianki PCV i wzmocniona siatką </w:t>
      </w:r>
      <w:r>
        <w:rPr>
          <w:rFonts w:ascii="Arial" w:eastAsia="Arial" w:hAnsi="Arial"/>
          <w:sz w:val="22"/>
          <w:szCs w:val="22"/>
        </w:rPr>
        <w:t>z włókna szklanego</w:t>
      </w:r>
    </w:p>
    <w:p w:rsidR="006D11FE" w:rsidRDefault="003D4195">
      <w:pPr>
        <w:pStyle w:val="Standard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Grubość całkowita wykładziny – ok. 7 mm</w:t>
      </w:r>
    </w:p>
    <w:p w:rsidR="006D11FE" w:rsidRDefault="003D4195">
      <w:pPr>
        <w:pStyle w:val="Standard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Grubość warstwy użytkowej – ok.2mm</w:t>
      </w:r>
    </w:p>
    <w:p w:rsidR="006D11FE" w:rsidRDefault="003D4195">
      <w:pPr>
        <w:pStyle w:val="Standard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Szerokość rolki – max. 1,5 m</w:t>
      </w:r>
    </w:p>
    <w:p w:rsidR="006D11FE" w:rsidRDefault="003D4195">
      <w:pPr>
        <w:pStyle w:val="Standard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Absorpcja uderzeń – min. 35% (wg DIN 18032:2)</w:t>
      </w:r>
    </w:p>
    <w:p w:rsidR="006D11FE" w:rsidRDefault="003D4195">
      <w:pPr>
        <w:pStyle w:val="Standard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-tłumienie dźwięku: ΔL&gt; 18dB</w:t>
      </w:r>
    </w:p>
    <w:p w:rsidR="006D11FE" w:rsidRDefault="003D4195">
      <w:pPr>
        <w:pStyle w:val="Standard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Dopuszczalne obciążenie dynamiczne – 3 1500 N</w:t>
      </w:r>
    </w:p>
    <w:p w:rsidR="006D11FE" w:rsidRDefault="003D4195">
      <w:pPr>
        <w:pStyle w:val="Standard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Odporność na</w:t>
      </w:r>
      <w:r>
        <w:rPr>
          <w:rFonts w:ascii="Arial" w:eastAsia="Arial" w:hAnsi="Arial"/>
          <w:sz w:val="22"/>
          <w:szCs w:val="22"/>
        </w:rPr>
        <w:t xml:space="preserve"> uderzenie – 3 8 </w:t>
      </w:r>
      <w:proofErr w:type="spellStart"/>
      <w:r>
        <w:rPr>
          <w:rFonts w:ascii="Arial" w:eastAsia="Arial" w:hAnsi="Arial"/>
          <w:sz w:val="22"/>
          <w:szCs w:val="22"/>
        </w:rPr>
        <w:t>Nm</w:t>
      </w:r>
      <w:proofErr w:type="spellEnd"/>
    </w:p>
    <w:p w:rsidR="006D11FE" w:rsidRDefault="003D4195">
      <w:pPr>
        <w:pStyle w:val="Standard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Odporność na ścieranie – </w:t>
      </w:r>
      <w:r>
        <w:rPr>
          <w:rFonts w:ascii="Arial" w:eastAsia="Arial" w:hAnsi="Arial"/>
          <w:sz w:val="22"/>
          <w:szCs w:val="22"/>
        </w:rPr>
        <w:t>￡</w:t>
      </w:r>
      <w:r>
        <w:rPr>
          <w:rFonts w:ascii="Arial" w:eastAsia="Arial" w:hAnsi="Arial"/>
          <w:sz w:val="22"/>
          <w:szCs w:val="22"/>
        </w:rPr>
        <w:t xml:space="preserve"> 0,3 g</w:t>
      </w:r>
    </w:p>
    <w:p w:rsidR="006D11FE" w:rsidRDefault="003D4195">
      <w:pPr>
        <w:pStyle w:val="Standard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Odbicie piłki – 3 90 %</w:t>
      </w:r>
    </w:p>
    <w:p w:rsidR="006D11FE" w:rsidRDefault="003D4195">
      <w:pPr>
        <w:pStyle w:val="Standard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Wykładzina musi posiadać fabrycznie wykonane na całej grubości zabezpieczenie </w:t>
      </w:r>
      <w:proofErr w:type="spellStart"/>
      <w:r>
        <w:rPr>
          <w:rFonts w:ascii="Arial" w:eastAsia="Arial" w:hAnsi="Arial"/>
          <w:sz w:val="22"/>
          <w:szCs w:val="22"/>
        </w:rPr>
        <w:t>przeciwpleśniowe</w:t>
      </w:r>
      <w:proofErr w:type="spellEnd"/>
      <w:r>
        <w:rPr>
          <w:rFonts w:ascii="Arial" w:eastAsia="Arial" w:hAnsi="Arial"/>
          <w:sz w:val="22"/>
          <w:szCs w:val="22"/>
        </w:rPr>
        <w:t xml:space="preserve"> i bakteriostatyczne. Wykładzina musi posiadać fabrycznie wykonane zabezpieczenie prze</w:t>
      </w:r>
      <w:r>
        <w:rPr>
          <w:rFonts w:ascii="Arial" w:eastAsia="Arial" w:hAnsi="Arial"/>
          <w:sz w:val="22"/>
          <w:szCs w:val="22"/>
        </w:rPr>
        <w:t>d działaniem środków chemicznych i zabrudzeniem.</w:t>
      </w:r>
    </w:p>
    <w:p w:rsidR="006D11FE" w:rsidRDefault="003D4195">
      <w:pPr>
        <w:pStyle w:val="Standard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Wykładzina musi posiadać następujące dokumenty:</w:t>
      </w:r>
    </w:p>
    <w:p w:rsidR="006D11FE" w:rsidRDefault="003D4195">
      <w:pPr>
        <w:pStyle w:val="Standard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-</w:t>
      </w:r>
      <w:r>
        <w:rPr>
          <w:rFonts w:ascii="Arial" w:eastAsia="Arial" w:hAnsi="Arial"/>
          <w:sz w:val="22"/>
          <w:szCs w:val="22"/>
        </w:rPr>
        <w:tab/>
        <w:t>Atest higieniczny</w:t>
      </w:r>
    </w:p>
    <w:p w:rsidR="006D11FE" w:rsidRDefault="003D4195">
      <w:pPr>
        <w:pStyle w:val="Standard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-</w:t>
      </w:r>
      <w:r>
        <w:rPr>
          <w:rFonts w:ascii="Arial" w:eastAsia="Arial" w:hAnsi="Arial"/>
          <w:sz w:val="22"/>
          <w:szCs w:val="22"/>
        </w:rPr>
        <w:tab/>
        <w:t xml:space="preserve">Świadectwo badań ogniowych świadczące o </w:t>
      </w:r>
      <w:proofErr w:type="spellStart"/>
      <w:r>
        <w:rPr>
          <w:rFonts w:ascii="Arial" w:eastAsia="Arial" w:hAnsi="Arial"/>
          <w:sz w:val="22"/>
          <w:szCs w:val="22"/>
        </w:rPr>
        <w:t>trudnozapalności</w:t>
      </w:r>
      <w:proofErr w:type="spellEnd"/>
      <w:r>
        <w:rPr>
          <w:rFonts w:ascii="Arial" w:eastAsia="Arial" w:hAnsi="Arial"/>
          <w:sz w:val="22"/>
          <w:szCs w:val="22"/>
        </w:rPr>
        <w:t xml:space="preserve"> wykładziny</w:t>
      </w:r>
    </w:p>
    <w:p w:rsidR="006D11FE" w:rsidRDefault="003D4195">
      <w:pPr>
        <w:pStyle w:val="Standard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-</w:t>
      </w:r>
      <w:r>
        <w:rPr>
          <w:rFonts w:ascii="Arial" w:eastAsia="Arial" w:hAnsi="Arial"/>
          <w:sz w:val="22"/>
          <w:szCs w:val="22"/>
        </w:rPr>
        <w:tab/>
        <w:t>Deklarację zgodności z PN</w:t>
      </w:r>
    </w:p>
    <w:p w:rsidR="006D11FE" w:rsidRDefault="006D11FE">
      <w:pPr>
        <w:pStyle w:val="Standard"/>
        <w:jc w:val="both"/>
        <w:rPr>
          <w:rFonts w:ascii="Arial" w:eastAsia="Arial" w:hAnsi="Arial"/>
          <w:color w:val="000000"/>
          <w:sz w:val="22"/>
          <w:szCs w:val="22"/>
        </w:rPr>
      </w:pPr>
    </w:p>
    <w:p w:rsidR="006D11FE" w:rsidRDefault="003D4195">
      <w:pPr>
        <w:pStyle w:val="Standard"/>
        <w:jc w:val="both"/>
        <w:rPr>
          <w:rFonts w:ascii="Arial" w:eastAsia="Arial" w:hAnsi="Arial"/>
          <w:color w:val="000000"/>
          <w:sz w:val="22"/>
          <w:szCs w:val="22"/>
        </w:rPr>
      </w:pPr>
      <w:r>
        <w:rPr>
          <w:rFonts w:ascii="Arial" w:eastAsia="Arial" w:hAnsi="Arial"/>
          <w:color w:val="000000"/>
          <w:sz w:val="22"/>
          <w:szCs w:val="22"/>
        </w:rPr>
        <w:t xml:space="preserve">Po zdemontowaniu wykładzinę należy </w:t>
      </w:r>
      <w:r>
        <w:rPr>
          <w:rFonts w:ascii="Arial" w:eastAsia="Arial" w:hAnsi="Arial"/>
          <w:color w:val="000000"/>
          <w:sz w:val="22"/>
          <w:szCs w:val="22"/>
        </w:rPr>
        <w:t>przewieźć do magazynu i przechowywać na specjalnych stojakach.</w:t>
      </w:r>
    </w:p>
    <w:p w:rsidR="006D11FE" w:rsidRDefault="006D11FE">
      <w:pPr>
        <w:pStyle w:val="Standard"/>
        <w:jc w:val="both"/>
        <w:rPr>
          <w:rFonts w:ascii="Arial" w:eastAsia="Arial" w:hAnsi="Arial"/>
          <w:sz w:val="22"/>
          <w:szCs w:val="22"/>
        </w:rPr>
      </w:pPr>
    </w:p>
    <w:sectPr w:rsidR="006D11F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195" w:rsidRDefault="003D4195">
      <w:pPr>
        <w:rPr>
          <w:rFonts w:hint="eastAsia"/>
        </w:rPr>
      </w:pPr>
      <w:r>
        <w:separator/>
      </w:r>
    </w:p>
  </w:endnote>
  <w:endnote w:type="continuationSeparator" w:id="0">
    <w:p w:rsidR="003D4195" w:rsidRDefault="003D419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195" w:rsidRDefault="003D419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D4195" w:rsidRDefault="003D419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11FE"/>
    <w:rsid w:val="003D4195"/>
    <w:rsid w:val="006D11FE"/>
    <w:rsid w:val="008C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Ślaska</dc:creator>
  <cp:lastModifiedBy>Agnieszka Ślaska</cp:lastModifiedBy>
  <cp:revision>1</cp:revision>
  <dcterms:created xsi:type="dcterms:W3CDTF">2018-08-27T14:32:00Z</dcterms:created>
  <dcterms:modified xsi:type="dcterms:W3CDTF">2018-08-27T13:06:00Z</dcterms:modified>
</cp:coreProperties>
</file>