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1E266C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6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Default="001E266C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1E266C" w:rsidRPr="001E266C" w:rsidRDefault="001E266C" w:rsidP="00A976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że osoby, które będą uczestniczyć w wykonywaniu zamówienia, posiadają wymagane uprawnienia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96A33">
        <w:rPr>
          <w:rFonts w:asciiTheme="majorHAnsi" w:hAnsiTheme="majorHAnsi"/>
          <w:b/>
          <w:sz w:val="24"/>
          <w:szCs w:val="24"/>
        </w:rPr>
        <w:t>wienia publicznego prowadzonym w</w:t>
      </w:r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D91B9A" w:rsidRPr="008B06A2" w:rsidRDefault="00D91B9A" w:rsidP="00D91B9A">
      <w:pPr>
        <w:jc w:val="center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„Wykonanie dokumen</w:t>
      </w:r>
      <w:r w:rsidR="003B6CFC">
        <w:rPr>
          <w:rFonts w:asciiTheme="majorHAnsi" w:hAnsiTheme="majorHAnsi"/>
          <w:b/>
          <w:sz w:val="24"/>
          <w:szCs w:val="24"/>
        </w:rPr>
        <w:t xml:space="preserve">tacji projektowej </w:t>
      </w:r>
      <w:bookmarkStart w:id="0" w:name="_GoBack"/>
      <w:bookmarkEnd w:id="0"/>
      <w:r w:rsidRPr="008B06A2">
        <w:rPr>
          <w:rFonts w:asciiTheme="majorHAnsi" w:hAnsiTheme="majorHAnsi"/>
          <w:b/>
          <w:sz w:val="24"/>
          <w:szCs w:val="24"/>
        </w:rPr>
        <w:t xml:space="preserve"> na budowę drogi powiatowej dla potrzeb powiększenia Przasnyskiej Strefy Gospodarczej na terenie gminy Chorzele”</w:t>
      </w:r>
    </w:p>
    <w:p w:rsidR="00D45CBC" w:rsidRPr="001E266C" w:rsidRDefault="001E266C" w:rsidP="006D3E2E">
      <w:pPr>
        <w:jc w:val="both"/>
        <w:rPr>
          <w:rFonts w:asciiTheme="majorHAnsi" w:hAnsiTheme="majorHAnsi"/>
          <w:b/>
          <w:sz w:val="24"/>
          <w:szCs w:val="24"/>
        </w:rPr>
      </w:pPr>
      <w:r w:rsidRPr="001E266C">
        <w:rPr>
          <w:rFonts w:asciiTheme="majorHAnsi" w:hAnsiTheme="majorHAnsi"/>
          <w:b/>
          <w:sz w:val="24"/>
          <w:szCs w:val="24"/>
        </w:rPr>
        <w:t>oświadczamy, że osoby, które będą uczestniczyć w wykonywaniu zam</w:t>
      </w:r>
      <w:r>
        <w:rPr>
          <w:rFonts w:asciiTheme="majorHAnsi" w:hAnsiTheme="majorHAnsi"/>
          <w:b/>
          <w:sz w:val="24"/>
          <w:szCs w:val="24"/>
        </w:rPr>
        <w:t>ówienia, posiadają wymagane upra</w:t>
      </w:r>
      <w:r w:rsidRPr="001E266C">
        <w:rPr>
          <w:rFonts w:asciiTheme="majorHAnsi" w:hAnsiTheme="majorHAnsi"/>
          <w:b/>
          <w:sz w:val="24"/>
          <w:szCs w:val="24"/>
        </w:rPr>
        <w:t>wnienia</w:t>
      </w:r>
      <w:r>
        <w:rPr>
          <w:rFonts w:asciiTheme="majorHAnsi" w:hAnsiTheme="majorHAnsi"/>
          <w:b/>
          <w:sz w:val="24"/>
          <w:szCs w:val="24"/>
        </w:rPr>
        <w:t>.</w:t>
      </w:r>
    </w:p>
    <w:p w:rsidR="006D3E2E" w:rsidRDefault="006D3E2E" w:rsidP="006D3E2E">
      <w:pPr>
        <w:rPr>
          <w:rFonts w:asciiTheme="majorHAnsi" w:hAnsiTheme="majorHAnsi"/>
          <w:sz w:val="24"/>
          <w:szCs w:val="24"/>
        </w:rPr>
      </w:pPr>
    </w:p>
    <w:p w:rsidR="001E266C" w:rsidRDefault="001E266C" w:rsidP="006D3E2E">
      <w:pPr>
        <w:rPr>
          <w:rFonts w:asciiTheme="majorHAnsi" w:hAnsiTheme="majorHAnsi"/>
          <w:sz w:val="24"/>
          <w:szCs w:val="24"/>
        </w:rPr>
      </w:pPr>
    </w:p>
    <w:p w:rsidR="001E266C" w:rsidRPr="006D3E2E" w:rsidRDefault="001E266C" w:rsidP="006D3E2E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7B" w:rsidRDefault="008B307B" w:rsidP="002513A9">
      <w:pPr>
        <w:spacing w:after="0" w:line="240" w:lineRule="auto"/>
      </w:pPr>
      <w:r>
        <w:separator/>
      </w:r>
    </w:p>
  </w:endnote>
  <w:endnote w:type="continuationSeparator" w:id="0">
    <w:p w:rsidR="008B307B" w:rsidRDefault="008B307B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7B" w:rsidRDefault="008B307B" w:rsidP="002513A9">
      <w:pPr>
        <w:spacing w:after="0" w:line="240" w:lineRule="auto"/>
      </w:pPr>
      <w:r>
        <w:separator/>
      </w:r>
    </w:p>
  </w:footnote>
  <w:footnote w:type="continuationSeparator" w:id="0">
    <w:p w:rsidR="008B307B" w:rsidRDefault="008B307B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1E266C"/>
    <w:rsid w:val="0023279B"/>
    <w:rsid w:val="002513A9"/>
    <w:rsid w:val="00396A33"/>
    <w:rsid w:val="003B6CFC"/>
    <w:rsid w:val="004F4F65"/>
    <w:rsid w:val="00540F0A"/>
    <w:rsid w:val="00643C00"/>
    <w:rsid w:val="006D3E2E"/>
    <w:rsid w:val="007D4AEE"/>
    <w:rsid w:val="008750AD"/>
    <w:rsid w:val="008B06A2"/>
    <w:rsid w:val="008B307B"/>
    <w:rsid w:val="00A97664"/>
    <w:rsid w:val="00B745D6"/>
    <w:rsid w:val="00CE7D13"/>
    <w:rsid w:val="00D45CBC"/>
    <w:rsid w:val="00D66BCA"/>
    <w:rsid w:val="00D91B9A"/>
    <w:rsid w:val="00D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73AF-B26B-4DEF-A90F-4B9B108B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6</cp:revision>
  <dcterms:created xsi:type="dcterms:W3CDTF">2015-04-29T12:10:00Z</dcterms:created>
  <dcterms:modified xsi:type="dcterms:W3CDTF">2015-05-15T12:05:00Z</dcterms:modified>
</cp:coreProperties>
</file>