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4940" w14:textId="29DF15CC" w:rsidR="002B2EEF" w:rsidRPr="00445D09" w:rsidRDefault="0006186B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822FF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5 i 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-</w:t>
      </w:r>
      <w:r w:rsidR="002333C3" w:rsidRPr="00445D09">
        <w:rPr>
          <w:rFonts w:ascii="Verdana" w:hAnsi="Verdana"/>
          <w:sz w:val="20"/>
          <w:szCs w:val="20"/>
        </w:rPr>
        <w:t xml:space="preserve"> </w:t>
      </w:r>
      <w:r w:rsidR="002333C3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Oświadczenie wykonawcy o spełnieniu warunków udziału w postępowaniu oraz o niepodleganiu wykluczeniu</w:t>
      </w:r>
    </w:p>
    <w:p w14:paraId="4CDBC7F0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445D09" w:rsidRDefault="0006186B" w:rsidP="0006186B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1EFA6DA" w14:textId="6370C1C4" w:rsidR="00343824" w:rsidRDefault="0006186B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Powiat Przasnyski </w:t>
      </w:r>
      <w:r w:rsidR="00363183">
        <w:rPr>
          <w:rFonts w:ascii="Verdana" w:hAnsi="Verdana" w:cs="Arial"/>
          <w:color w:val="000000" w:themeColor="text1"/>
          <w:sz w:val="20"/>
          <w:szCs w:val="20"/>
        </w:rPr>
        <w:t>– Powiatowy Zarząd Dróg</w:t>
      </w:r>
    </w:p>
    <w:p w14:paraId="5282151C" w14:textId="4C11D6D4" w:rsidR="00363183" w:rsidRDefault="00363183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ul. Gdańska 4</w:t>
      </w:r>
    </w:p>
    <w:p w14:paraId="5D6AB9DD" w14:textId="7C086759" w:rsidR="00363183" w:rsidRPr="00445D09" w:rsidRDefault="00363183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06-300 Przasnysz</w:t>
      </w:r>
    </w:p>
    <w:p w14:paraId="23F37F41" w14:textId="1AD619F9" w:rsidR="0006186B" w:rsidRPr="00445D09" w:rsidRDefault="00363183" w:rsidP="00343824">
      <w:pPr>
        <w:spacing w:after="0" w:line="480" w:lineRule="auto"/>
        <w:ind w:left="5954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06186B"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adres)</w:t>
      </w:r>
    </w:p>
    <w:p w14:paraId="028F8D2A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54EE65F6" w14:textId="77777777" w:rsidR="00862C38" w:rsidRDefault="00862C38" w:rsidP="00862C38">
      <w:pPr>
        <w:pStyle w:val="Bezodstpw"/>
      </w:pPr>
    </w:p>
    <w:p w14:paraId="58272F44" w14:textId="3819E83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  <w:r w:rsidR="00862C38"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724D2795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4F474D8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58CA825B" w14:textId="77777777" w:rsidR="00862C38" w:rsidRDefault="00862C38" w:rsidP="00862C38">
      <w:pPr>
        <w:pStyle w:val="Bezodstpw"/>
      </w:pPr>
    </w:p>
    <w:p w14:paraId="013343BC" w14:textId="4698C91F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  <w:r w:rsidR="00862C38"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26BA3ECB" w14:textId="77777777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0BA20A24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26BBF59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5A98A2FB" w14:textId="77777777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2CB1555F" w14:textId="02F40215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AC381F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Pzp), </w:t>
      </w:r>
    </w:p>
    <w:p w14:paraId="2A24DD5A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28E1AA00" w14:textId="41184788" w:rsidR="0006186B" w:rsidRPr="00445D09" w:rsidRDefault="0006186B" w:rsidP="0006186B">
      <w:pPr>
        <w:spacing w:after="0" w:line="360" w:lineRule="auto"/>
        <w:ind w:firstLine="70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BC66DB" w:rsidRPr="00BC66DB">
        <w:rPr>
          <w:rFonts w:ascii="Verdana" w:hAnsi="Verdana" w:cs="Arial"/>
          <w:i/>
          <w:color w:val="000000" w:themeColor="text1"/>
          <w:sz w:val="20"/>
          <w:szCs w:val="20"/>
        </w:rPr>
        <w:t xml:space="preserve">„Zakup ciągnika rolniczego </w:t>
      </w:r>
      <w:r w:rsidR="003E0690">
        <w:rPr>
          <w:rFonts w:ascii="Verdana" w:hAnsi="Verdana" w:cs="Arial"/>
          <w:i/>
          <w:color w:val="000000" w:themeColor="text1"/>
          <w:sz w:val="20"/>
          <w:szCs w:val="20"/>
        </w:rPr>
        <w:t>d</w:t>
      </w:r>
      <w:r w:rsidR="00BC66DB" w:rsidRPr="00BC66DB">
        <w:rPr>
          <w:rFonts w:ascii="Verdana" w:hAnsi="Verdana" w:cs="Arial"/>
          <w:i/>
          <w:color w:val="000000" w:themeColor="text1"/>
          <w:sz w:val="20"/>
          <w:szCs w:val="20"/>
        </w:rPr>
        <w:t>o prac utrzymaniowych na drogach powiatowych”</w:t>
      </w:r>
      <w:r w:rsidR="00BC66DB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5DCA5ACA" w14:textId="77777777" w:rsidR="0006186B" w:rsidRPr="00445D09" w:rsidRDefault="0006186B" w:rsidP="0006186B">
      <w:pPr>
        <w:shd w:val="clear" w:color="auto" w:fill="BFBFBF"/>
        <w:spacing w:after="0"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1010B959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14:paraId="6CA33211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[UWAGA: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zastosować tylko wtedy, gdy zamawiający przewidział wykluczenie wykonawcy z postępowania na podstawie ww. przepisu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]</w:t>
      </w:r>
    </w:p>
    <w:p w14:paraId="4BC4B2DB" w14:textId="5A97BAF5" w:rsidR="0006186B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art. 24 ust. 5</w:t>
      </w:r>
      <w:r w:rsidR="00E372D6">
        <w:rPr>
          <w:rFonts w:ascii="Verdana" w:hAnsi="Verdana" w:cs="Arial"/>
          <w:color w:val="000000" w:themeColor="text1"/>
          <w:sz w:val="20"/>
          <w:szCs w:val="20"/>
        </w:rPr>
        <w:t xml:space="preserve"> pkt 1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ustawy Pzp  .</w:t>
      </w:r>
    </w:p>
    <w:p w14:paraId="717FEF22" w14:textId="77777777" w:rsidR="00363183" w:rsidRPr="00445D09" w:rsidRDefault="00363183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5EEB2C" w14:textId="3E9CAA0B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AC381F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E66B08B" w14:textId="019CB025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="00BA3BEC"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448FC034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9CD6088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6FD32D9" w14:textId="4AEDABAF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mającą zastosowanie podstawę wykluczenia spośród wymienionych w art. 24 ust. 1 pkt 13-14, 16-20 lub art. 24 ust. 5 ustawy Pzp).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</w:t>
      </w:r>
      <w:r w:rsidR="00862C38">
        <w:rPr>
          <w:rFonts w:ascii="Verdana" w:hAnsi="Verdana" w:cs="Arial"/>
          <w:color w:val="000000" w:themeColor="text1"/>
          <w:sz w:val="20"/>
          <w:szCs w:val="20"/>
        </w:rPr>
        <w:t>………………………………..</w:t>
      </w:r>
    </w:p>
    <w:p w14:paraId="1AE02CF2" w14:textId="77777777" w:rsidR="00862C38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………………………………………………………..…………………...........………………………………………………………</w:t>
      </w:r>
    </w:p>
    <w:p w14:paraId="2A9488D3" w14:textId="62EFE21F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862C38">
        <w:rPr>
          <w:rFonts w:ascii="Verdana" w:hAnsi="Verdana" w:cs="Arial"/>
          <w:color w:val="000000" w:themeColor="text1"/>
          <w:sz w:val="20"/>
          <w:szCs w:val="20"/>
        </w:rPr>
        <w:t>…………………………………</w:t>
      </w:r>
    </w:p>
    <w:p w14:paraId="1F51BF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3BABB4" w14:textId="5A9CEA46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236E75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F56C5DC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F15220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0AE8813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4B23B41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1497F46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87A0FB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0237924E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F47B00" w14:textId="7CE1C433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461F7F7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6A38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3177CA6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67C8C5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[UWAGA: zastosować tylko wtedy, gdy zamawiający przewidział możliwość, o której mowa w art. 25a ust. 5 pkt 2 ustawy Pzp]</w:t>
      </w:r>
    </w:p>
    <w:p w14:paraId="2321230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 KTÓREGO ZASOBY POWOŁUJE SIĘ WYKONAWCA:</w:t>
      </w:r>
    </w:p>
    <w:p w14:paraId="49497E3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7BC01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3B558A2A" w14:textId="7B0837E2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A85E7A6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14C68F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E12548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040E31C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455619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0A8DD57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4225F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834294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9DE283" w14:textId="5D78E239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09077EA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9295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58F577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71BD92E" w14:textId="77777777" w:rsidR="0006186B" w:rsidRPr="00445D09" w:rsidRDefault="0006186B" w:rsidP="0006186B">
      <w:pPr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5B798E99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6267AF32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758ABB96" w14:textId="77777777" w:rsidR="0041320D" w:rsidRPr="00445D09" w:rsidRDefault="0041320D" w:rsidP="0041320D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664B5E9A" w14:textId="77777777" w:rsidR="0041320D" w:rsidRDefault="0041320D" w:rsidP="0041320D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Powiat Przasnyski </w:t>
      </w:r>
      <w:r>
        <w:rPr>
          <w:rFonts w:ascii="Verdana" w:hAnsi="Verdana" w:cs="Arial"/>
          <w:color w:val="000000" w:themeColor="text1"/>
          <w:sz w:val="20"/>
          <w:szCs w:val="20"/>
        </w:rPr>
        <w:t>– Powiatowy Zarząd Dróg</w:t>
      </w:r>
    </w:p>
    <w:p w14:paraId="7479368C" w14:textId="77777777" w:rsidR="0041320D" w:rsidRDefault="0041320D" w:rsidP="0041320D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ul. Gdańska 4</w:t>
      </w:r>
    </w:p>
    <w:p w14:paraId="692E9BAF" w14:textId="77777777" w:rsidR="0041320D" w:rsidRPr="00445D09" w:rsidRDefault="0041320D" w:rsidP="0041320D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06-300 Przasnysz</w:t>
      </w:r>
    </w:p>
    <w:p w14:paraId="27AFE02D" w14:textId="77777777" w:rsidR="0006186B" w:rsidRPr="00445D09" w:rsidRDefault="0006186B" w:rsidP="0006186B">
      <w:pPr>
        <w:ind w:left="5954"/>
        <w:jc w:val="center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4AF7BA2A" w14:textId="77777777" w:rsidR="00862C38" w:rsidRPr="00445D09" w:rsidRDefault="00862C38" w:rsidP="00862C38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1CADB959" w14:textId="77777777" w:rsidR="00862C38" w:rsidRDefault="00862C38" w:rsidP="00862C38">
      <w:pPr>
        <w:pStyle w:val="Bezodstpw"/>
      </w:pPr>
    </w:p>
    <w:p w14:paraId="4FAC47E0" w14:textId="77777777" w:rsidR="00862C38" w:rsidRPr="00445D09" w:rsidRDefault="00862C38" w:rsidP="00862C38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</w:p>
    <w:p w14:paraId="1F4E2D3A" w14:textId="77777777" w:rsidR="00862C38" w:rsidRPr="00445D09" w:rsidRDefault="00862C38" w:rsidP="00862C3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529BD2D" w14:textId="77777777" w:rsidR="00862C38" w:rsidRPr="00445D09" w:rsidRDefault="00862C38" w:rsidP="00862C38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7D4B162D" w14:textId="77777777" w:rsidR="00862C38" w:rsidRDefault="00862C38" w:rsidP="00862C38">
      <w:pPr>
        <w:pStyle w:val="Bezodstpw"/>
      </w:pPr>
    </w:p>
    <w:p w14:paraId="449EAA58" w14:textId="77777777" w:rsidR="00862C38" w:rsidRPr="00445D09" w:rsidRDefault="00862C38" w:rsidP="00862C38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</w:p>
    <w:p w14:paraId="71E8F1EF" w14:textId="29072D27" w:rsidR="0006186B" w:rsidRPr="00862C38" w:rsidRDefault="00862C38" w:rsidP="00862C38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109643CE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FB3F18D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6546A582" w14:textId="292DE4FF" w:rsidR="0006186B" w:rsidRPr="00445D09" w:rsidRDefault="006E5EE6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Składane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62484CA8" w14:textId="12397672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6E5EE6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Pzp), </w:t>
      </w:r>
    </w:p>
    <w:p w14:paraId="0AB1C078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DOTYCZĄCE SPEŁNIANIA WARUNKÓW UDZIAŁU W POSTĘPOWANIU </w:t>
      </w: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br/>
      </w:r>
    </w:p>
    <w:p w14:paraId="669273C6" w14:textId="77777777" w:rsidR="0006186B" w:rsidRPr="00445D09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B70620D" w14:textId="5B7D0BB7" w:rsidR="0006186B" w:rsidRPr="00445D09" w:rsidRDefault="0006186B" w:rsidP="0006186B">
      <w:pPr>
        <w:spacing w:after="0"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</w:t>
      </w:r>
      <w:r w:rsidR="003E0690">
        <w:rPr>
          <w:rFonts w:ascii="Verdana" w:hAnsi="Verdana" w:cs="Arial"/>
          <w:color w:val="000000" w:themeColor="text1"/>
          <w:sz w:val="20"/>
          <w:szCs w:val="20"/>
        </w:rPr>
        <w:t>d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 udzielenie zamówienia publicznego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BC66DB" w:rsidRPr="00BC66DB">
        <w:rPr>
          <w:rFonts w:ascii="Verdana" w:hAnsi="Verdana" w:cs="Arial"/>
          <w:i/>
          <w:color w:val="000000" w:themeColor="text1"/>
          <w:sz w:val="20"/>
          <w:szCs w:val="20"/>
        </w:rPr>
        <w:t>„Zakup ciągnika rolniczego o prac utrzymaniowych na drogach powiatowych”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46609D0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410BECD0" w14:textId="25664155" w:rsidR="0006186B" w:rsidRDefault="0006186B" w:rsidP="00ED302A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zapytaniu ofertowym sekcja Przedmiot zamówienia </w:t>
      </w:r>
      <w:r w:rsidR="00363183" w:rsidRPr="00363183">
        <w:rPr>
          <w:rFonts w:ascii="Verdana" w:hAnsi="Verdana" w:cs="Arial"/>
          <w:i/>
          <w:color w:val="000000" w:themeColor="text1"/>
          <w:sz w:val="20"/>
          <w:szCs w:val="20"/>
        </w:rPr>
        <w:t>i warunki udziału w postępowaniu: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ED302A">
        <w:rPr>
          <w:rFonts w:ascii="Verdana" w:hAnsi="Verdana" w:cs="Arial"/>
          <w:i/>
          <w:color w:val="000000" w:themeColor="text1"/>
          <w:sz w:val="20"/>
          <w:szCs w:val="20"/>
        </w:rPr>
        <w:t xml:space="preserve">zapytanie ofertowe, sekcja, „Przedmiot zamówienia </w:t>
      </w:r>
      <w:r w:rsidR="00ED302A" w:rsidRPr="00ED302A">
        <w:rPr>
          <w:rFonts w:ascii="Verdana" w:hAnsi="Verdana" w:cs="Arial"/>
          <w:i/>
          <w:color w:val="000000" w:themeColor="text1"/>
          <w:sz w:val="20"/>
          <w:szCs w:val="20"/>
        </w:rPr>
        <w:t>i</w:t>
      </w:r>
      <w:r w:rsidR="00ED302A">
        <w:rPr>
          <w:rFonts w:ascii="Verdana" w:hAnsi="Verdana" w:cs="Arial"/>
          <w:i/>
          <w:color w:val="000000" w:themeColor="text1"/>
          <w:sz w:val="20"/>
          <w:szCs w:val="20"/>
        </w:rPr>
        <w:t xml:space="preserve"> warunki udziału w postępowaniu”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7E20B49" w14:textId="77777777" w:rsidR="0066405A" w:rsidRPr="00363183" w:rsidRDefault="0066405A" w:rsidP="00ED302A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bookmarkStart w:id="0" w:name="_GoBack"/>
      <w:bookmarkEnd w:id="0"/>
    </w:p>
    <w:p w14:paraId="76BB1AB9" w14:textId="77777777" w:rsidR="0006186B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4C7DC0C" w14:textId="77777777" w:rsidR="00BA3BEC" w:rsidRPr="00445D09" w:rsidRDefault="00BA3B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96AB59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lastRenderedPageBreak/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D385099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348017BF" w14:textId="77777777" w:rsidR="0006186B" w:rsidRPr="00445D09" w:rsidRDefault="0006186B" w:rsidP="00862C38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11BCFE2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302CE3F" w14:textId="77777777" w:rsidR="0006186B" w:rsidRPr="00445D09" w:rsidRDefault="0006186B" w:rsidP="0006186B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7E3F1CA5" w14:textId="3A9E79F3" w:rsidR="0006186B" w:rsidRPr="00363183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podmiotu/ów: ……………………………………………………………………….…….., w następującym zakresie: …………………………………………………………………………………………………………………………………………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563ADE3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B38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72986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064CD6B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CD638F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155548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199446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E19FBE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0DBA400D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D37E826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4D1C0D7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DDFB31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CBA2E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5B3651C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EC773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A75C98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4697E93E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B4B1F8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3F7A8CBD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sectPr w:rsidR="00054809" w:rsidRPr="00445D09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35C38" w14:textId="77777777" w:rsidR="005075C0" w:rsidRDefault="005075C0" w:rsidP="002B2EEF">
      <w:pPr>
        <w:spacing w:after="0" w:line="240" w:lineRule="auto"/>
      </w:pPr>
      <w:r>
        <w:separator/>
      </w:r>
    </w:p>
  </w:endnote>
  <w:endnote w:type="continuationSeparator" w:id="0">
    <w:p w14:paraId="1DE2D48C" w14:textId="77777777" w:rsidR="005075C0" w:rsidRDefault="005075C0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66405A">
            <w:rPr>
              <w:rFonts w:ascii="Verdana" w:hAnsi="Verdana"/>
              <w:noProof/>
              <w:sz w:val="18"/>
              <w:szCs w:val="18"/>
            </w:rPr>
            <w:t>5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2AC54" w14:textId="77777777" w:rsidR="005075C0" w:rsidRDefault="005075C0" w:rsidP="002B2EEF">
      <w:pPr>
        <w:spacing w:after="0" w:line="240" w:lineRule="auto"/>
      </w:pPr>
      <w:r>
        <w:separator/>
      </w:r>
    </w:p>
  </w:footnote>
  <w:footnote w:type="continuationSeparator" w:id="0">
    <w:p w14:paraId="18B5E70D" w14:textId="77777777" w:rsidR="005075C0" w:rsidRDefault="005075C0" w:rsidP="002B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96982"/>
    <w:rsid w:val="000A1DD8"/>
    <w:rsid w:val="000B01B1"/>
    <w:rsid w:val="00110258"/>
    <w:rsid w:val="00124D3D"/>
    <w:rsid w:val="00137623"/>
    <w:rsid w:val="00163002"/>
    <w:rsid w:val="0016472D"/>
    <w:rsid w:val="001956F3"/>
    <w:rsid w:val="001A4C4D"/>
    <w:rsid w:val="001A55D4"/>
    <w:rsid w:val="001B12FB"/>
    <w:rsid w:val="001C038B"/>
    <w:rsid w:val="001E34D9"/>
    <w:rsid w:val="002260C1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372E5"/>
    <w:rsid w:val="00343824"/>
    <w:rsid w:val="00343FFE"/>
    <w:rsid w:val="00363183"/>
    <w:rsid w:val="003C16B4"/>
    <w:rsid w:val="003D0821"/>
    <w:rsid w:val="003E0690"/>
    <w:rsid w:val="00404ADA"/>
    <w:rsid w:val="0041320D"/>
    <w:rsid w:val="004276EE"/>
    <w:rsid w:val="00440187"/>
    <w:rsid w:val="00445D09"/>
    <w:rsid w:val="0047066B"/>
    <w:rsid w:val="004955AB"/>
    <w:rsid w:val="004A030C"/>
    <w:rsid w:val="004A6C9B"/>
    <w:rsid w:val="004B5C98"/>
    <w:rsid w:val="005075C0"/>
    <w:rsid w:val="00581F3D"/>
    <w:rsid w:val="00595D9F"/>
    <w:rsid w:val="005C2EF5"/>
    <w:rsid w:val="005D1B67"/>
    <w:rsid w:val="006066BF"/>
    <w:rsid w:val="00660E63"/>
    <w:rsid w:val="0066405A"/>
    <w:rsid w:val="00683570"/>
    <w:rsid w:val="006D3E7F"/>
    <w:rsid w:val="006E5EE6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2FF2"/>
    <w:rsid w:val="008277CB"/>
    <w:rsid w:val="00827C58"/>
    <w:rsid w:val="00837838"/>
    <w:rsid w:val="00850632"/>
    <w:rsid w:val="00862C38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4176B"/>
    <w:rsid w:val="009459E4"/>
    <w:rsid w:val="00956123"/>
    <w:rsid w:val="00995559"/>
    <w:rsid w:val="009A07A0"/>
    <w:rsid w:val="009A2618"/>
    <w:rsid w:val="009C6A78"/>
    <w:rsid w:val="009C7D6E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5C67"/>
    <w:rsid w:val="00AB3BC1"/>
    <w:rsid w:val="00AB57A6"/>
    <w:rsid w:val="00AC381F"/>
    <w:rsid w:val="00AD4996"/>
    <w:rsid w:val="00B07C53"/>
    <w:rsid w:val="00B6603C"/>
    <w:rsid w:val="00B86B10"/>
    <w:rsid w:val="00B92891"/>
    <w:rsid w:val="00BA3BEC"/>
    <w:rsid w:val="00BC66DB"/>
    <w:rsid w:val="00BD3505"/>
    <w:rsid w:val="00BD5D7B"/>
    <w:rsid w:val="00BE2115"/>
    <w:rsid w:val="00BF0714"/>
    <w:rsid w:val="00BF1A74"/>
    <w:rsid w:val="00BF37B2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D40431"/>
    <w:rsid w:val="00D404A4"/>
    <w:rsid w:val="00D412E3"/>
    <w:rsid w:val="00D43FE4"/>
    <w:rsid w:val="00D6349B"/>
    <w:rsid w:val="00D64F59"/>
    <w:rsid w:val="00D653B0"/>
    <w:rsid w:val="00D732A0"/>
    <w:rsid w:val="00D83E99"/>
    <w:rsid w:val="00D970F5"/>
    <w:rsid w:val="00DA3E93"/>
    <w:rsid w:val="00DB5A82"/>
    <w:rsid w:val="00DB79AB"/>
    <w:rsid w:val="00DC3256"/>
    <w:rsid w:val="00DE3B02"/>
    <w:rsid w:val="00DE4772"/>
    <w:rsid w:val="00E20365"/>
    <w:rsid w:val="00E2783C"/>
    <w:rsid w:val="00E372D6"/>
    <w:rsid w:val="00E7638C"/>
    <w:rsid w:val="00E80424"/>
    <w:rsid w:val="00E92505"/>
    <w:rsid w:val="00ED302A"/>
    <w:rsid w:val="00EF150D"/>
    <w:rsid w:val="00F42E7C"/>
    <w:rsid w:val="00F60268"/>
    <w:rsid w:val="00F67AD4"/>
    <w:rsid w:val="00FA4481"/>
    <w:rsid w:val="00FA764D"/>
    <w:rsid w:val="00FB7DEC"/>
    <w:rsid w:val="00FC0144"/>
    <w:rsid w:val="00FC1E95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CCE1-8242-4BBF-ADA1-2965D5D1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19</cp:revision>
  <cp:lastPrinted>2017-10-20T07:36:00Z</cp:lastPrinted>
  <dcterms:created xsi:type="dcterms:W3CDTF">2016-10-25T12:14:00Z</dcterms:created>
  <dcterms:modified xsi:type="dcterms:W3CDTF">2017-11-24T08:17:00Z</dcterms:modified>
</cp:coreProperties>
</file>